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D010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44"/>
          <w:szCs w:val="44"/>
          <w:shd w:val="clear" w:fill="FFFFFF"/>
        </w:rPr>
        <w:t>山西益林农业开发有限公司第一期电商孵化圆满成功，助力农产品线上销售新突破</w:t>
      </w:r>
    </w:p>
    <w:p w14:paraId="115B341D"/>
    <w:p w14:paraId="4AB58094">
      <w:pPr>
        <w:pStyle w:val="5"/>
        <w:keepNext w:val="0"/>
        <w:keepLines w:val="0"/>
        <w:widowControl/>
        <w:suppressLineNumbers w:val="0"/>
        <w:ind w:firstLine="960" w:firstLineChars="300"/>
      </w:pPr>
      <w:r>
        <w:rPr>
          <w:rFonts w:ascii="仿宋" w:hAnsi="仿宋" w:eastAsia="仿宋" w:cs="仿宋"/>
          <w:kern w:val="2"/>
          <w:sz w:val="32"/>
          <w:szCs w:val="32"/>
        </w:rPr>
        <w:t>在数字化经济快速发展的今天，电子商务已成为推动农产品销售的重要渠道。为提升</w:t>
      </w:r>
      <w:r>
        <w:rPr>
          <w:rFonts w:hint="eastAsia" w:ascii="仿宋" w:hAnsi="仿宋" w:eastAsia="仿宋" w:cs="仿宋"/>
          <w:kern w:val="2"/>
          <w:sz w:val="32"/>
          <w:szCs w:val="32"/>
        </w:rPr>
        <w:t>盂县企业的电商运营能力，助力农产品线上销售，盂县乡村e镇于2025年6月12日至16日，特别邀请两名专业电商培训教师赴山西益林农业开发有限公司，成功举办为期五天的第一期电商培训。</w:t>
      </w:r>
    </w:p>
    <w:p w14:paraId="441A68B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7D4E2E"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  <w:r>
        <w:rPr>
          <w:rFonts w:hint="eastAsia" w:ascii="仿宋" w:hAnsi="仿宋" w:eastAsia="仿宋" w:cs="仿宋"/>
          <w:kern w:val="2"/>
          <w:sz w:val="27"/>
          <w:szCs w:val="27"/>
        </w:rPr>
        <w:t xml:space="preserve">    </w:t>
      </w:r>
      <w:r>
        <w:rPr>
          <w:rFonts w:hint="eastAsia" w:ascii="仿宋" w:hAnsi="仿宋" w:eastAsia="仿宋" w:cs="仿宋"/>
          <w:kern w:val="2"/>
          <w:sz w:val="32"/>
          <w:szCs w:val="32"/>
        </w:rPr>
        <w:t>此次培训课程内容丰富，涵盖电商思维构建、账号注册流程、团购套餐设计、商品链接上架、短视频拍摄技巧、直播间搭建及直播话术演练等实用模块。通过系统的理论讲解与实操演练，参训学员全面掌握电商运营的核心技能。</w:t>
      </w:r>
    </w:p>
    <w:p w14:paraId="1BCB545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C1DC5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22395"/>
            <wp:effectExtent l="0" t="0" r="10160" b="190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044FE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A47BAA">
      <w:pPr>
        <w:pStyle w:val="5"/>
        <w:keepNext w:val="0"/>
        <w:keepLines w:val="0"/>
        <w:widowControl/>
        <w:suppressLineNumbers w:val="0"/>
      </w:pPr>
    </w:p>
    <w:p w14:paraId="308513A9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32"/>
          <w:szCs w:val="32"/>
        </w:rPr>
        <w:drawing>
          <wp:inline distT="0" distB="0" distL="114300" distR="114300">
            <wp:extent cx="5266690" cy="4072890"/>
            <wp:effectExtent l="0" t="0" r="10160" b="381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2906C0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ED420F">
      <w:pPr>
        <w:pStyle w:val="5"/>
        <w:keepNext w:val="0"/>
        <w:keepLines w:val="0"/>
        <w:widowControl/>
        <w:suppressLineNumbers w:val="0"/>
      </w:pPr>
    </w:p>
    <w:p w14:paraId="7E397294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7"/>
          <w:szCs w:val="27"/>
        </w:rPr>
        <w:t xml:space="preserve"> </w:t>
      </w:r>
    </w:p>
    <w:p w14:paraId="51B33D3A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10DD88">
      <w:pPr>
        <w:pStyle w:val="5"/>
        <w:keepNext w:val="0"/>
        <w:keepLines w:val="0"/>
        <w:widowControl/>
        <w:suppressLineNumbers w:val="0"/>
      </w:pPr>
    </w:p>
    <w:p w14:paraId="2F5C21CA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3D9418">
      <w:pPr>
        <w:pStyle w:val="5"/>
        <w:keepNext w:val="0"/>
        <w:keepLines w:val="0"/>
        <w:widowControl/>
        <w:suppressLineNumbers w:val="0"/>
      </w:pPr>
    </w:p>
    <w:p w14:paraId="513C4F2F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32"/>
          <w:szCs w:val="32"/>
        </w:rPr>
        <w:drawing>
          <wp:inline distT="0" distB="0" distL="114300" distR="114300">
            <wp:extent cx="5266690" cy="4059555"/>
            <wp:effectExtent l="0" t="0" r="10160" b="17145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35FEC1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27"/>
          <w:szCs w:val="27"/>
        </w:rPr>
        <w:t xml:space="preserve">   </w:t>
      </w:r>
      <w:r>
        <w:rPr>
          <w:rFonts w:hint="eastAsia" w:ascii="仿宋" w:hAnsi="仿宋" w:eastAsia="仿宋" w:cs="仿宋"/>
          <w:kern w:val="2"/>
          <w:sz w:val="32"/>
          <w:szCs w:val="32"/>
        </w:rPr>
        <w:t xml:space="preserve"> 在培训过程中，教师团队带领学员们开设两个企业直播账号，并成功拍摄5条短视频。特别值得一提的是，学员们在老师的指导下，顺利完成首场95分钟的直播实操，观看人数达495人，点赞次数累计达9301次。这场直播不仅展示学员们的学习成果，也为企业后续的电商运营积累宝贵的经验。老师</w:t>
      </w:r>
      <w:bookmarkStart w:id="0" w:name="_GoBack"/>
      <w:bookmarkEnd w:id="0"/>
      <w:r>
        <w:rPr>
          <w:rFonts w:hint="eastAsia" w:ascii="仿宋" w:hAnsi="仿宋" w:eastAsia="仿宋" w:cs="仿宋"/>
          <w:kern w:val="2"/>
          <w:sz w:val="32"/>
          <w:szCs w:val="32"/>
        </w:rPr>
        <w:t>还重点讲解实时数据分析的重要性，并指导学员们掌握账号流量监测的方法。通过分析直播数据，学员们了解观众的行为习惯和喜好，为后续优化直播内容和提升销售转化率提供有力的数据支持。</w:t>
      </w:r>
    </w:p>
    <w:p w14:paraId="1E736F6D">
      <w:pPr>
        <w:pStyle w:val="5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kern w:val="2"/>
          <w:sz w:val="27"/>
          <w:szCs w:val="27"/>
        </w:rPr>
        <w:t xml:space="preserve"> </w:t>
      </w:r>
    </w:p>
    <w:p w14:paraId="72B9B5B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433435"/>
            <wp:effectExtent l="0" t="0" r="10160" b="5715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3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 w14:paraId="4AD22A8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4304030"/>
            <wp:effectExtent l="0" t="0" r="10160" b="1270"/>
            <wp:docPr id="2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646A9F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70D76F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545133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5E04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916670"/>
            <wp:effectExtent l="0" t="0" r="10160" b="17780"/>
            <wp:docPr id="2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1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366125"/>
            <wp:effectExtent l="0" t="0" r="10160" b="15875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594725"/>
            <wp:effectExtent l="0" t="0" r="10160" b="15875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9D6B0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B14290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6685" cy="4163695"/>
            <wp:effectExtent l="0" t="0" r="12065" b="8255"/>
            <wp:docPr id="28" name="图片 28" descr="微信图片_2025061709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6170912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780145"/>
            <wp:effectExtent l="0" t="0" r="10160" b="1905"/>
            <wp:docPr id="2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519160"/>
            <wp:effectExtent l="0" t="0" r="10160" b="15240"/>
            <wp:docPr id="1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547100"/>
            <wp:effectExtent l="0" t="0" r="10160" b="6350"/>
            <wp:docPr id="2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683625"/>
            <wp:effectExtent l="0" t="0" r="10160" b="3175"/>
            <wp:docPr id="1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8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629650"/>
            <wp:effectExtent l="0" t="0" r="10160" b="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8656320"/>
            <wp:effectExtent l="0" t="0" r="10160" b="11430"/>
            <wp:docPr id="1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4D63EA">
      <w:pPr>
        <w:pStyle w:val="5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2"/>
          <w:sz w:val="32"/>
          <w:szCs w:val="32"/>
        </w:rPr>
        <w:t>通过本次培训，学员们不仅学会如何有效地推广农产品，还掌握如何利用数据分析优化运营策略，为企业的长远发展奠定扎实的基础。</w:t>
      </w:r>
    </w:p>
    <w:p w14:paraId="1D1A6456">
      <w:pPr>
        <w:pStyle w:val="5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 xml:space="preserve">    未来，盂县乡村e镇将继续深化电商培训工作，结合本地农产品的特色，探索更多创新的电商运营模式。同时，借助电商平台，进一步扩大农产品的销售渠道，提升品牌影响力，助力乡村振兴和农业现代化发展。</w:t>
      </w:r>
    </w:p>
    <w:p w14:paraId="16D3CC6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362DB5"/>
    <w:rsid w:val="32674EED"/>
    <w:rsid w:val="61362DB5"/>
    <w:rsid w:val="7C16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3"/>
    <w:next w:val="1"/>
    <w:link w:val="9"/>
    <w:semiHidden/>
    <w:unhideWhenUsed/>
    <w:qFormat/>
    <w:uiPriority w:val="0"/>
    <w:pPr>
      <w:ind w:left="0" w:firstLine="880" w:firstLineChars="200"/>
      <w:outlineLvl w:val="2"/>
    </w:pPr>
    <w:rPr>
      <w:rFonts w:ascii="仿宋" w:hAnsi="仿宋" w:eastAsia="楷体" w:cs="仿宋"/>
      <w:bCs/>
      <w:kern w:val="44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标题 3 字符"/>
    <w:link w:val="4"/>
    <w:autoRedefine/>
    <w:qFormat/>
    <w:uiPriority w:val="0"/>
    <w:rPr>
      <w:rFonts w:ascii="仿宋" w:hAnsi="仿宋" w:eastAsia="楷体" w:cs="仿宋"/>
      <w:b/>
      <w:bCs/>
      <w:kern w:val="44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625</Words>
  <Characters>636</Characters>
  <Lines>0</Lines>
  <Paragraphs>0</Paragraphs>
  <TotalTime>6</TotalTime>
  <ScaleCrop>false</ScaleCrop>
  <LinksUpToDate>false</LinksUpToDate>
  <CharactersWithSpaces>653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2025-06-19T07:46:00Z</dcterms:created>
  <dc:creator>叁爱木广告</dc:creator>
  <cp:lastModifiedBy>叁爱木广告</cp:lastModifiedBy>
  <dcterms:modified xsi:type="dcterms:W3CDTF">2025-06-19T07:58:12Z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62A6F4BFF0A9480AAF878F893F10D550_11</vt:lpwstr>
  </property>
  <property fmtid="{D5CDD505-2E9C-101B-9397-08002B2CF9AE}" pid="4" name="KSOTemplateDocerSaveRecord">
    <vt:lpwstr>eyJoZGlkIjoiZjcxMzVlNzI4YTQwNzA3YzhjZmQyN2U1MmQwYWZjZjkiLCJ1c2VySWQiOiI0NTQ5NTIxMTkifQ==</vt:lpwstr>
  </property>
</Properties>
</file>