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方正大标宋简体" w:hAnsi="宋体" w:eastAsia="方正大标宋简体"/>
          <w:b/>
          <w:bCs/>
          <w:sz w:val="36"/>
          <w:szCs w:val="36"/>
        </w:rPr>
      </w:pPr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盂县</w:t>
      </w:r>
      <w:r>
        <w:rPr>
          <w:rFonts w:hint="eastAsia" w:ascii="方正大标宋简体" w:hAnsi="宋体" w:eastAsia="方正大标宋简体"/>
          <w:b/>
          <w:bCs/>
          <w:sz w:val="36"/>
          <w:szCs w:val="36"/>
          <w:lang w:val="en-US" w:eastAsia="zh-CN"/>
        </w:rPr>
        <w:t>商务局</w:t>
      </w:r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依申请公开申</w:t>
      </w:r>
      <w:bookmarkStart w:id="0" w:name="_Toc214075171"/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请表</w:t>
      </w:r>
      <w:bookmarkEnd w:id="0"/>
    </w:p>
    <w:p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continue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b/>
                <w:sz w:val="24"/>
                <w:u w:val="singl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电子邮件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780" w:type="dxa"/>
            <w:gridSpan w:val="3"/>
            <w:vMerge w:val="restart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3780" w:type="dxa"/>
            <w:gridSpan w:val="3"/>
            <w:vMerge w:val="continue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780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3780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纸质文本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3780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具体用途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类型：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生产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生活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520" w:type="dxa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98E"/>
    <w:rsid w:val="004A798E"/>
    <w:rsid w:val="00C8784E"/>
    <w:rsid w:val="297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2020-09-14T01:58:00Z</dcterms:created>
  <dc:creator>AutoBVT</dc:creator>
  <cp:lastModifiedBy>hp</cp:lastModifiedBy>
  <dcterms:modified xsi:type="dcterms:W3CDTF">2020-12-30T09:31:15Z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