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11AD8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盂县乡村e镇项目</w:t>
      </w:r>
    </w:p>
    <w:p w14:paraId="5B715DED">
      <w:pPr>
        <w:keepNext w:val="0"/>
        <w:keepLines w:val="0"/>
        <w:pageBreakBefore w:val="0"/>
        <w:widowControl w:val="0"/>
        <w:kinsoku/>
        <w:wordWrap/>
        <w:overflowPunct/>
        <w:topLinePunct w:val="0"/>
        <w:autoSpaceDE/>
        <w:autoSpaceDN/>
        <w:bidi w:val="0"/>
        <w:adjustRightInd/>
        <w:snapToGrid/>
        <w:spacing w:after="478" w:afterLines="150"/>
        <w:jc w:val="center"/>
        <w:textAlignment w:val="auto"/>
        <w:rPr>
          <w:rFonts w:ascii="宋体" w:hAnsi="宋体" w:eastAsia="宋体" w:cs="宋体"/>
          <w:sz w:val="24"/>
          <w:szCs w:val="24"/>
        </w:rPr>
      </w:pPr>
      <w:r>
        <w:rPr>
          <w:rFonts w:hint="eastAsia" w:ascii="宋体" w:hAnsi="宋体" w:eastAsia="宋体" w:cs="宋体"/>
          <w:b/>
          <w:bCs/>
          <w:sz w:val="44"/>
          <w:szCs w:val="44"/>
          <w:lang w:val="en-US" w:eastAsia="zh-CN"/>
        </w:rPr>
        <w:t>10月份工作实施进展情况汇报</w:t>
      </w:r>
    </w:p>
    <w:p w14:paraId="2FBBCF15">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10月9日，盂县乡村e镇负责人赴山西省盂县千千晨晨食品股份有限公司对接月圆茶点模具、包装制作合同，并同山西省盂县千千晨晨食品股份有限公司线下门店负责人就月圆茶点的线下宣传推广事宜进行了深入交流，包括宣传推广策略、推广渠道和形式，以及确保宣传内容准确无误地传达给目标消费者。此举旨在通过线下宣传强化月圆茶点的品牌建设，提升产品知名度及影响力，扩大其销售市场。</w:t>
      </w:r>
    </w:p>
    <w:p w14:paraId="36BAC781">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textAlignment w:val="baseline"/>
        <w:rPr>
          <w:rFonts w:hint="eastAsia" w:ascii="仿宋" w:hAnsi="仿宋" w:cs="仿宋"/>
          <w:spacing w:val="8"/>
          <w:sz w:val="32"/>
          <w:szCs w:val="32"/>
          <w:lang w:val="en-US" w:eastAsia="zh-CN"/>
        </w:rPr>
      </w:pPr>
    </w:p>
    <w:p w14:paraId="5BE6C8DA">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spacing w:val="8"/>
          <w:sz w:val="32"/>
          <w:szCs w:val="32"/>
          <w:lang w:val="en-US" w:eastAsia="zh-CN"/>
        </w:rPr>
      </w:pPr>
      <w:r>
        <w:rPr>
          <w:rFonts w:hint="eastAsia" w:ascii="仿宋" w:hAnsi="仿宋" w:cs="仿宋"/>
          <w:spacing w:val="8"/>
          <w:sz w:val="32"/>
          <w:szCs w:val="32"/>
          <w:lang w:val="en-US" w:eastAsia="zh-CN"/>
        </w:rPr>
        <w:drawing>
          <wp:inline distT="0" distB="0" distL="114300" distR="114300">
            <wp:extent cx="5226685" cy="3853815"/>
            <wp:effectExtent l="15875" t="15875" r="72390" b="73660"/>
            <wp:docPr id="1" name="图片 1" descr="65fd6deef29c442f305101b78b54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5fd6deef29c442f305101b78b54a2d"/>
                    <pic:cNvPicPr>
                      <a:picLocks noChangeAspect="1"/>
                    </pic:cNvPicPr>
                  </pic:nvPicPr>
                  <pic:blipFill>
                    <a:blip r:embed="rId4"/>
                    <a:stretch>
                      <a:fillRect/>
                    </a:stretch>
                  </pic:blipFill>
                  <pic:spPr>
                    <a:xfrm>
                      <a:off x="0" y="0"/>
                      <a:ext cx="5226685" cy="3853815"/>
                    </a:xfrm>
                    <a:prstGeom prst="rect">
                      <a:avLst/>
                    </a:prstGeom>
                    <a:effectLst>
                      <a:outerShdw blurRad="50800" dist="38100" dir="2700000" algn="tl" rotWithShape="0">
                        <a:prstClr val="black">
                          <a:alpha val="40000"/>
                        </a:prstClr>
                      </a:outerShdw>
                    </a:effectLst>
                  </pic:spPr>
                </pic:pic>
              </a:graphicData>
            </a:graphic>
          </wp:inline>
        </w:drawing>
      </w:r>
    </w:p>
    <w:p w14:paraId="3F979CB7">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26685" cy="3888105"/>
            <wp:effectExtent l="15875" t="15875" r="72390" b="77470"/>
            <wp:docPr id="17" name="图片 17" descr="a7bcd7a7ad3508fd0e0f67e7be33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7bcd7a7ad3508fd0e0f67e7be33ab4"/>
                    <pic:cNvPicPr>
                      <a:picLocks noChangeAspect="1"/>
                    </pic:cNvPicPr>
                  </pic:nvPicPr>
                  <pic:blipFill>
                    <a:blip r:embed="rId5"/>
                    <a:stretch>
                      <a:fillRect/>
                    </a:stretch>
                  </pic:blipFill>
                  <pic:spPr>
                    <a:xfrm>
                      <a:off x="0" y="0"/>
                      <a:ext cx="5226685" cy="3888105"/>
                    </a:xfrm>
                    <a:prstGeom prst="rect">
                      <a:avLst/>
                    </a:prstGeom>
                    <a:effectLst>
                      <a:outerShdw blurRad="50800" dist="38100" dir="2700000" algn="tl" rotWithShape="0">
                        <a:prstClr val="black">
                          <a:alpha val="40000"/>
                        </a:prstClr>
                      </a:outerShdw>
                    </a:effectLst>
                  </pic:spPr>
                </pic:pic>
              </a:graphicData>
            </a:graphic>
          </wp:inline>
        </w:drawing>
      </w:r>
    </w:p>
    <w:p w14:paraId="033E18FF">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p>
    <w:p w14:paraId="4C0D8A24">
      <w:pPr>
        <w:keepNext w:val="0"/>
        <w:keepLines w:val="0"/>
        <w:widowControl/>
        <w:suppressLineNumbers w:val="0"/>
        <w:ind w:left="0" w:leftChars="0" w:firstLine="0" w:firstLineChars="0"/>
        <w:jc w:val="left"/>
        <w:rPr>
          <w:rFonts w:hint="eastAsia"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26685" cy="4065905"/>
            <wp:effectExtent l="15875" t="15875" r="72390" b="71120"/>
            <wp:docPr id="2" name="图片 2" descr="694c606087eb91b6b3040b3f36a07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94c606087eb91b6b3040b3f36a072d"/>
                    <pic:cNvPicPr>
                      <a:picLocks noChangeAspect="1"/>
                    </pic:cNvPicPr>
                  </pic:nvPicPr>
                  <pic:blipFill>
                    <a:blip r:embed="rId6"/>
                    <a:stretch>
                      <a:fillRect/>
                    </a:stretch>
                  </pic:blipFill>
                  <pic:spPr>
                    <a:xfrm>
                      <a:off x="0" y="0"/>
                      <a:ext cx="5226685" cy="4065905"/>
                    </a:xfrm>
                    <a:prstGeom prst="rect">
                      <a:avLst/>
                    </a:prstGeom>
                    <a:effectLst>
                      <a:outerShdw blurRad="50800" dist="38100" dir="2700000" algn="tl" rotWithShape="0">
                        <a:prstClr val="black">
                          <a:alpha val="40000"/>
                        </a:prstClr>
                      </a:outerShdw>
                    </a:effectLst>
                  </pic:spPr>
                </pic:pic>
              </a:graphicData>
            </a:graphic>
          </wp:inline>
        </w:drawing>
      </w:r>
    </w:p>
    <w:p w14:paraId="58E46EC0">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10月10日，盂县乡村e镇大数据页面升级优化项目顺利完成。本次升级优化包括但不限于：提升数据处理能力、优化用户体验、增强数据安全性和提高信息的实时性，后续将根据大数据页面完成大数据验收报告。此举旨在通过大数据各项功能的升级优化，更精准地了解市场需求和消费者偏好，帮助农产品实现标准化和品牌化，从而提升市场竞争力，为决策提供科学依据，推动乡村经济持续健康发展。</w:t>
      </w:r>
    </w:p>
    <w:p w14:paraId="63DB871D">
      <w:pPr>
        <w:keepNext w:val="0"/>
        <w:keepLines w:val="0"/>
        <w:pageBreakBefore w:val="0"/>
        <w:widowControl/>
        <w:kinsoku w:val="0"/>
        <w:wordWrap/>
        <w:overflowPunct/>
        <w:topLinePunct w:val="0"/>
        <w:autoSpaceDE w:val="0"/>
        <w:autoSpaceDN w:val="0"/>
        <w:bidi w:val="0"/>
        <w:adjustRightInd w:val="0"/>
        <w:snapToGrid w:val="0"/>
        <w:ind w:left="0" w:leftChars="0" w:firstLine="0" w:firstLineChars="0"/>
        <w:textAlignment w:val="baseline"/>
        <w:rPr>
          <w:rFonts w:hint="eastAsia" w:ascii="仿宋" w:hAnsi="仿宋" w:cs="仿宋"/>
          <w:b w:val="0"/>
          <w:bCs w:val="0"/>
          <w:snapToGrid w:val="0"/>
          <w:color w:val="000000"/>
          <w:spacing w:val="8"/>
          <w:kern w:val="0"/>
          <w:sz w:val="32"/>
          <w:szCs w:val="32"/>
          <w:lang w:val="en-US" w:eastAsia="zh-CN" w:bidi="ar-SA"/>
        </w:rPr>
      </w:pPr>
      <w:r>
        <w:rPr>
          <w:rFonts w:hint="eastAsia" w:ascii="仿宋" w:hAnsi="仿宋" w:cs="仿宋"/>
          <w:b w:val="0"/>
          <w:bCs w:val="0"/>
          <w:snapToGrid w:val="0"/>
          <w:color w:val="000000"/>
          <w:spacing w:val="8"/>
          <w:kern w:val="0"/>
          <w:sz w:val="32"/>
          <w:szCs w:val="32"/>
          <w:lang w:val="en-US" w:eastAsia="zh-CN" w:bidi="ar-SA"/>
        </w:rPr>
        <w:drawing>
          <wp:inline distT="0" distB="0" distL="114300" distR="114300">
            <wp:extent cx="5266690" cy="5219700"/>
            <wp:effectExtent l="15875" t="15875" r="70485" b="79375"/>
            <wp:docPr id="5" name="图片 5" descr="{D483A614-8888-47B5-B7C8-009DCF94B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483A614-8888-47B5-B7C8-009DCF94B9B4}"/>
                    <pic:cNvPicPr>
                      <a:picLocks noChangeAspect="1"/>
                    </pic:cNvPicPr>
                  </pic:nvPicPr>
                  <pic:blipFill>
                    <a:blip r:embed="rId7"/>
                    <a:stretch>
                      <a:fillRect/>
                    </a:stretch>
                  </pic:blipFill>
                  <pic:spPr>
                    <a:xfrm>
                      <a:off x="0" y="0"/>
                      <a:ext cx="5266690" cy="5219700"/>
                    </a:xfrm>
                    <a:prstGeom prst="rect">
                      <a:avLst/>
                    </a:prstGeom>
                    <a:effectLst>
                      <a:outerShdw blurRad="50800" dist="38100" dir="2700000" algn="tl" rotWithShape="0">
                        <a:prstClr val="black">
                          <a:alpha val="40000"/>
                        </a:prstClr>
                      </a:outerShdw>
                    </a:effectLst>
                  </pic:spPr>
                </pic:pic>
              </a:graphicData>
            </a:graphic>
          </wp:inline>
        </w:drawing>
      </w:r>
    </w:p>
    <w:p w14:paraId="647C597F">
      <w:pPr>
        <w:keepNext w:val="0"/>
        <w:keepLines w:val="0"/>
        <w:pageBreakBefore w:val="0"/>
        <w:widowControl/>
        <w:kinsoku w:val="0"/>
        <w:wordWrap/>
        <w:overflowPunct/>
        <w:topLinePunct w:val="0"/>
        <w:autoSpaceDE w:val="0"/>
        <w:autoSpaceDN w:val="0"/>
        <w:bidi w:val="0"/>
        <w:adjustRightInd w:val="0"/>
        <w:snapToGrid w:val="0"/>
        <w:ind w:left="0" w:leftChars="0" w:firstLine="0" w:firstLineChars="0"/>
        <w:textAlignment w:val="baseline"/>
        <w:rPr>
          <w:rFonts w:hint="eastAsia" w:ascii="仿宋" w:hAnsi="仿宋" w:cs="仿宋"/>
          <w:b w:val="0"/>
          <w:bCs w:val="0"/>
          <w:snapToGrid w:val="0"/>
          <w:color w:val="000000"/>
          <w:spacing w:val="8"/>
          <w:kern w:val="0"/>
          <w:sz w:val="32"/>
          <w:szCs w:val="32"/>
          <w:lang w:val="en-US" w:eastAsia="zh-CN" w:bidi="ar-SA"/>
        </w:rPr>
      </w:pPr>
      <w:r>
        <w:rPr>
          <w:rFonts w:hint="eastAsia" w:ascii="仿宋" w:hAnsi="仿宋" w:cs="仿宋"/>
          <w:b w:val="0"/>
          <w:bCs w:val="0"/>
          <w:snapToGrid w:val="0"/>
          <w:color w:val="000000"/>
          <w:spacing w:val="8"/>
          <w:kern w:val="0"/>
          <w:sz w:val="32"/>
          <w:szCs w:val="32"/>
          <w:lang w:val="en-US" w:eastAsia="zh-CN" w:bidi="ar-SA"/>
        </w:rPr>
        <w:drawing>
          <wp:inline distT="0" distB="0" distL="114300" distR="114300">
            <wp:extent cx="5272405" cy="4055110"/>
            <wp:effectExtent l="15875" t="15875" r="83820" b="81915"/>
            <wp:docPr id="7" name="图片 7" descr="{FF4C531C-A323-4C38-AEB8-107EA2672A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F4C531C-A323-4C38-AEB8-107EA2672A82}"/>
                    <pic:cNvPicPr>
                      <a:picLocks noChangeAspect="1"/>
                    </pic:cNvPicPr>
                  </pic:nvPicPr>
                  <pic:blipFill>
                    <a:blip r:embed="rId8"/>
                    <a:stretch>
                      <a:fillRect/>
                    </a:stretch>
                  </pic:blipFill>
                  <pic:spPr>
                    <a:xfrm>
                      <a:off x="0" y="0"/>
                      <a:ext cx="5272405" cy="4055110"/>
                    </a:xfrm>
                    <a:prstGeom prst="rect">
                      <a:avLst/>
                    </a:prstGeom>
                    <a:effectLst>
                      <a:outerShdw blurRad="50800" dist="38100" dir="2700000" algn="tl" rotWithShape="0">
                        <a:prstClr val="black">
                          <a:alpha val="40000"/>
                        </a:prstClr>
                      </a:outerShdw>
                    </a:effectLst>
                  </pic:spPr>
                </pic:pic>
              </a:graphicData>
            </a:graphic>
          </wp:inline>
        </w:drawing>
      </w:r>
    </w:p>
    <w:p w14:paraId="5E051689">
      <w:pPr>
        <w:keepNext w:val="0"/>
        <w:keepLines w:val="0"/>
        <w:pageBreakBefore w:val="0"/>
        <w:widowControl/>
        <w:kinsoku w:val="0"/>
        <w:wordWrap/>
        <w:overflowPunct/>
        <w:topLinePunct w:val="0"/>
        <w:autoSpaceDE w:val="0"/>
        <w:autoSpaceDN w:val="0"/>
        <w:bidi w:val="0"/>
        <w:adjustRightInd w:val="0"/>
        <w:snapToGrid w:val="0"/>
        <w:ind w:left="0" w:leftChars="0" w:firstLine="0" w:firstLineChars="0"/>
        <w:textAlignment w:val="baseline"/>
        <w:rPr>
          <w:rFonts w:hint="eastAsia" w:ascii="仿宋" w:hAnsi="仿宋" w:cs="仿宋"/>
          <w:b w:val="0"/>
          <w:bCs w:val="0"/>
          <w:snapToGrid w:val="0"/>
          <w:color w:val="000000"/>
          <w:spacing w:val="8"/>
          <w:kern w:val="0"/>
          <w:sz w:val="32"/>
          <w:szCs w:val="32"/>
          <w:lang w:val="en-US" w:eastAsia="zh-CN" w:bidi="ar-SA"/>
        </w:rPr>
      </w:pPr>
    </w:p>
    <w:p w14:paraId="2EEC92F7">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b w:val="0"/>
          <w:bCs w:val="0"/>
          <w:snapToGrid w:val="0"/>
          <w:color w:val="000000"/>
          <w:spacing w:val="8"/>
          <w:kern w:val="0"/>
          <w:sz w:val="32"/>
          <w:szCs w:val="32"/>
          <w:lang w:val="en-US" w:eastAsia="zh-CN" w:bidi="ar-SA"/>
        </w:rPr>
      </w:pPr>
      <w:r>
        <w:rPr>
          <w:rFonts w:hint="eastAsia" w:ascii="仿宋" w:hAnsi="仿宋" w:cs="仿宋"/>
          <w:b w:val="0"/>
          <w:bCs w:val="0"/>
          <w:snapToGrid w:val="0"/>
          <w:color w:val="000000"/>
          <w:spacing w:val="8"/>
          <w:kern w:val="0"/>
          <w:sz w:val="32"/>
          <w:szCs w:val="32"/>
          <w:lang w:val="en-US" w:eastAsia="zh-CN" w:bidi="ar-SA"/>
        </w:rPr>
        <w:drawing>
          <wp:inline distT="0" distB="0" distL="114300" distR="114300">
            <wp:extent cx="5262880" cy="4022725"/>
            <wp:effectExtent l="15875" t="15875" r="74295" b="76200"/>
            <wp:docPr id="24" name="图片 24" descr="{3FDD7A2C-9A33-4D6E-9507-BDF23F78D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FDD7A2C-9A33-4D6E-9507-BDF23F78D1C3}"/>
                    <pic:cNvPicPr>
                      <a:picLocks noChangeAspect="1"/>
                    </pic:cNvPicPr>
                  </pic:nvPicPr>
                  <pic:blipFill>
                    <a:blip r:embed="rId9"/>
                    <a:stretch>
                      <a:fillRect/>
                    </a:stretch>
                  </pic:blipFill>
                  <pic:spPr>
                    <a:xfrm>
                      <a:off x="0" y="0"/>
                      <a:ext cx="5262880" cy="4022725"/>
                    </a:xfrm>
                    <a:prstGeom prst="rect">
                      <a:avLst/>
                    </a:prstGeom>
                    <a:effectLst>
                      <a:outerShdw blurRad="50800" dist="38100" dir="2700000" algn="tl" rotWithShape="0">
                        <a:prstClr val="black">
                          <a:alpha val="40000"/>
                        </a:prstClr>
                      </a:outerShdw>
                    </a:effectLst>
                  </pic:spPr>
                </pic:pic>
              </a:graphicData>
            </a:graphic>
          </wp:inline>
        </w:drawing>
      </w:r>
    </w:p>
    <w:p w14:paraId="4FF9C433">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b w:val="0"/>
          <w:bCs w:val="0"/>
          <w:snapToGrid w:val="0"/>
          <w:color w:val="000000"/>
          <w:spacing w:val="8"/>
          <w:kern w:val="0"/>
          <w:sz w:val="32"/>
          <w:szCs w:val="32"/>
          <w:lang w:val="en-US" w:eastAsia="zh-CN" w:bidi="ar-SA"/>
        </w:rPr>
      </w:pPr>
      <w:r>
        <w:rPr>
          <w:rFonts w:hint="default" w:ascii="黑体" w:hAnsi="黑体" w:eastAsia="黑体" w:cs="黑体"/>
          <w:snapToGrid w:val="0"/>
          <w:color w:val="000000"/>
          <w:spacing w:val="8"/>
          <w:kern w:val="0"/>
          <w:sz w:val="32"/>
          <w:szCs w:val="32"/>
          <w:lang w:val="en-US" w:eastAsia="zh-CN" w:bidi="ar-SA"/>
        </w:rPr>
        <w:drawing>
          <wp:inline distT="0" distB="0" distL="114300" distR="114300">
            <wp:extent cx="5271770" cy="3658235"/>
            <wp:effectExtent l="15875" t="15875" r="84455" b="78740"/>
            <wp:docPr id="8" name="图片 8" descr="{8CE78051-7514-4009-9669-16CF66D2C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CE78051-7514-4009-9669-16CF66D2C6AC}"/>
                    <pic:cNvPicPr>
                      <a:picLocks noChangeAspect="1"/>
                    </pic:cNvPicPr>
                  </pic:nvPicPr>
                  <pic:blipFill>
                    <a:blip r:embed="rId10"/>
                    <a:stretch>
                      <a:fillRect/>
                    </a:stretch>
                  </pic:blipFill>
                  <pic:spPr>
                    <a:xfrm>
                      <a:off x="0" y="0"/>
                      <a:ext cx="5271770" cy="3658235"/>
                    </a:xfrm>
                    <a:prstGeom prst="rect">
                      <a:avLst/>
                    </a:prstGeom>
                    <a:effectLst>
                      <a:outerShdw blurRad="50800" dist="38100" dir="2700000" algn="tl" rotWithShape="0">
                        <a:prstClr val="black">
                          <a:alpha val="40000"/>
                        </a:prstClr>
                      </a:outerShdw>
                    </a:effectLst>
                  </pic:spPr>
                </pic:pic>
              </a:graphicData>
            </a:graphic>
          </wp:inline>
        </w:drawing>
      </w:r>
    </w:p>
    <w:p w14:paraId="104A34F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10月16日，盂县乡村e镇工作人员对电商公共服务中心的所有产品样品进行深度盘点，并形成样品盘点表。从而对样品进行数量核对，掌握消耗情况，全面了解当前样品的实际情况，确保数据的准确性和实时性。</w:t>
      </w:r>
    </w:p>
    <w:p w14:paraId="68C78D91">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left="0" w:right="0" w:rightChars="0" w:firstLine="672" w:firstLineChars="200"/>
        <w:textAlignment w:val="baseline"/>
        <w:rPr>
          <w:rFonts w:hint="eastAsia" w:eastAsia="仿宋"/>
          <w:lang w:eastAsia="zh-CN"/>
        </w:rPr>
      </w:pPr>
      <w:r>
        <w:rPr>
          <w:rFonts w:hint="eastAsia" w:ascii="仿宋" w:hAnsi="仿宋" w:eastAsia="仿宋" w:cs="仿宋"/>
          <w:snapToGrid w:val="0"/>
          <w:color w:val="000000"/>
          <w:spacing w:val="8"/>
          <w:kern w:val="0"/>
          <w:sz w:val="32"/>
          <w:szCs w:val="32"/>
          <w:lang w:val="en-US" w:eastAsia="zh-CN" w:bidi="ar-SA"/>
        </w:rPr>
        <w:t>10月21日，盂县乡村e镇负责人与月饼行业协会、山西省盂县千千晨晨食品股份有限公司负责人、广告公司负责人赴月圆一条街（核桃园）月饼生产加工基地进行广告版面设计沟通。此举旨在通过实地考察月饼生产加工基地，更直观地了解实际情况。</w:t>
      </w:r>
    </w:p>
    <w:p w14:paraId="33CDC8FD">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10月24日，盂县乡村e镇负责人对盂县乡村e镇2023—2024年项目工作进行深度总结汇报，包括：健全电商公共服务中心、特色农产品展示体验、完善物流配送体系、主导产业培育、区域公用品牌建设、供应链整合、电商平台运营、线上线下活动成效等多个方面。此举旨在通过项目工作总结明确项目目标的达成情况，了解项目的实际成果和效果，评估项目的绩效和收益，并通过总结项目经验，改进工作方法、提高工作效率。</w:t>
      </w:r>
    </w:p>
    <w:p w14:paraId="7B8BFD6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月，盂县乡村e镇电商专员持续跟进、维护6个线上平台的日常活动和整体表现，改善用户体验、增加网络流量和销售，并跟踪线上平台销售情况，联系企业完成发货，确保物流状态无异常，并在快手、抖音、京东、淘宝、拼多多六大平台成功售出317单产品，销售额达11592.3元，包括但不限于：点八核桃露、上元吉老醋、桃仁月饼等产品，同步整理六大平台十月份佐证台账资料。</w:t>
      </w:r>
    </w:p>
    <w:p w14:paraId="1D5657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38750" cy="3798570"/>
            <wp:effectExtent l="15875" t="15875" r="79375" b="71755"/>
            <wp:docPr id="3" name="图片 3" descr="f35fd4854df198d5a4878270a3d0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35fd4854df198d5a4878270a3d07a6"/>
                    <pic:cNvPicPr>
                      <a:picLocks noChangeAspect="1"/>
                    </pic:cNvPicPr>
                  </pic:nvPicPr>
                  <pic:blipFill>
                    <a:blip r:embed="rId11"/>
                    <a:srcRect l="12438" t="6801" r="15918" b="1654"/>
                    <a:stretch>
                      <a:fillRect/>
                    </a:stretch>
                  </pic:blipFill>
                  <pic:spPr>
                    <a:xfrm>
                      <a:off x="0" y="0"/>
                      <a:ext cx="5238750" cy="3798570"/>
                    </a:xfrm>
                    <a:prstGeom prst="rect">
                      <a:avLst/>
                    </a:prstGeom>
                    <a:effectLst>
                      <a:outerShdw blurRad="50800" dist="38100" dir="2700000" algn="tl" rotWithShape="0">
                        <a:prstClr val="black">
                          <a:alpha val="40000"/>
                        </a:prstClr>
                      </a:outerShdw>
                    </a:effectLst>
                  </pic:spPr>
                </pic:pic>
              </a:graphicData>
            </a:graphic>
          </wp:inline>
        </w:drawing>
      </w:r>
    </w:p>
    <w:p w14:paraId="250AF9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4310" cy="4291965"/>
            <wp:effectExtent l="15875" t="15875" r="81915" b="73660"/>
            <wp:docPr id="4" name="图片 4" descr="a8c53f3b735d8673fc38339e30b08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8c53f3b735d8673fc38339e30b08ad"/>
                    <pic:cNvPicPr>
                      <a:picLocks noChangeAspect="1"/>
                    </pic:cNvPicPr>
                  </pic:nvPicPr>
                  <pic:blipFill>
                    <a:blip r:embed="rId12"/>
                    <a:stretch>
                      <a:fillRect/>
                    </a:stretch>
                  </pic:blipFill>
                  <pic:spPr>
                    <a:xfrm>
                      <a:off x="0" y="0"/>
                      <a:ext cx="5274310" cy="4291965"/>
                    </a:xfrm>
                    <a:prstGeom prst="rect">
                      <a:avLst/>
                    </a:prstGeom>
                    <a:effectLst>
                      <a:outerShdw blurRad="50800" dist="38100" dir="2700000" algn="tl" rotWithShape="0">
                        <a:prstClr val="black">
                          <a:alpha val="40000"/>
                        </a:prstClr>
                      </a:outerShdw>
                    </a:effectLst>
                  </pic:spPr>
                </pic:pic>
              </a:graphicData>
            </a:graphic>
          </wp:inline>
        </w:drawing>
      </w:r>
    </w:p>
    <w:p w14:paraId="09F5F0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3675" cy="4008755"/>
            <wp:effectExtent l="15875" t="15875" r="82550" b="71120"/>
            <wp:docPr id="9" name="图片 9" descr="08a8cb544dbbe22f7a37f7376e38b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8a8cb544dbbe22f7a37f7376e38b7c"/>
                    <pic:cNvPicPr>
                      <a:picLocks noChangeAspect="1"/>
                    </pic:cNvPicPr>
                  </pic:nvPicPr>
                  <pic:blipFill>
                    <a:blip r:embed="rId13"/>
                    <a:stretch>
                      <a:fillRect/>
                    </a:stretch>
                  </pic:blipFill>
                  <pic:spPr>
                    <a:xfrm>
                      <a:off x="0" y="0"/>
                      <a:ext cx="5273675" cy="4008755"/>
                    </a:xfrm>
                    <a:prstGeom prst="rect">
                      <a:avLst/>
                    </a:prstGeom>
                    <a:effectLst>
                      <a:outerShdw blurRad="50800" dist="38100" dir="2700000" algn="tl" rotWithShape="0">
                        <a:prstClr val="black">
                          <a:alpha val="40000"/>
                        </a:prstClr>
                      </a:outerShdw>
                    </a:effectLst>
                  </pic:spPr>
                </pic:pic>
              </a:graphicData>
            </a:graphic>
          </wp:inline>
        </w:drawing>
      </w:r>
    </w:p>
    <w:p w14:paraId="1D6B49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9865" cy="3378200"/>
            <wp:effectExtent l="15875" t="15875" r="86360" b="73025"/>
            <wp:docPr id="10" name="图片 10" descr="0e280e7f023f67d62d171656f9f9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e280e7f023f67d62d171656f9f9c92"/>
                    <pic:cNvPicPr>
                      <a:picLocks noChangeAspect="1"/>
                    </pic:cNvPicPr>
                  </pic:nvPicPr>
                  <pic:blipFill>
                    <a:blip r:embed="rId14"/>
                    <a:stretch>
                      <a:fillRect/>
                    </a:stretch>
                  </pic:blipFill>
                  <pic:spPr>
                    <a:xfrm>
                      <a:off x="0" y="0"/>
                      <a:ext cx="5269865" cy="3378200"/>
                    </a:xfrm>
                    <a:prstGeom prst="rect">
                      <a:avLst/>
                    </a:prstGeom>
                    <a:effectLst>
                      <a:outerShdw blurRad="50800" dist="38100" dir="2700000" algn="tl" rotWithShape="0">
                        <a:prstClr val="black">
                          <a:alpha val="40000"/>
                        </a:prstClr>
                      </a:outerShdw>
                    </a:effectLst>
                  </pic:spPr>
                </pic:pic>
              </a:graphicData>
            </a:graphic>
          </wp:inline>
        </w:drawing>
      </w:r>
    </w:p>
    <w:p w14:paraId="28471C8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本月，在常规材料建设方面，盂县乡村e镇工作人员已完成</w:t>
      </w:r>
      <w:r>
        <w:rPr>
          <w:rFonts w:hint="eastAsia" w:ascii="仿宋" w:hAnsi="仿宋" w:eastAsia="仿宋" w:cs="仿宋"/>
          <w:spacing w:val="8"/>
          <w:sz w:val="32"/>
          <w:szCs w:val="32"/>
          <w:lang w:val="en-US" w:eastAsia="zh-CN"/>
        </w:rPr>
        <w:t>山西省老字号嘉年华（忻州站）活动台账材料建设，包括但不限于：活动通知、活动方案、现场照片等；</w:t>
      </w:r>
      <w:r>
        <w:rPr>
          <w:rFonts w:hint="eastAsia" w:ascii="仿宋" w:hAnsi="仿宋" w:eastAsia="仿宋" w:cs="仿宋"/>
          <w:b w:val="0"/>
          <w:snapToGrid w:val="0"/>
          <w:color w:val="000000"/>
          <w:spacing w:val="8"/>
          <w:kern w:val="0"/>
          <w:sz w:val="32"/>
          <w:szCs w:val="32"/>
          <w:lang w:val="en-US" w:eastAsia="zh-CN" w:bidi="ar-SA"/>
        </w:rPr>
        <w:t>月圆茶点销售台账，包括生产销售单、包装大货图、销售业绩情况说明等材料；盂县乡村e镇</w:t>
      </w:r>
      <w:r>
        <w:rPr>
          <w:rFonts w:hint="eastAsia" w:ascii="仿宋" w:hAnsi="仿宋" w:eastAsia="仿宋" w:cs="仿宋"/>
          <w:sz w:val="32"/>
          <w:szCs w:val="32"/>
          <w:lang w:val="en-US" w:eastAsia="zh-CN"/>
        </w:rPr>
        <w:t>综合服务日志及其他板块台账资料的更新；并对所有资料进行归纳、整理进行审计。此举旨在有效记录、管理并跟踪项目进度，保证台账材料的时效性、完整性。</w:t>
      </w:r>
    </w:p>
    <w:p w14:paraId="3861F33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本月，在项目宣传方面，在盂县乡村e镇微信公众号发布11篇相关推文，包括但不限于</w:t>
      </w:r>
      <w:bookmarkStart w:id="0" w:name="_GoBack"/>
      <w:r>
        <w:rPr>
          <w:rFonts w:hint="eastAsia" w:ascii="仿宋" w:hAnsi="仿宋" w:eastAsia="仿宋" w:cs="仿宋"/>
          <w:sz w:val="32"/>
          <w:szCs w:val="32"/>
          <w:lang w:val="en-US" w:eastAsia="zh-CN"/>
        </w:rPr>
        <w:t>：</w:t>
      </w:r>
      <w:bookmarkEnd w:id="0"/>
      <w:r>
        <w:rPr>
          <w:rFonts w:hint="eastAsia" w:ascii="仿宋" w:hAnsi="仿宋" w:eastAsia="仿宋" w:cs="仿宋"/>
          <w:sz w:val="32"/>
          <w:szCs w:val="32"/>
          <w:lang w:val="en-US" w:eastAsia="zh-CN"/>
        </w:rPr>
        <w:t>活动成效、主导产业介绍、企业介绍、品牌等宣传推文。通过多渠道发布盂县乡村e镇的工作内容，可以让公众更快速、更直观地了解盂县乡村e镇，从而吸引更多优秀企业入驻或合作。</w:t>
      </w:r>
    </w:p>
    <w:p w14:paraId="6A4B0EB3">
      <w:pPr>
        <w:rPr>
          <w:rFonts w:hint="eastAsia"/>
          <w:lang w:eastAsia="zh-CN"/>
        </w:rPr>
      </w:pPr>
      <w:r>
        <w:rPr>
          <w:rFonts w:hint="eastAsia"/>
          <w:lang w:eastAsia="zh-CN"/>
        </w:rPr>
        <w:drawing>
          <wp:inline distT="0" distB="0" distL="114300" distR="114300">
            <wp:extent cx="2344420" cy="5198110"/>
            <wp:effectExtent l="15875" t="15875" r="78105" b="81915"/>
            <wp:docPr id="26" name="图片 26" descr="{5138C37D-406A-4F8A-B8D8-16F96D63C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138C37D-406A-4F8A-B8D8-16F96D63CBDC}"/>
                    <pic:cNvPicPr>
                      <a:picLocks noChangeAspect="1"/>
                    </pic:cNvPicPr>
                  </pic:nvPicPr>
                  <pic:blipFill>
                    <a:blip r:embed="rId15"/>
                    <a:stretch>
                      <a:fillRect/>
                    </a:stretch>
                  </pic:blipFill>
                  <pic:spPr>
                    <a:xfrm>
                      <a:off x="0" y="0"/>
                      <a:ext cx="2344420" cy="5198110"/>
                    </a:xfrm>
                    <a:prstGeom prst="rect">
                      <a:avLst/>
                    </a:prstGeom>
                    <a:effectLst>
                      <a:outerShdw blurRad="50800" dist="38100" dir="2700000" algn="tl" rotWithShape="0">
                        <a:prstClr val="black">
                          <a:alpha val="40000"/>
                        </a:prstClr>
                      </a:outerShdw>
                    </a:effectLst>
                  </pic:spPr>
                </pic:pic>
              </a:graphicData>
            </a:graphic>
          </wp:inline>
        </w:drawing>
      </w:r>
      <w:r>
        <w:rPr>
          <w:rFonts w:hint="eastAsia"/>
          <w:lang w:eastAsia="zh-CN"/>
        </w:rPr>
        <w:drawing>
          <wp:inline distT="0" distB="0" distL="114300" distR="114300">
            <wp:extent cx="2686050" cy="5163820"/>
            <wp:effectExtent l="15875" t="15875" r="79375" b="78105"/>
            <wp:docPr id="6" name="图片 6" descr="{113EA820-409F-4827-A9B5-08FCF02B2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3EA820-409F-4827-A9B5-08FCF02B2F95}"/>
                    <pic:cNvPicPr>
                      <a:picLocks noChangeAspect="1"/>
                    </pic:cNvPicPr>
                  </pic:nvPicPr>
                  <pic:blipFill>
                    <a:blip r:embed="rId16"/>
                    <a:stretch>
                      <a:fillRect/>
                    </a:stretch>
                  </pic:blipFill>
                  <pic:spPr>
                    <a:xfrm>
                      <a:off x="0" y="0"/>
                      <a:ext cx="2686050" cy="5163820"/>
                    </a:xfrm>
                    <a:prstGeom prst="rect">
                      <a:avLst/>
                    </a:prstGeom>
                    <a:effectLst>
                      <a:outerShdw blurRad="50800" dist="38100" dir="2700000" algn="tl" rotWithShape="0">
                        <a:prstClr val="black">
                          <a:alpha val="40000"/>
                        </a:prstClr>
                      </a:outerShdw>
                    </a:effectLst>
                  </pic:spPr>
                </pic:pic>
              </a:graphicData>
            </a:graphic>
          </wp:inline>
        </w:drawing>
      </w:r>
    </w:p>
    <w:p w14:paraId="3AFC93D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0YTllOGFlMjBiMDI1ZjEyMTVhMTA1NDJlZmJmYjUifQ=="/>
  </w:docVars>
  <w:rsids>
    <w:rsidRoot w:val="62D85AA7"/>
    <w:rsid w:val="102305AC"/>
    <w:rsid w:val="10BA0C81"/>
    <w:rsid w:val="1B487565"/>
    <w:rsid w:val="39934616"/>
    <w:rsid w:val="5AA80333"/>
    <w:rsid w:val="62D85AA7"/>
    <w:rsid w:val="701D0C27"/>
    <w:rsid w:val="7C163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2"/>
    <w:next w:val="1"/>
    <w:link w:val="8"/>
    <w:semiHidden/>
    <w:unhideWhenUsed/>
    <w:qFormat/>
    <w:uiPriority w:val="0"/>
    <w:pPr>
      <w:ind w:left="0" w:firstLine="880" w:firstLineChars="200"/>
      <w:outlineLvl w:val="2"/>
    </w:pPr>
    <w:rPr>
      <w:rFonts w:ascii="仿宋" w:hAnsi="仿宋" w:eastAsia="楷体" w:cs="仿宋"/>
      <w:bCs/>
      <w:kern w:val="44"/>
      <w:szCs w:val="32"/>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仿宋" w:hAnsi="仿宋" w:eastAsia="仿宋" w:cs="仿宋"/>
      <w:sz w:val="31"/>
      <w:szCs w:val="31"/>
      <w:lang w:val="en-US" w:eastAsia="en-US" w:bidi="ar-SA"/>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8">
    <w:name w:val="标题 3 字符"/>
    <w:link w:val="3"/>
    <w:autoRedefine/>
    <w:qFormat/>
    <w:uiPriority w:val="0"/>
    <w:rPr>
      <w:rFonts w:ascii="仿宋" w:hAnsi="仿宋" w:eastAsia="楷体" w:cs="仿宋"/>
      <w:b/>
      <w:bCs/>
      <w:kern w:val="44"/>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1234</Words>
  <Characters>1261</Characters>
  <Lines>0</Lines>
  <Paragraphs>0</Paragraphs>
  <TotalTime>29</TotalTime>
  <ScaleCrop>false</ScaleCrop>
  <LinksUpToDate>false</LinksUpToDate>
  <CharactersWithSpaces>1261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2024-10-28T01:53:00Z</dcterms:created>
  <dc:creator>叁爱木广告</dc:creator>
  <cp:lastModifiedBy>赵瑞</cp:lastModifiedBy>
  <dcterms:modified xsi:type="dcterms:W3CDTF">2024-11-22T07:19:48Z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EB52ACC2028F4EA5A1D02395C29F978E_13</vt:lpwstr>
  </property>
</Properties>
</file>