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12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color w:val="FF0000"/>
          <w:spacing w:val="-68"/>
          <w:sz w:val="72"/>
          <w:szCs w:val="72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pacing w:val="-68"/>
          <w:sz w:val="72"/>
          <w:szCs w:val="72"/>
          <w:u w:val="none"/>
          <w:lang w:val="en-US" w:eastAsia="zh-CN"/>
        </w:rPr>
        <w:t>盂县人力资源和社会保障局信息</w:t>
      </w:r>
    </w:p>
    <w:p w14:paraId="7B6F1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</w:p>
    <w:p w14:paraId="36A2B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u w:val="thick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第88期</w:t>
      </w:r>
    </w:p>
    <w:p w14:paraId="43BFFB9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eastAsia="楷体_GB2312"/>
          <w:spacing w:val="-20"/>
          <w:lang w:val="en-US" w:eastAsia="zh-CN"/>
        </w:rPr>
      </w:pPr>
      <w:r>
        <w:rPr>
          <w:rFonts w:hint="eastAsia"/>
          <w:spacing w:val="-20"/>
          <w:lang w:val="en-US" w:eastAsia="zh-CN"/>
        </w:rPr>
        <w:t>总第31</w:t>
      </w:r>
      <w:bookmarkStart w:id="0" w:name="_GoBack"/>
      <w:bookmarkEnd w:id="0"/>
      <w:r>
        <w:rPr>
          <w:rFonts w:hint="eastAsia"/>
          <w:spacing w:val="-20"/>
          <w:lang w:val="en-US" w:eastAsia="zh-CN"/>
        </w:rPr>
        <w:t>0期</w:t>
      </w:r>
    </w:p>
    <w:p w14:paraId="79B0DFA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lang w:val="en-US" w:eastAsia="zh-CN"/>
        </w:rPr>
      </w:pPr>
    </w:p>
    <w:p w14:paraId="07BC8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cs="宋体"/>
          <w:b/>
          <w:bCs/>
          <w:sz w:val="32"/>
          <w:szCs w:val="32"/>
          <w:u w:val="thick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thick"/>
          <w:lang w:val="en-US" w:eastAsia="zh-CN"/>
        </w:rPr>
        <w:t xml:space="preserve">盂县人力资源和社会保障局     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thick"/>
          <w:lang w:val="en-US" w:eastAsia="zh-CN"/>
        </w:rPr>
        <w:t>2024年10月10</w:t>
      </w:r>
      <w:r>
        <w:rPr>
          <w:rFonts w:hint="eastAsia" w:ascii="宋体" w:hAnsi="宋体" w:cs="宋体"/>
          <w:b w:val="0"/>
          <w:bCs w:val="0"/>
          <w:sz w:val="32"/>
          <w:szCs w:val="32"/>
          <w:u w:val="thick"/>
          <w:lang w:val="en-US" w:eastAsia="zh-CN"/>
        </w:rPr>
        <w:t>日</w:t>
      </w:r>
      <w:r>
        <w:rPr>
          <w:rFonts w:hint="eastAsia" w:ascii="宋体" w:hAnsi="宋体" w:cs="宋体"/>
          <w:b/>
          <w:bCs/>
          <w:sz w:val="32"/>
          <w:szCs w:val="32"/>
          <w:u w:val="thick"/>
          <w:lang w:val="en-US" w:eastAsia="zh-CN"/>
        </w:rPr>
        <w:t xml:space="preserve"> </w:t>
      </w:r>
    </w:p>
    <w:p w14:paraId="50C9576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 xml:space="preserve">“金秋送岗 圆梦职场” </w:t>
      </w:r>
    </w:p>
    <w:p w14:paraId="2E87D30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盂县2024年金秋招聘月招聘活动成功举办</w:t>
      </w:r>
    </w:p>
    <w:p w14:paraId="566C328C">
      <w:pPr>
        <w:bidi w:val="0"/>
        <w:rPr>
          <w:rFonts w:hint="eastAsia" w:ascii="仿宋_GB2312" w:hAnsi="仿宋_GB2312" w:eastAsia="仿宋_GB2312" w:cs="仿宋_GB2312"/>
        </w:rPr>
      </w:pPr>
    </w:p>
    <w:p w14:paraId="366388FA">
      <w:pPr>
        <w:bidi w:val="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为深入贯彻落实党中央、国务院和省委、省政府关于高质量充分就业的决策和部署，</w:t>
      </w:r>
      <w:r>
        <w:rPr>
          <w:rFonts w:hint="eastAsia" w:ascii="仿宋_GB2312" w:hAnsi="仿宋_GB2312" w:cs="仿宋_GB2312"/>
          <w:lang w:eastAsia="zh-CN"/>
        </w:rPr>
        <w:t>盂县</w:t>
      </w:r>
      <w:r>
        <w:rPr>
          <w:rFonts w:hint="eastAsia" w:ascii="仿宋_GB2312" w:hAnsi="仿宋_GB2312" w:eastAsia="仿宋_GB2312" w:cs="仿宋_GB2312"/>
        </w:rPr>
        <w:t>人力资源和社会保障局积极行动，于 2024 年 10 月 9 日上午在盂县金龙广场(</w:t>
      </w:r>
      <w:r>
        <w:rPr>
          <w:rFonts w:hint="eastAsia" w:ascii="仿宋_GB2312" w:hAnsi="仿宋_GB2312" w:cs="仿宋_GB2312"/>
          <w:lang w:eastAsia="zh-CN"/>
        </w:rPr>
        <w:t>盂县</w:t>
      </w:r>
      <w:r>
        <w:rPr>
          <w:rFonts w:hint="eastAsia" w:ascii="仿宋_GB2312" w:hAnsi="仿宋_GB2312" w:eastAsia="仿宋_GB2312" w:cs="仿宋_GB2312"/>
        </w:rPr>
        <w:t>财政局对面)成功举办金秋招聘月活动。</w:t>
      </w:r>
    </w:p>
    <w:p w14:paraId="29220B72">
      <w:pPr>
        <w:bidi w:val="0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092065" cy="2719070"/>
            <wp:effectExtent l="0" t="0" r="13335" b="50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2065" cy="2719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AFEFAF6">
      <w:pPr>
        <w:bidi w:val="0"/>
        <w:rPr>
          <w:rFonts w:hint="eastAsia"/>
          <w:lang w:eastAsia="zh-CN"/>
        </w:rPr>
      </w:pPr>
      <w:r>
        <w:rPr>
          <w:rFonts w:hint="eastAsia"/>
        </w:rPr>
        <w:t>此次活动由盂县人社局组织，吸引了包括制造业、绿色产业、数字领域等20余家企业积极参与，提供就业岗位339个，达成就业意向102人，发放政策宣传资料700余份。活动现场，就业服务人员热情地为广大求职者提供就业创业讲解、就业指导以及宣传就业服务事项等相关政策。他们以耐心和专业，为每一位求职者答疑解惑，帮助大家更好地了解就业市场和自身定位。同时通过广播宣传就业社保办事指南</w:t>
      </w:r>
      <w:r>
        <w:rPr>
          <w:rFonts w:hint="eastAsia"/>
          <w:lang w:eastAsia="zh-CN"/>
        </w:rPr>
        <w:t>。</w:t>
      </w:r>
    </w:p>
    <w:p w14:paraId="0F9F8979">
      <w:pPr>
        <w:keepNext w:val="0"/>
        <w:keepLines w:val="0"/>
        <w:widowControl/>
        <w:suppressLineNumbers w:val="0"/>
        <w:ind w:left="0" w:leftChars="0" w:firstLine="0" w:firstLineChars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15255" cy="3477260"/>
            <wp:effectExtent l="0" t="0" r="4445" b="889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5255" cy="3477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A73715A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813935" cy="3209925"/>
            <wp:effectExtent l="0" t="0" r="5715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393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CACDFEC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986655" cy="3324860"/>
            <wp:effectExtent l="0" t="0" r="4445" b="889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86655" cy="3324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3B38F55"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金秋招聘月活动旨在为广大求职者提供更多的就业机会，让大家能够找到适合自己的工作岗位。结合“盂县就业社保服务社区村村全覆盖工作，将服务延伸到基层，让广大群众办事更方便，找工作少跑腿，在家门口就能实现就近就地就业。</w:t>
      </w:r>
    </w:p>
    <w:p w14:paraId="089C96B1"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49545" cy="3500120"/>
            <wp:effectExtent l="0" t="0" r="8255" b="508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49545" cy="3500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FBD3B4F">
      <w:pPr>
        <w:keepNext w:val="0"/>
        <w:keepLines w:val="0"/>
        <w:widowControl/>
        <w:suppressLineNumbers w:val="0"/>
        <w:ind w:left="0" w:leftChars="0" w:firstLine="0" w:firstLineChars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3DC4C566"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28285" cy="3552825"/>
            <wp:effectExtent l="0" t="0" r="5715" b="952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2828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1362F6B"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0D72A72C"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5921EDB1">
      <w:pPr>
        <w:bidi w:val="0"/>
        <w:rPr>
          <w:lang w:val="en-US" w:eastAsia="zh-CN"/>
        </w:rPr>
      </w:pPr>
      <w:r>
        <w:rPr>
          <w:rFonts w:hint="eastAsia"/>
          <w:lang w:val="en-US" w:eastAsia="zh-CN"/>
        </w:rPr>
        <w:t>盂县人社局将持续发挥桥梁纽带作用，通过多元化的渠道和方式，为群众及广大求职者送上更优质的服务，并将不懈奋进，积极创新就业服务模式，全力以赴为推动盂县实现高质量充分就业注入强劲动力。</w:t>
      </w:r>
    </w:p>
    <w:p w14:paraId="7A726B55">
      <w:pPr>
        <w:bidi w:val="0"/>
        <w:rPr>
          <w:rFonts w:hint="eastAsia"/>
          <w:lang w:eastAsia="zh-CN"/>
        </w:rPr>
      </w:pPr>
    </w:p>
    <w:sectPr>
      <w:pgSz w:w="11906" w:h="16838"/>
      <w:pgMar w:top="2154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ZGNjMzEzYTg4MGMxOTBhNmMzOTVlNTk3YzMzMGUifQ=="/>
  </w:docVars>
  <w:rsids>
    <w:rsidRoot w:val="00000000"/>
    <w:rsid w:val="140B653C"/>
    <w:rsid w:val="198047AB"/>
    <w:rsid w:val="24BA41AF"/>
    <w:rsid w:val="28860154"/>
    <w:rsid w:val="29D152A7"/>
    <w:rsid w:val="2B860382"/>
    <w:rsid w:val="62EF43DD"/>
    <w:rsid w:val="7205490A"/>
    <w:rsid w:val="784E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1174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next w:val="1"/>
    <w:qFormat/>
    <w:uiPriority w:val="0"/>
    <w:pPr>
      <w:widowControl w:val="0"/>
      <w:ind w:left="420"/>
      <w:jc w:val="center"/>
    </w:pPr>
    <w:rPr>
      <w:rFonts w:ascii="楷体_GB2312" w:hAnsi="Times New Roman" w:eastAsia="楷体_GB2312" w:cs="Times New Roman"/>
      <w:kern w:val="2"/>
      <w:sz w:val="32"/>
      <w:szCs w:val="24"/>
      <w:lang w:val="en-US" w:eastAsia="zh-CN" w:bidi="ar-SA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2023-05-18T00:28:00Z</dcterms:created>
  <dc:creator>Administrator</dc:creator>
  <cp:lastModifiedBy>徙步°</cp:lastModifiedBy>
  <dcterms:modified xsi:type="dcterms:W3CDTF">2024-10-21T01:44:02Z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876E30E5389C489096183C8EDDCCBA68_12</vt:lpwstr>
  </property>
</Properties>
</file>