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D0FF16">
      <w:pPr>
        <w:keepNext w:val="0"/>
        <w:keepLines w:val="0"/>
        <w:pageBreakBefore w:val="0"/>
        <w:widowControl w:val="0"/>
        <w:kinsoku/>
        <w:wordWrap/>
        <w:overflowPunct/>
        <w:topLinePunct w:val="0"/>
        <w:autoSpaceDE/>
        <w:autoSpaceDN/>
        <w:bidi w:val="0"/>
        <w:adjustRightInd/>
        <w:snapToGrid/>
        <w:spacing w:before="157" w:beforeLines="50" w:line="560" w:lineRule="exact"/>
        <w:ind w:firstLine="320" w:firstLineChars="100"/>
        <w:jc w:val="both"/>
        <w:textAlignment w:val="auto"/>
        <w:rPr>
          <w:rFonts w:hint="eastAsia" w:ascii="仿宋_GB2312" w:hAnsi="华文中宋" w:eastAsia="仿宋_GB2312"/>
          <w:bCs/>
          <w:sz w:val="32"/>
          <w:szCs w:val="44"/>
          <w:lang w:eastAsia="zh-CN"/>
        </w:rPr>
      </w:pPr>
    </w:p>
    <w:p w14:paraId="553F036D">
      <w:pPr>
        <w:keepNext w:val="0"/>
        <w:keepLines w:val="0"/>
        <w:pageBreakBefore w:val="0"/>
        <w:widowControl w:val="0"/>
        <w:kinsoku/>
        <w:wordWrap/>
        <w:overflowPunct/>
        <w:topLinePunct w:val="0"/>
        <w:autoSpaceDE/>
        <w:autoSpaceDN/>
        <w:bidi w:val="0"/>
        <w:adjustRightInd/>
        <w:snapToGrid/>
        <w:spacing w:before="157" w:beforeLines="50" w:line="560" w:lineRule="exact"/>
        <w:ind w:firstLine="320" w:firstLineChars="100"/>
        <w:jc w:val="both"/>
        <w:textAlignment w:val="auto"/>
        <w:rPr>
          <w:rFonts w:hint="eastAsia" w:ascii="仿宋_GB2312" w:hAnsi="华文中宋" w:eastAsia="仿宋_GB2312"/>
          <w:bCs/>
          <w:sz w:val="32"/>
          <w:szCs w:val="44"/>
          <w:lang w:eastAsia="zh-CN"/>
        </w:rPr>
      </w:pPr>
    </w:p>
    <w:p w14:paraId="53CF9205">
      <w:pPr>
        <w:keepNext w:val="0"/>
        <w:keepLines w:val="0"/>
        <w:pageBreakBefore w:val="0"/>
        <w:widowControl w:val="0"/>
        <w:kinsoku/>
        <w:wordWrap/>
        <w:overflowPunct/>
        <w:topLinePunct w:val="0"/>
        <w:autoSpaceDE/>
        <w:autoSpaceDN/>
        <w:bidi w:val="0"/>
        <w:adjustRightInd/>
        <w:snapToGrid/>
        <w:spacing w:before="157" w:beforeLines="50" w:line="560" w:lineRule="exact"/>
        <w:ind w:firstLine="320" w:firstLineChars="100"/>
        <w:jc w:val="both"/>
        <w:textAlignment w:val="auto"/>
        <w:rPr>
          <w:rFonts w:hint="eastAsia" w:ascii="仿宋_GB2312" w:hAnsi="华文中宋" w:eastAsia="仿宋_GB2312"/>
          <w:bCs/>
          <w:sz w:val="32"/>
          <w:szCs w:val="44"/>
          <w:lang w:eastAsia="zh-CN"/>
        </w:rPr>
      </w:pPr>
    </w:p>
    <w:p w14:paraId="19158309">
      <w:pPr>
        <w:keepNext w:val="0"/>
        <w:keepLines w:val="0"/>
        <w:pageBreakBefore w:val="0"/>
        <w:widowControl w:val="0"/>
        <w:kinsoku/>
        <w:wordWrap/>
        <w:overflowPunct/>
        <w:topLinePunct w:val="0"/>
        <w:autoSpaceDE/>
        <w:autoSpaceDN/>
        <w:bidi w:val="0"/>
        <w:adjustRightInd/>
        <w:snapToGrid/>
        <w:spacing w:before="157" w:beforeLines="50" w:line="560" w:lineRule="exact"/>
        <w:ind w:firstLine="320" w:firstLineChars="100"/>
        <w:jc w:val="both"/>
        <w:textAlignment w:val="auto"/>
        <w:rPr>
          <w:rFonts w:hint="eastAsia" w:ascii="仿宋_GB2312" w:hAnsi="华文中宋" w:eastAsia="仿宋_GB2312"/>
          <w:bCs/>
          <w:sz w:val="32"/>
          <w:szCs w:val="44"/>
          <w:lang w:eastAsia="zh-CN"/>
        </w:rPr>
      </w:pPr>
    </w:p>
    <w:p w14:paraId="5A9FD7B8">
      <w:pPr>
        <w:keepNext w:val="0"/>
        <w:keepLines w:val="0"/>
        <w:pageBreakBefore w:val="0"/>
        <w:widowControl w:val="0"/>
        <w:kinsoku/>
        <w:wordWrap/>
        <w:overflowPunct/>
        <w:topLinePunct w:val="0"/>
        <w:autoSpaceDE/>
        <w:autoSpaceDN/>
        <w:bidi w:val="0"/>
        <w:adjustRightInd/>
        <w:snapToGrid/>
        <w:spacing w:before="157" w:beforeLines="50" w:line="500" w:lineRule="exact"/>
        <w:ind w:firstLine="320" w:firstLineChars="100"/>
        <w:jc w:val="both"/>
        <w:textAlignment w:val="auto"/>
        <w:rPr>
          <w:rFonts w:hint="eastAsia" w:ascii="仿宋_GB2312" w:hAnsi="华文中宋" w:eastAsia="仿宋_GB2312"/>
          <w:bCs/>
          <w:sz w:val="32"/>
          <w:szCs w:val="44"/>
          <w:lang w:eastAsia="zh-CN"/>
        </w:rPr>
      </w:pPr>
    </w:p>
    <w:p w14:paraId="26495A4E">
      <w:pPr>
        <w:keepNext w:val="0"/>
        <w:keepLines w:val="0"/>
        <w:pageBreakBefore w:val="0"/>
        <w:widowControl w:val="0"/>
        <w:kinsoku/>
        <w:wordWrap/>
        <w:overflowPunct/>
        <w:topLinePunct w:val="0"/>
        <w:autoSpaceDE/>
        <w:autoSpaceDN/>
        <w:bidi w:val="0"/>
        <w:adjustRightInd/>
        <w:snapToGrid/>
        <w:spacing w:before="157" w:beforeLines="50" w:line="500" w:lineRule="exact"/>
        <w:ind w:firstLine="320" w:firstLineChars="100"/>
        <w:jc w:val="both"/>
        <w:textAlignment w:val="auto"/>
        <w:rPr>
          <w:rFonts w:hint="eastAsia" w:ascii="仿宋_GB2312" w:hAnsi="华文中宋" w:eastAsia="仿宋_GB2312"/>
          <w:bCs/>
          <w:sz w:val="32"/>
          <w:szCs w:val="44"/>
          <w:lang w:eastAsia="zh-CN"/>
        </w:rPr>
      </w:pPr>
    </w:p>
    <w:p w14:paraId="5D2673BD">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both"/>
        <w:textAlignment w:val="auto"/>
        <w:rPr>
          <w:rFonts w:hint="eastAsia" w:ascii="方正小标宋简体" w:hAnsi="方正小标宋简体" w:eastAsia="仿宋_GB2312" w:cs="方正小标宋简体"/>
          <w:b/>
          <w:sz w:val="44"/>
          <w:szCs w:val="44"/>
          <w:lang w:val="en-US" w:eastAsia="zh-CN"/>
        </w:rPr>
      </w:pPr>
      <w:r>
        <w:rPr>
          <w:rFonts w:hint="eastAsia" w:ascii="仿宋_GB2312" w:hAnsi="华文中宋" w:eastAsia="仿宋_GB2312"/>
          <w:bCs/>
          <w:sz w:val="32"/>
          <w:szCs w:val="44"/>
          <w:lang w:eastAsia="zh-CN"/>
        </w:rPr>
        <w:t>盂</w:t>
      </w:r>
      <w:r>
        <w:rPr>
          <w:rFonts w:hint="eastAsia" w:ascii="仿宋_GB2312" w:hAnsi="华文中宋" w:eastAsia="仿宋_GB2312"/>
          <w:bCs/>
          <w:sz w:val="32"/>
          <w:szCs w:val="44"/>
        </w:rPr>
        <w:t>能源发</w:t>
      </w:r>
      <w:r>
        <w:rPr>
          <w:rFonts w:hint="eastAsia" w:ascii="仿宋_GB2312" w:hAnsi="仿宋_GB2312" w:eastAsia="仿宋_GB2312" w:cs="仿宋_GB2312"/>
          <w:sz w:val="32"/>
          <w:szCs w:val="32"/>
          <w:lang w:val="en-US" w:eastAsia="zh-CN"/>
        </w:rPr>
        <w:t>[</w:t>
      </w:r>
      <w:r>
        <w:rPr>
          <w:rFonts w:hint="eastAsia" w:ascii="仿宋_GB2312" w:hAnsi="华文中宋" w:eastAsia="仿宋_GB2312"/>
          <w:bCs/>
          <w:sz w:val="32"/>
          <w:szCs w:val="44"/>
        </w:rPr>
        <w:t>20</w:t>
      </w:r>
      <w:r>
        <w:rPr>
          <w:rFonts w:hint="eastAsia" w:ascii="仿宋_GB2312" w:hAnsi="华文中宋" w:eastAsia="仿宋_GB2312"/>
          <w:bCs/>
          <w:sz w:val="32"/>
          <w:szCs w:val="44"/>
          <w:lang w:val="en-US" w:eastAsia="zh-CN"/>
        </w:rPr>
        <w:t>24</w:t>
      </w:r>
      <w:r>
        <w:rPr>
          <w:rFonts w:hint="eastAsia" w:ascii="仿宋_GB2312" w:hAnsi="仿宋_GB2312" w:eastAsia="仿宋_GB2312" w:cs="仿宋_GB2312"/>
          <w:sz w:val="32"/>
          <w:szCs w:val="32"/>
          <w:lang w:val="en-US" w:eastAsia="zh-CN"/>
        </w:rPr>
        <w:t>]31</w:t>
      </w:r>
      <w:r>
        <w:rPr>
          <w:rFonts w:hint="eastAsia" w:ascii="仿宋_GB2312" w:hAnsi="华文中宋" w:eastAsia="仿宋_GB2312"/>
          <w:bCs/>
          <w:sz w:val="32"/>
          <w:szCs w:val="44"/>
        </w:rPr>
        <w:t>号</w:t>
      </w:r>
      <w:r>
        <w:rPr>
          <w:rFonts w:hint="eastAsia" w:ascii="仿宋_GB2312" w:hAnsi="华文中宋" w:eastAsia="仿宋_GB2312"/>
          <w:bCs/>
          <w:sz w:val="32"/>
          <w:szCs w:val="44"/>
          <w:lang w:val="en-US" w:eastAsia="zh-CN"/>
        </w:rPr>
        <w:t xml:space="preserve">                </w:t>
      </w:r>
      <w:r>
        <w:rPr>
          <w:rFonts w:hint="eastAsia" w:ascii="仿宋_GB2312" w:hAnsi="华文中宋" w:eastAsia="仿宋_GB2312"/>
          <w:bCs/>
          <w:sz w:val="32"/>
          <w:szCs w:val="44"/>
          <w:lang w:eastAsia="zh-CN"/>
        </w:rPr>
        <w:t>签发人：李君毅</w:t>
      </w:r>
    </w:p>
    <w:p w14:paraId="13EAFA0C">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黑体" w:hAnsi="黑体" w:eastAsia="黑体" w:cs="黑体"/>
          <w:sz w:val="30"/>
          <w:szCs w:val="30"/>
          <w:lang w:val="en-US" w:eastAsia="zh-CN"/>
        </w:rPr>
      </w:pPr>
    </w:p>
    <w:p w14:paraId="28B466B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2024年</w:t>
      </w:r>
      <w:r>
        <w:rPr>
          <w:rFonts w:hint="eastAsia" w:ascii="方正小标宋简体" w:hAnsi="方正小标宋简体" w:eastAsia="方正小标宋简体" w:cs="方正小标宋简体"/>
          <w:sz w:val="44"/>
          <w:szCs w:val="44"/>
          <w:lang w:eastAsia="zh-CN"/>
        </w:rPr>
        <w:t>盂</w:t>
      </w:r>
      <w:r>
        <w:rPr>
          <w:rFonts w:hint="eastAsia" w:ascii="方正小标宋简体" w:hAnsi="方正小标宋简体" w:eastAsia="方正小标宋简体" w:cs="方正小标宋简体"/>
          <w:sz w:val="44"/>
          <w:szCs w:val="44"/>
        </w:rPr>
        <w:t>县</w:t>
      </w:r>
      <w:r>
        <w:rPr>
          <w:rFonts w:hint="eastAsia" w:ascii="方正小标宋简体" w:hAnsi="方正小标宋简体" w:eastAsia="方正小标宋简体" w:cs="方正小标宋简体"/>
          <w:sz w:val="44"/>
          <w:szCs w:val="44"/>
          <w:lang w:eastAsia="zh-CN"/>
        </w:rPr>
        <w:t>乡村廊道</w:t>
      </w:r>
      <w:r>
        <w:rPr>
          <w:rFonts w:hint="eastAsia" w:ascii="方正小标宋简体" w:hAnsi="方正小标宋简体" w:eastAsia="方正小标宋简体" w:cs="方正小标宋简体"/>
          <w:sz w:val="44"/>
          <w:szCs w:val="44"/>
        </w:rPr>
        <w:t>分布式光伏开发</w:t>
      </w:r>
    </w:p>
    <w:p w14:paraId="3E1C31FC">
      <w:pPr>
        <w:keepNext w:val="0"/>
        <w:keepLines w:val="0"/>
        <w:pageBreakBefore w:val="0"/>
        <w:widowControl w:val="0"/>
        <w:kinsoku/>
        <w:wordWrap/>
        <w:overflowPunct/>
        <w:topLinePunct w:val="0"/>
        <w:autoSpaceDE/>
        <w:autoSpaceDN/>
        <w:bidi w:val="0"/>
        <w:adjustRightInd/>
        <w:snapToGrid/>
        <w:spacing w:line="600" w:lineRule="exact"/>
        <w:ind w:firstLine="2640" w:firstLineChars="600"/>
        <w:jc w:val="both"/>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建设</w:t>
      </w:r>
      <w:r>
        <w:rPr>
          <w:rFonts w:hint="eastAsia" w:ascii="方正小标宋简体" w:hAnsi="方正小标宋简体" w:eastAsia="方正小标宋简体" w:cs="方正小标宋简体"/>
          <w:sz w:val="44"/>
          <w:szCs w:val="44"/>
        </w:rPr>
        <w:t>实施方案</w:t>
      </w:r>
    </w:p>
    <w:p w14:paraId="2FEE2B0B">
      <w:pPr>
        <w:keepNext w:val="0"/>
        <w:keepLines w:val="0"/>
        <w:pageBreakBefore w:val="0"/>
        <w:widowControl w:val="0"/>
        <w:kinsoku/>
        <w:wordWrap/>
        <w:overflowPunct/>
        <w:topLinePunct w:val="0"/>
        <w:autoSpaceDE/>
        <w:autoSpaceDN/>
        <w:bidi w:val="0"/>
        <w:adjustRightInd/>
        <w:snapToGrid/>
        <w:spacing w:line="600" w:lineRule="exact"/>
        <w:ind w:firstLine="2640" w:firstLineChars="600"/>
        <w:jc w:val="both"/>
        <w:textAlignment w:val="auto"/>
        <w:rPr>
          <w:rFonts w:hint="eastAsia" w:ascii="方正小标宋简体" w:hAnsi="方正小标宋简体" w:eastAsia="方正小标宋简体" w:cs="方正小标宋简体"/>
          <w:sz w:val="44"/>
          <w:szCs w:val="44"/>
        </w:rPr>
      </w:pPr>
    </w:p>
    <w:p w14:paraId="72AC198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r>
        <w:rPr>
          <w:rFonts w:hint="eastAsia" w:ascii="仿宋" w:hAnsi="仿宋" w:eastAsia="仿宋" w:cs="仿宋"/>
          <w:sz w:val="32"/>
          <w:szCs w:val="32"/>
          <w:lang w:eastAsia="zh-CN"/>
        </w:rPr>
        <w:t>县自然资源局、县农业农村局、县交通运输局、县行政审批局、县统计局、国网盂县供电公司、</w:t>
      </w:r>
      <w:r>
        <w:rPr>
          <w:rFonts w:hint="eastAsia" w:ascii="仿宋" w:hAnsi="仿宋" w:eastAsia="仿宋" w:cs="仿宋"/>
          <w:sz w:val="32"/>
          <w:szCs w:val="32"/>
        </w:rPr>
        <w:t>各乡（镇）人民政府：</w:t>
      </w:r>
    </w:p>
    <w:p w14:paraId="7505B7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光伏发电具有绿色低碳、可再生的特点，是能源低碳转型发展的方向；分布式光伏应用场景丰富、开发潜力大，是未来一段时期我县可再生能源发展的重点。为进一步优化我县能源消费结构，提高清洁能源占比，科学有序推进乡村廊道分布式光伏开发建设，促进村级集体经济增收，助力乡村振兴，结合县情实际，现制定方案如下:</w:t>
      </w:r>
    </w:p>
    <w:p w14:paraId="3095E8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一、总体目标</w:t>
      </w:r>
    </w:p>
    <w:p w14:paraId="44DEF5A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坚持以习近平能源安全新战略的重要论述为指导，以碳达峰、碳中和目标为引领，</w:t>
      </w:r>
      <w:r>
        <w:rPr>
          <w:rFonts w:hint="eastAsia" w:ascii="仿宋" w:hAnsi="仿宋" w:eastAsia="仿宋" w:cs="仿宋"/>
          <w:sz w:val="32"/>
          <w:szCs w:val="32"/>
          <w:lang w:val="en-US" w:eastAsia="zh-CN"/>
        </w:rPr>
        <w:t>以高质量发展为主题，</w:t>
      </w:r>
      <w:r>
        <w:rPr>
          <w:rFonts w:hint="eastAsia" w:ascii="仿宋" w:hAnsi="仿宋" w:eastAsia="仿宋" w:cs="仿宋"/>
          <w:sz w:val="32"/>
          <w:szCs w:val="32"/>
          <w:lang w:eastAsia="zh-CN"/>
        </w:rPr>
        <w:t>充分利用</w:t>
      </w:r>
      <w:r>
        <w:rPr>
          <w:rFonts w:hint="eastAsia" w:ascii="仿宋" w:hAnsi="仿宋" w:eastAsia="仿宋" w:cs="仿宋"/>
          <w:sz w:val="32"/>
          <w:szCs w:val="32"/>
          <w:lang w:val="en-US" w:eastAsia="zh-CN"/>
        </w:rPr>
        <w:t>乡村廊道等集体</w:t>
      </w:r>
      <w:r>
        <w:rPr>
          <w:rFonts w:hint="eastAsia" w:ascii="仿宋" w:hAnsi="仿宋" w:eastAsia="仿宋" w:cs="仿宋"/>
          <w:sz w:val="32"/>
          <w:szCs w:val="32"/>
        </w:rPr>
        <w:t>资源，探索创新开发模式，有序推进集约、高效、规模化开发，</w:t>
      </w:r>
      <w:r>
        <w:rPr>
          <w:rFonts w:hint="eastAsia" w:ascii="仿宋" w:hAnsi="仿宋" w:eastAsia="仿宋" w:cs="仿宋"/>
          <w:sz w:val="32"/>
          <w:szCs w:val="32"/>
          <w:lang w:eastAsia="zh-CN"/>
        </w:rPr>
        <w:t>加快形成</w:t>
      </w:r>
      <w:r>
        <w:rPr>
          <w:rFonts w:hint="eastAsia" w:ascii="仿宋" w:hAnsi="仿宋" w:eastAsia="仿宋" w:cs="仿宋"/>
          <w:sz w:val="32"/>
          <w:szCs w:val="32"/>
          <w:lang w:val="en-US" w:eastAsia="zh-CN"/>
        </w:rPr>
        <w:t>乡村廊道分布式光伏、整乡镇屋顶分布式光伏多元化发展的良好局面</w:t>
      </w:r>
      <w:r>
        <w:rPr>
          <w:rFonts w:hint="eastAsia" w:ascii="仿宋" w:hAnsi="仿宋" w:eastAsia="仿宋" w:cs="仿宋"/>
          <w:sz w:val="32"/>
          <w:szCs w:val="32"/>
        </w:rPr>
        <w:t>，助力</w:t>
      </w:r>
      <w:r>
        <w:rPr>
          <w:rFonts w:hint="eastAsia" w:ascii="仿宋" w:hAnsi="仿宋" w:eastAsia="仿宋" w:cs="仿宋"/>
          <w:sz w:val="32"/>
          <w:szCs w:val="32"/>
          <w:lang w:eastAsia="zh-CN"/>
        </w:rPr>
        <w:t>“千万工程”构筑美丽</w:t>
      </w:r>
      <w:r>
        <w:rPr>
          <w:rFonts w:hint="eastAsia" w:ascii="仿宋" w:hAnsi="仿宋" w:eastAsia="仿宋" w:cs="仿宋"/>
          <w:sz w:val="32"/>
          <w:szCs w:val="32"/>
        </w:rPr>
        <w:t>乡村</w:t>
      </w:r>
      <w:r>
        <w:rPr>
          <w:rFonts w:hint="eastAsia" w:ascii="仿宋" w:hAnsi="仿宋" w:eastAsia="仿宋" w:cs="仿宋"/>
          <w:sz w:val="32"/>
          <w:szCs w:val="32"/>
          <w:lang w:eastAsia="zh-CN"/>
        </w:rPr>
        <w:t>建设。</w:t>
      </w:r>
      <w:r>
        <w:rPr>
          <w:rFonts w:hint="eastAsia" w:ascii="仿宋" w:hAnsi="仿宋" w:eastAsia="仿宋" w:cs="仿宋"/>
          <w:sz w:val="32"/>
          <w:szCs w:val="32"/>
          <w:lang w:val="en-US" w:eastAsia="zh-CN"/>
        </w:rPr>
        <w:t>到“十四五”末，全县乡村廊道分布式光伏装机力争达到1万千瓦，“十五五”期间，乡村廊道分布式光伏新增装机规模不低于5万千瓦。努力走出一条具有盂县乡村人文景观特色的绿色低碳发展之路。</w:t>
      </w:r>
    </w:p>
    <w:p w14:paraId="11AF45AD">
      <w:pPr>
        <w:keepNext w:val="0"/>
        <w:keepLines w:val="0"/>
        <w:pageBreakBefore w:val="0"/>
        <w:kinsoku/>
        <w:wordWrap/>
        <w:overflowPunct/>
        <w:topLinePunct w:val="0"/>
        <w:bidi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、组织领导</w:t>
      </w:r>
    </w:p>
    <w:p w14:paraId="7B447CF5">
      <w:pPr>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为切实加强全县</w:t>
      </w:r>
      <w:r>
        <w:rPr>
          <w:rFonts w:hint="eastAsia" w:ascii="仿宋" w:hAnsi="仿宋" w:eastAsia="仿宋" w:cs="仿宋"/>
          <w:sz w:val="32"/>
          <w:szCs w:val="32"/>
          <w:lang w:val="en-US" w:eastAsia="zh-CN"/>
        </w:rPr>
        <w:t>乡村廊道</w:t>
      </w:r>
      <w:r>
        <w:rPr>
          <w:rFonts w:hint="eastAsia" w:ascii="仿宋" w:hAnsi="仿宋" w:eastAsia="仿宋" w:cs="仿宋"/>
          <w:b w:val="0"/>
          <w:bCs w:val="0"/>
          <w:sz w:val="32"/>
          <w:szCs w:val="32"/>
          <w:lang w:val="en-US" w:eastAsia="zh-CN"/>
        </w:rPr>
        <w:t>分布式光伏开发建设工作，经县政府研究，成立盂县</w:t>
      </w:r>
      <w:r>
        <w:rPr>
          <w:rFonts w:hint="eastAsia" w:ascii="仿宋" w:hAnsi="仿宋" w:eastAsia="仿宋" w:cs="仿宋"/>
          <w:sz w:val="32"/>
          <w:szCs w:val="32"/>
          <w:lang w:val="en-US" w:eastAsia="zh-CN"/>
        </w:rPr>
        <w:t>乡村廊道</w:t>
      </w:r>
      <w:r>
        <w:rPr>
          <w:rFonts w:hint="eastAsia" w:ascii="仿宋" w:hAnsi="仿宋" w:eastAsia="仿宋" w:cs="仿宋"/>
          <w:b w:val="0"/>
          <w:bCs w:val="0"/>
          <w:sz w:val="32"/>
          <w:szCs w:val="32"/>
          <w:lang w:val="en-US" w:eastAsia="zh-CN"/>
        </w:rPr>
        <w:t>分布式光伏开发建设工作领导小组，具体人员名单如下：</w:t>
      </w:r>
    </w:p>
    <w:p w14:paraId="17522D49">
      <w:pPr>
        <w:keepNext w:val="0"/>
        <w:keepLines w:val="0"/>
        <w:pageBreakBefore w:val="0"/>
        <w:widowControl w:val="0"/>
        <w:kinsoku/>
        <w:wordWrap/>
        <w:overflowPunct/>
        <w:topLinePunct w:val="0"/>
        <w:autoSpaceDE/>
        <w:autoSpaceDN/>
        <w:bidi w:val="0"/>
        <w:adjustRightInd w:val="0"/>
        <w:snapToGrid w:val="0"/>
        <w:spacing w:beforeAutospacing="0" w:line="60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组  长：李君毅  县能源局局长</w:t>
      </w:r>
    </w:p>
    <w:p w14:paraId="7BCC42BF">
      <w:pPr>
        <w:keepNext w:val="0"/>
        <w:keepLines w:val="0"/>
        <w:pageBreakBefore w:val="0"/>
        <w:widowControl w:val="0"/>
        <w:kinsoku/>
        <w:wordWrap/>
        <w:overflowPunct/>
        <w:topLinePunct w:val="0"/>
        <w:autoSpaceDE/>
        <w:autoSpaceDN/>
        <w:bidi w:val="0"/>
        <w:adjustRightInd w:val="0"/>
        <w:snapToGrid w:val="0"/>
        <w:spacing w:beforeAutospacing="0" w:line="60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副组长：吕云飞  县能源局党组成员</w:t>
      </w:r>
    </w:p>
    <w:p w14:paraId="0CB2EB8C">
      <w:pPr>
        <w:keepNext w:val="0"/>
        <w:keepLines w:val="0"/>
        <w:pageBreakBefore w:val="0"/>
        <w:kinsoku/>
        <w:wordWrap/>
        <w:overflowPunct/>
        <w:topLinePunct w:val="0"/>
        <w:bidi w:val="0"/>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成  员：李维清  </w:t>
      </w:r>
      <w:r>
        <w:rPr>
          <w:rFonts w:hint="eastAsia" w:ascii="仿宋" w:hAnsi="仿宋" w:eastAsia="仿宋" w:cs="仿宋"/>
          <w:sz w:val="32"/>
          <w:szCs w:val="32"/>
          <w:lang w:eastAsia="zh-CN"/>
        </w:rPr>
        <w:t>县自然资源局副局长</w:t>
      </w:r>
    </w:p>
    <w:p w14:paraId="32968C77">
      <w:pPr>
        <w:keepNext w:val="0"/>
        <w:keepLines w:val="0"/>
        <w:pageBreakBefore w:val="0"/>
        <w:kinsoku/>
        <w:wordWrap/>
        <w:overflowPunct/>
        <w:topLinePunct w:val="0"/>
        <w:bidi w:val="0"/>
        <w:spacing w:line="600" w:lineRule="exact"/>
        <w:ind w:firstLine="1920" w:firstLineChars="6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崔玉国</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县农业农村局副局长</w:t>
      </w:r>
    </w:p>
    <w:p w14:paraId="4FEF180D">
      <w:pPr>
        <w:keepNext w:val="0"/>
        <w:keepLines w:val="0"/>
        <w:pageBreakBefore w:val="0"/>
        <w:kinsoku/>
        <w:wordWrap/>
        <w:overflowPunct/>
        <w:topLinePunct w:val="0"/>
        <w:bidi w:val="0"/>
        <w:spacing w:line="600" w:lineRule="exact"/>
        <w:ind w:firstLine="1920" w:firstLineChars="6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张永计  县交通运输局副局长</w:t>
      </w:r>
    </w:p>
    <w:p w14:paraId="59841FD7">
      <w:pPr>
        <w:keepNext w:val="0"/>
        <w:keepLines w:val="0"/>
        <w:pageBreakBefore w:val="0"/>
        <w:kinsoku/>
        <w:wordWrap/>
        <w:overflowPunct/>
        <w:topLinePunct w:val="0"/>
        <w:bidi w:val="0"/>
        <w:spacing w:line="600" w:lineRule="exact"/>
        <w:ind w:firstLine="1920" w:firstLineChars="6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张泽伟  </w:t>
      </w:r>
      <w:r>
        <w:rPr>
          <w:rFonts w:hint="eastAsia" w:ascii="仿宋" w:hAnsi="仿宋" w:eastAsia="仿宋" w:cs="仿宋"/>
          <w:sz w:val="32"/>
          <w:szCs w:val="32"/>
          <w:lang w:eastAsia="zh-CN"/>
        </w:rPr>
        <w:t>县行政审批局副局长</w:t>
      </w:r>
    </w:p>
    <w:p w14:paraId="1A898527">
      <w:pPr>
        <w:keepNext w:val="0"/>
        <w:keepLines w:val="0"/>
        <w:pageBreakBefore w:val="0"/>
        <w:kinsoku/>
        <w:wordWrap/>
        <w:overflowPunct/>
        <w:topLinePunct w:val="0"/>
        <w:bidi w:val="0"/>
        <w:spacing w:line="600" w:lineRule="exact"/>
        <w:ind w:firstLine="1920" w:firstLineChars="6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朱毅婷</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县统计局副局长</w:t>
      </w:r>
    </w:p>
    <w:p w14:paraId="4F9E6EBB">
      <w:pPr>
        <w:keepNext w:val="0"/>
        <w:keepLines w:val="0"/>
        <w:pageBreakBefore w:val="0"/>
        <w:kinsoku/>
        <w:wordWrap/>
        <w:overflowPunct/>
        <w:topLinePunct w:val="0"/>
        <w:bidi w:val="0"/>
        <w:spacing w:line="600" w:lineRule="exact"/>
        <w:ind w:firstLine="1920" w:firstLineChars="600"/>
        <w:textAlignment w:val="auto"/>
        <w:rPr>
          <w:rFonts w:hint="eastAsia" w:ascii="仿宋" w:hAnsi="仿宋" w:eastAsia="仿宋" w:cs="仿宋"/>
          <w:b w:val="0"/>
          <w:bCs w:val="0"/>
          <w:sz w:val="32"/>
          <w:szCs w:val="32"/>
          <w:lang w:val="en-US" w:eastAsia="zh-CN"/>
        </w:rPr>
      </w:pPr>
      <w:r>
        <w:rPr>
          <w:rFonts w:hint="eastAsia" w:ascii="仿宋" w:hAnsi="仿宋" w:eastAsia="仿宋" w:cs="仿宋"/>
          <w:sz w:val="32"/>
          <w:szCs w:val="32"/>
          <w:lang w:eastAsia="zh-CN"/>
        </w:rPr>
        <w:t>李宏伟</w:t>
      </w:r>
      <w:r>
        <w:rPr>
          <w:rFonts w:hint="eastAsia" w:ascii="仿宋" w:hAnsi="仿宋" w:eastAsia="仿宋" w:cs="仿宋"/>
          <w:sz w:val="32"/>
          <w:szCs w:val="32"/>
          <w:lang w:val="en-US" w:eastAsia="zh-CN"/>
        </w:rPr>
        <w:t xml:space="preserve">  </w:t>
      </w:r>
      <w:r>
        <w:rPr>
          <w:rFonts w:hint="eastAsia" w:ascii="仿宋" w:hAnsi="仿宋" w:eastAsia="仿宋" w:cs="仿宋"/>
          <w:b w:val="0"/>
          <w:bCs w:val="0"/>
          <w:sz w:val="32"/>
          <w:szCs w:val="32"/>
          <w:lang w:val="en-US" w:eastAsia="zh-CN"/>
        </w:rPr>
        <w:t>国网盂县供电公司副经理</w:t>
      </w:r>
    </w:p>
    <w:p w14:paraId="6706F550">
      <w:pPr>
        <w:keepNext w:val="0"/>
        <w:keepLines w:val="0"/>
        <w:pageBreakBefore w:val="0"/>
        <w:widowControl w:val="0"/>
        <w:kinsoku/>
        <w:wordWrap/>
        <w:overflowPunct/>
        <w:topLinePunct w:val="0"/>
        <w:autoSpaceDE/>
        <w:autoSpaceDN/>
        <w:bidi w:val="0"/>
        <w:adjustRightInd w:val="0"/>
        <w:snapToGrid w:val="0"/>
        <w:spacing w:beforeAutospacing="0" w:line="600" w:lineRule="exact"/>
        <w:ind w:firstLine="1920" w:firstLineChars="6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闫时杰  县能源局电力股股长</w:t>
      </w:r>
    </w:p>
    <w:p w14:paraId="3CAFD3A4">
      <w:pPr>
        <w:keepNext w:val="0"/>
        <w:keepLines w:val="0"/>
        <w:pageBreakBefore w:val="0"/>
        <w:widowControl w:val="0"/>
        <w:kinsoku/>
        <w:wordWrap/>
        <w:overflowPunct/>
        <w:topLinePunct w:val="0"/>
        <w:autoSpaceDE/>
        <w:autoSpaceDN/>
        <w:bidi w:val="0"/>
        <w:adjustRightInd w:val="0"/>
        <w:snapToGrid w:val="0"/>
        <w:spacing w:beforeAutospacing="0" w:line="600" w:lineRule="exact"/>
        <w:ind w:firstLine="1920" w:firstLineChars="6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张国华  县能源局电力股副股长</w:t>
      </w:r>
    </w:p>
    <w:p w14:paraId="0D34478C">
      <w:pPr>
        <w:keepNext w:val="0"/>
        <w:keepLines w:val="0"/>
        <w:pageBreakBefore w:val="0"/>
        <w:widowControl w:val="0"/>
        <w:kinsoku/>
        <w:wordWrap/>
        <w:overflowPunct/>
        <w:topLinePunct w:val="0"/>
        <w:autoSpaceDE/>
        <w:autoSpaceDN/>
        <w:bidi w:val="0"/>
        <w:adjustRightInd w:val="0"/>
        <w:snapToGrid w:val="0"/>
        <w:spacing w:beforeAutospacing="0" w:line="600" w:lineRule="exact"/>
        <w:ind w:firstLine="1920" w:firstLineChars="6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文玉龙  县能源局电力股科员</w:t>
      </w:r>
    </w:p>
    <w:p w14:paraId="3D87E1B9"/>
    <w:p w14:paraId="14B49E2C">
      <w:pPr>
        <w:keepNext w:val="0"/>
        <w:keepLines w:val="0"/>
        <w:pageBreakBefore w:val="0"/>
        <w:widowControl w:val="0"/>
        <w:kinsoku/>
        <w:wordWrap/>
        <w:overflowPunct/>
        <w:topLinePunct w:val="0"/>
        <w:autoSpaceDE/>
        <w:autoSpaceDN/>
        <w:bidi w:val="0"/>
        <w:adjustRightInd w:val="0"/>
        <w:snapToGrid w:val="0"/>
        <w:spacing w:beforeAutospacing="0" w:line="600" w:lineRule="exact"/>
        <w:ind w:firstLine="2880" w:firstLineChars="9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各乡镇人民政府乡镇长  </w:t>
      </w:r>
    </w:p>
    <w:p w14:paraId="14988369">
      <w:pPr>
        <w:keepNext w:val="0"/>
        <w:keepLines w:val="0"/>
        <w:pageBreakBefore w:val="0"/>
        <w:widowControl w:val="0"/>
        <w:kinsoku/>
        <w:wordWrap/>
        <w:overflowPunct/>
        <w:topLinePunct w:val="0"/>
        <w:autoSpaceDE/>
        <w:autoSpaceDN/>
        <w:bidi w:val="0"/>
        <w:adjustRightInd w:val="0"/>
        <w:snapToGrid w:val="0"/>
        <w:spacing w:beforeAutospacing="0" w:line="60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领导小组下设办公室，办公室设在县能源局电力股，办公室主任由吕云飞兼任，负责统筹协调推进全县</w:t>
      </w:r>
      <w:r>
        <w:rPr>
          <w:rFonts w:hint="eastAsia" w:ascii="仿宋" w:hAnsi="仿宋" w:eastAsia="仿宋" w:cs="仿宋"/>
          <w:sz w:val="32"/>
          <w:szCs w:val="32"/>
          <w:lang w:val="en-US" w:eastAsia="zh-CN"/>
        </w:rPr>
        <w:t>乡村廊道</w:t>
      </w:r>
      <w:r>
        <w:rPr>
          <w:rFonts w:hint="eastAsia" w:ascii="仿宋" w:hAnsi="仿宋" w:eastAsia="仿宋" w:cs="仿宋"/>
          <w:b w:val="0"/>
          <w:bCs w:val="0"/>
          <w:sz w:val="32"/>
          <w:szCs w:val="32"/>
          <w:lang w:val="en-US" w:eastAsia="zh-CN"/>
        </w:rPr>
        <w:t>分布式光伏开发建设工作，对各乡镇推进情况进行调度排名考核，做好汇总上报工作。</w:t>
      </w:r>
    </w:p>
    <w:p w14:paraId="51896B8D">
      <w:pPr>
        <w:keepNext w:val="0"/>
        <w:keepLines w:val="0"/>
        <w:pageBreakBefore w:val="0"/>
        <w:kinsoku/>
        <w:wordWrap/>
        <w:overflowPunct/>
        <w:topLinePunct w:val="0"/>
        <w:bidi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、基本原则</w:t>
      </w:r>
    </w:p>
    <w:p w14:paraId="2BC36E1B">
      <w:pPr>
        <w:keepNext w:val="0"/>
        <w:keepLines w:val="0"/>
        <w:pageBreakBefore w:val="0"/>
        <w:kinsoku/>
        <w:wordWrap/>
        <w:overflowPunct/>
        <w:topLinePunct w:val="0"/>
        <w:bidi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（一）规划引领，全面覆盖。坚持规划引领，有效衔接经济社会发展规划，坚持安全、美观、可靠要求，分类推进项目</w:t>
      </w:r>
      <w:r>
        <w:rPr>
          <w:rFonts w:hint="eastAsia" w:ascii="仿宋" w:hAnsi="仿宋" w:eastAsia="仿宋" w:cs="仿宋"/>
          <w:sz w:val="32"/>
          <w:szCs w:val="32"/>
          <w:lang w:eastAsia="zh-CN"/>
        </w:rPr>
        <w:t>建设</w:t>
      </w:r>
      <w:r>
        <w:rPr>
          <w:rFonts w:hint="eastAsia" w:ascii="仿宋" w:hAnsi="仿宋" w:eastAsia="仿宋" w:cs="仿宋"/>
          <w:sz w:val="32"/>
          <w:szCs w:val="32"/>
        </w:rPr>
        <w:t>，避免无序发展。建立以各</w:t>
      </w:r>
      <w:r>
        <w:rPr>
          <w:rFonts w:hint="eastAsia" w:ascii="仿宋" w:hAnsi="仿宋" w:eastAsia="仿宋" w:cs="仿宋"/>
          <w:sz w:val="32"/>
          <w:szCs w:val="32"/>
          <w:lang w:eastAsia="zh-CN"/>
        </w:rPr>
        <w:t>乡镇</w:t>
      </w:r>
      <w:r>
        <w:rPr>
          <w:rFonts w:hint="eastAsia" w:ascii="仿宋" w:hAnsi="仿宋" w:eastAsia="仿宋" w:cs="仿宋"/>
          <w:sz w:val="32"/>
          <w:szCs w:val="32"/>
        </w:rPr>
        <w:t>为责任主体，实施县</w:t>
      </w:r>
      <w:r>
        <w:rPr>
          <w:rFonts w:hint="eastAsia" w:ascii="仿宋" w:hAnsi="仿宋" w:eastAsia="仿宋" w:cs="仿宋"/>
          <w:sz w:val="32"/>
          <w:szCs w:val="32"/>
          <w:lang w:eastAsia="zh-CN"/>
        </w:rPr>
        <w:t>、</w:t>
      </w:r>
      <w:r>
        <w:rPr>
          <w:rFonts w:hint="eastAsia" w:ascii="仿宋" w:hAnsi="仿宋" w:eastAsia="仿宋" w:cs="仿宋"/>
          <w:sz w:val="32"/>
          <w:szCs w:val="32"/>
        </w:rPr>
        <w:t>镇</w:t>
      </w:r>
      <w:r>
        <w:rPr>
          <w:rFonts w:hint="eastAsia" w:ascii="仿宋" w:hAnsi="仿宋" w:eastAsia="仿宋" w:cs="仿宋"/>
          <w:sz w:val="32"/>
          <w:szCs w:val="32"/>
          <w:lang w:eastAsia="zh-CN"/>
        </w:rPr>
        <w:t>、</w:t>
      </w:r>
      <w:bookmarkStart w:id="0" w:name="_GoBack"/>
      <w:bookmarkEnd w:id="0"/>
      <w:r>
        <w:rPr>
          <w:rFonts w:hint="eastAsia" w:ascii="仿宋" w:hAnsi="仿宋" w:eastAsia="仿宋" w:cs="仿宋"/>
          <w:sz w:val="32"/>
          <w:szCs w:val="32"/>
        </w:rPr>
        <w:t>村三级联动，广泛动员，</w:t>
      </w:r>
      <w:r>
        <w:rPr>
          <w:rFonts w:hint="eastAsia" w:ascii="仿宋" w:hAnsi="仿宋" w:eastAsia="仿宋" w:cs="仿宋"/>
          <w:sz w:val="32"/>
          <w:szCs w:val="32"/>
          <w:lang w:eastAsia="zh-CN"/>
        </w:rPr>
        <w:t>积极</w:t>
      </w:r>
      <w:r>
        <w:rPr>
          <w:rFonts w:hint="eastAsia" w:ascii="仿宋" w:hAnsi="仿宋" w:eastAsia="仿宋" w:cs="仿宋"/>
          <w:sz w:val="32"/>
          <w:szCs w:val="32"/>
        </w:rPr>
        <w:t>推动实施</w:t>
      </w:r>
      <w:r>
        <w:rPr>
          <w:rFonts w:hint="eastAsia" w:ascii="仿宋" w:hAnsi="仿宋" w:eastAsia="仿宋" w:cs="仿宋"/>
          <w:sz w:val="32"/>
          <w:szCs w:val="32"/>
          <w:lang w:eastAsia="zh-CN"/>
        </w:rPr>
        <w:t>全</w:t>
      </w:r>
      <w:r>
        <w:rPr>
          <w:rFonts w:hint="eastAsia" w:ascii="仿宋" w:hAnsi="仿宋" w:eastAsia="仿宋" w:cs="仿宋"/>
          <w:sz w:val="32"/>
          <w:szCs w:val="32"/>
        </w:rPr>
        <w:t>县</w:t>
      </w:r>
      <w:r>
        <w:rPr>
          <w:rFonts w:hint="eastAsia" w:ascii="仿宋" w:hAnsi="仿宋" w:eastAsia="仿宋" w:cs="仿宋"/>
          <w:sz w:val="32"/>
          <w:szCs w:val="32"/>
          <w:lang w:val="en-US" w:eastAsia="zh-CN"/>
        </w:rPr>
        <w:t>乡村廊道</w:t>
      </w:r>
      <w:r>
        <w:rPr>
          <w:rFonts w:hint="eastAsia" w:ascii="仿宋" w:hAnsi="仿宋" w:eastAsia="仿宋" w:cs="仿宋"/>
          <w:sz w:val="32"/>
          <w:szCs w:val="32"/>
        </w:rPr>
        <w:t>分布式光伏开发工程。</w:t>
      </w:r>
    </w:p>
    <w:p w14:paraId="2B22391D">
      <w:pPr>
        <w:pStyle w:val="6"/>
        <w:keepNext w:val="0"/>
        <w:keepLines w:val="0"/>
        <w:pageBreakBefore w:val="0"/>
        <w:widowControl w:val="0"/>
        <w:kinsoku/>
        <w:wordWrap w:val="0"/>
        <w:overflowPunct/>
        <w:topLinePunct w:val="0"/>
        <w:autoSpaceDE/>
        <w:autoSpaceDN/>
        <w:bidi w:val="0"/>
        <w:adjustRightInd/>
        <w:snapToGrid/>
        <w:spacing w:line="600" w:lineRule="exact"/>
        <w:ind w:left="119" w:right="255"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（二）市场运作，合作共赢。以市场为主导，</w:t>
      </w:r>
      <w:r>
        <w:rPr>
          <w:rFonts w:hint="eastAsia" w:ascii="仿宋" w:hAnsi="仿宋" w:eastAsia="仿宋" w:cs="仿宋"/>
          <w:i w:val="0"/>
          <w:iCs w:val="0"/>
          <w:caps w:val="0"/>
          <w:color w:val="000000"/>
          <w:spacing w:val="0"/>
          <w:kern w:val="0"/>
          <w:sz w:val="32"/>
          <w:szCs w:val="32"/>
          <w:lang w:val="en-US" w:eastAsia="zh-CN" w:bidi="ar"/>
        </w:rPr>
        <w:t>采取“公司+村镇”模式，利用</w:t>
      </w:r>
      <w:r>
        <w:rPr>
          <w:rFonts w:hint="eastAsia" w:ascii="仿宋" w:hAnsi="仿宋" w:eastAsia="仿宋" w:cs="仿宋"/>
          <w:sz w:val="32"/>
          <w:szCs w:val="32"/>
          <w:lang w:val="en-US" w:eastAsia="zh-CN"/>
        </w:rPr>
        <w:t>乡村道路两侧、村庄小径的两侧、文化健身广场等</w:t>
      </w:r>
      <w:r>
        <w:rPr>
          <w:rFonts w:hint="eastAsia" w:ascii="仿宋" w:hAnsi="仿宋" w:eastAsia="仿宋" w:cs="仿宋"/>
          <w:i w:val="0"/>
          <w:iCs w:val="0"/>
          <w:caps w:val="0"/>
          <w:color w:val="000000"/>
          <w:spacing w:val="0"/>
          <w:kern w:val="0"/>
          <w:sz w:val="32"/>
          <w:szCs w:val="32"/>
          <w:lang w:val="en-US" w:eastAsia="zh-CN" w:bidi="ar"/>
        </w:rPr>
        <w:t>建设</w:t>
      </w:r>
      <w:r>
        <w:rPr>
          <w:rFonts w:hint="eastAsia" w:ascii="仿宋" w:hAnsi="仿宋" w:eastAsia="仿宋" w:cs="仿宋"/>
          <w:sz w:val="32"/>
          <w:szCs w:val="32"/>
          <w:lang w:val="en-US" w:eastAsia="zh-CN"/>
        </w:rPr>
        <w:t>廊道</w:t>
      </w:r>
      <w:r>
        <w:rPr>
          <w:rFonts w:hint="eastAsia" w:ascii="仿宋" w:hAnsi="仿宋" w:eastAsia="仿宋" w:cs="仿宋"/>
          <w:i w:val="0"/>
          <w:iCs w:val="0"/>
          <w:caps w:val="0"/>
          <w:color w:val="000000"/>
          <w:spacing w:val="0"/>
          <w:kern w:val="0"/>
          <w:sz w:val="32"/>
          <w:szCs w:val="32"/>
          <w:lang w:val="en-US" w:eastAsia="zh-CN" w:bidi="ar"/>
        </w:rPr>
        <w:t>分布式光伏，</w:t>
      </w:r>
      <w:r>
        <w:rPr>
          <w:rFonts w:hint="eastAsia" w:ascii="仿宋" w:hAnsi="仿宋" w:eastAsia="仿宋" w:cs="仿宋"/>
          <w:sz w:val="32"/>
          <w:szCs w:val="32"/>
          <w:u w:val="none" w:color="auto"/>
        </w:rPr>
        <w:t>租赁费单价</w:t>
      </w:r>
      <w:r>
        <w:rPr>
          <w:rFonts w:hint="eastAsia" w:ascii="仿宋" w:hAnsi="仿宋" w:eastAsia="仿宋" w:cs="仿宋"/>
          <w:sz w:val="32"/>
          <w:szCs w:val="32"/>
          <w:u w:val="none" w:color="auto"/>
          <w:lang w:eastAsia="zh-CN"/>
        </w:rPr>
        <w:t>不低于</w:t>
      </w:r>
      <w:r>
        <w:rPr>
          <w:rFonts w:hint="eastAsia" w:ascii="仿宋" w:hAnsi="仿宋" w:eastAsia="仿宋" w:cs="仿宋"/>
          <w:sz w:val="32"/>
          <w:szCs w:val="32"/>
          <w:u w:val="none" w:color="auto"/>
          <w:lang w:val="en-US" w:eastAsia="zh-CN"/>
        </w:rPr>
        <w:t>15</w:t>
      </w:r>
      <w:r>
        <w:rPr>
          <w:rFonts w:hint="eastAsia" w:ascii="仿宋" w:hAnsi="仿宋" w:eastAsia="仿宋" w:cs="仿宋"/>
          <w:sz w:val="32"/>
          <w:szCs w:val="32"/>
          <w:u w:val="none" w:color="auto"/>
        </w:rPr>
        <w:t>元/年/块，</w:t>
      </w:r>
      <w:r>
        <w:rPr>
          <w:rFonts w:hint="eastAsia" w:ascii="仿宋" w:hAnsi="仿宋" w:eastAsia="仿宋" w:cs="仿宋"/>
          <w:sz w:val="32"/>
          <w:szCs w:val="32"/>
        </w:rPr>
        <w:t>每年总租赁费以最终安装的光伏组件数量来计算</w:t>
      </w:r>
      <w:r>
        <w:rPr>
          <w:rFonts w:hint="eastAsia" w:ascii="仿宋" w:hAnsi="仿宋" w:eastAsia="仿宋" w:cs="仿宋"/>
          <w:sz w:val="32"/>
          <w:szCs w:val="32"/>
          <w:lang w:eastAsia="zh-CN"/>
        </w:rPr>
        <w:t>，以此</w:t>
      </w:r>
      <w:r>
        <w:rPr>
          <w:rFonts w:hint="eastAsia" w:ascii="仿宋" w:hAnsi="仿宋" w:eastAsia="仿宋" w:cs="仿宋"/>
          <w:i w:val="0"/>
          <w:iCs w:val="0"/>
          <w:caps w:val="0"/>
          <w:color w:val="000000"/>
          <w:spacing w:val="0"/>
          <w:kern w:val="0"/>
          <w:sz w:val="32"/>
          <w:szCs w:val="32"/>
          <w:lang w:val="en-US" w:eastAsia="zh-CN" w:bidi="ar"/>
        </w:rPr>
        <w:t>增加村集体收入，助力乡村振兴；</w:t>
      </w:r>
      <w:r>
        <w:rPr>
          <w:rFonts w:hint="eastAsia" w:ascii="仿宋" w:hAnsi="仿宋" w:eastAsia="仿宋" w:cs="仿宋"/>
          <w:i w:val="0"/>
          <w:iCs w:val="0"/>
          <w:caps w:val="0"/>
          <w:color w:val="auto"/>
          <w:spacing w:val="0"/>
          <w:kern w:val="0"/>
          <w:sz w:val="32"/>
          <w:szCs w:val="32"/>
          <w:lang w:val="en-US" w:eastAsia="zh-CN" w:bidi="ar"/>
        </w:rPr>
        <w:t>各乡镇要积极引导项目开发企业与各村合作，为属地村民提供就业岗位，提高可支配收入。</w:t>
      </w:r>
    </w:p>
    <w:p w14:paraId="31AE839A">
      <w:pPr>
        <w:keepNext w:val="0"/>
        <w:keepLines w:val="0"/>
        <w:pageBreakBefore w:val="0"/>
        <w:kinsoku/>
        <w:wordWrap/>
        <w:overflowPunct/>
        <w:topLinePunct w:val="0"/>
        <w:bidi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（三）各方协同，狠抓落实。各乡镇、县直各</w:t>
      </w:r>
      <w:r>
        <w:rPr>
          <w:rFonts w:hint="eastAsia" w:ascii="仿宋" w:hAnsi="仿宋" w:eastAsia="仿宋" w:cs="仿宋"/>
          <w:sz w:val="32"/>
          <w:szCs w:val="32"/>
          <w:lang w:eastAsia="zh-CN"/>
        </w:rPr>
        <w:t>相关</w:t>
      </w:r>
      <w:r>
        <w:rPr>
          <w:rFonts w:hint="eastAsia" w:ascii="仿宋" w:hAnsi="仿宋" w:eastAsia="仿宋" w:cs="仿宋"/>
          <w:sz w:val="32"/>
          <w:szCs w:val="32"/>
        </w:rPr>
        <w:t>单位各负其责、各司其职，在协调</w:t>
      </w:r>
      <w:r>
        <w:rPr>
          <w:rFonts w:hint="eastAsia" w:ascii="仿宋" w:hAnsi="仿宋" w:eastAsia="仿宋" w:cs="仿宋"/>
          <w:sz w:val="32"/>
          <w:szCs w:val="32"/>
          <w:lang w:eastAsia="zh-CN"/>
        </w:rPr>
        <w:t>项目建设</w:t>
      </w:r>
      <w:r>
        <w:rPr>
          <w:rFonts w:hint="eastAsia" w:ascii="仿宋" w:hAnsi="仿宋" w:eastAsia="仿宋" w:cs="仿宋"/>
          <w:sz w:val="32"/>
          <w:szCs w:val="32"/>
        </w:rPr>
        <w:t>、升级基础设施、并网发电等方面，为</w:t>
      </w:r>
      <w:r>
        <w:rPr>
          <w:rFonts w:hint="eastAsia" w:ascii="仿宋" w:hAnsi="仿宋" w:eastAsia="仿宋" w:cs="仿宋"/>
          <w:sz w:val="32"/>
          <w:szCs w:val="32"/>
          <w:lang w:val="en-US" w:eastAsia="zh-CN"/>
        </w:rPr>
        <w:t>乡村廊道</w:t>
      </w:r>
      <w:r>
        <w:rPr>
          <w:rFonts w:hint="eastAsia" w:ascii="仿宋" w:hAnsi="仿宋" w:eastAsia="仿宋" w:cs="仿宋"/>
          <w:sz w:val="32"/>
          <w:szCs w:val="32"/>
        </w:rPr>
        <w:t>分布式光伏开发创造良好条件和环境，全面落实工作任务。</w:t>
      </w:r>
    </w:p>
    <w:p w14:paraId="022F41E9">
      <w:pPr>
        <w:keepNext w:val="0"/>
        <w:keepLines w:val="0"/>
        <w:pageBreakBefore w:val="0"/>
        <w:kinsoku/>
        <w:wordWrap/>
        <w:overflowPunct/>
        <w:topLinePunct w:val="0"/>
        <w:bidi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四</w:t>
      </w:r>
      <w:r>
        <w:rPr>
          <w:rFonts w:hint="eastAsia" w:ascii="仿宋" w:hAnsi="仿宋" w:eastAsia="仿宋" w:cs="仿宋"/>
          <w:sz w:val="32"/>
          <w:szCs w:val="32"/>
        </w:rPr>
        <w:t>）规范管理，保障安全。严格执行分布式光伏电站建设、并网、运维的国家和行业技术标准规范，建立健全项目建设全过程质量管理机制。</w:t>
      </w:r>
      <w:r>
        <w:rPr>
          <w:rFonts w:hint="eastAsia" w:ascii="仿宋" w:hAnsi="仿宋" w:eastAsia="仿宋" w:cs="仿宋"/>
          <w:sz w:val="32"/>
          <w:szCs w:val="32"/>
          <w:lang w:eastAsia="zh-CN"/>
        </w:rPr>
        <w:t>在项目实施过程中</w:t>
      </w:r>
      <w:r>
        <w:rPr>
          <w:rFonts w:hint="eastAsia" w:ascii="仿宋" w:hAnsi="仿宋" w:eastAsia="仿宋" w:cs="仿宋"/>
          <w:sz w:val="32"/>
          <w:szCs w:val="32"/>
        </w:rPr>
        <w:t>，</w:t>
      </w:r>
      <w:r>
        <w:rPr>
          <w:rFonts w:hint="eastAsia" w:ascii="仿宋" w:hAnsi="仿宋" w:eastAsia="仿宋" w:cs="仿宋"/>
          <w:sz w:val="32"/>
          <w:szCs w:val="32"/>
          <w:lang w:eastAsia="zh-CN"/>
        </w:rPr>
        <w:t>要</w:t>
      </w:r>
      <w:r>
        <w:rPr>
          <w:rFonts w:hint="eastAsia" w:ascii="仿宋" w:hAnsi="仿宋" w:eastAsia="仿宋" w:cs="仿宋"/>
          <w:sz w:val="32"/>
          <w:szCs w:val="32"/>
        </w:rPr>
        <w:t>严守安全底线，强化并落实项目建设运营单位的安全生产主体责任，确保光伏电站安全稳定运行。</w:t>
      </w:r>
    </w:p>
    <w:p w14:paraId="62BC7BF8">
      <w:pPr>
        <w:keepNext w:val="0"/>
        <w:keepLines w:val="0"/>
        <w:pageBreakBefore w:val="0"/>
        <w:kinsoku/>
        <w:wordWrap/>
        <w:overflowPunct/>
        <w:topLinePunct w:val="0"/>
        <w:bidi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实施步骤</w:t>
      </w:r>
    </w:p>
    <w:p w14:paraId="29DD1179">
      <w:pPr>
        <w:keepNext w:val="0"/>
        <w:keepLines w:val="0"/>
        <w:pageBreakBefore w:val="0"/>
        <w:kinsoku/>
        <w:wordWrap/>
        <w:overflowPunct/>
        <w:topLinePunct w:val="0"/>
        <w:bidi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（一）动员准备阶段（202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eastAsia="zh-CN"/>
        </w:rPr>
        <w:t>底前</w:t>
      </w:r>
      <w:r>
        <w:rPr>
          <w:rFonts w:hint="eastAsia" w:ascii="仿宋" w:hAnsi="仿宋" w:eastAsia="仿宋" w:cs="仿宋"/>
          <w:sz w:val="32"/>
          <w:szCs w:val="32"/>
        </w:rPr>
        <w:t>完成）</w:t>
      </w:r>
      <w:r>
        <w:rPr>
          <w:rFonts w:hint="eastAsia" w:ascii="仿宋" w:hAnsi="仿宋" w:eastAsia="仿宋" w:cs="仿宋"/>
          <w:sz w:val="32"/>
          <w:szCs w:val="32"/>
          <w:lang w:eastAsia="zh-CN"/>
        </w:rPr>
        <w:t>。由县能源局负责面向社会遴选</w:t>
      </w:r>
      <w:r>
        <w:rPr>
          <w:rFonts w:hint="eastAsia" w:ascii="仿宋" w:hAnsi="仿宋" w:eastAsia="仿宋" w:cs="仿宋"/>
          <w:sz w:val="32"/>
          <w:szCs w:val="32"/>
          <w:lang w:val="en-US" w:eastAsia="zh-CN"/>
        </w:rPr>
        <w:t>乡村廊道</w:t>
      </w:r>
      <w:r>
        <w:rPr>
          <w:rFonts w:hint="eastAsia" w:ascii="仿宋" w:hAnsi="仿宋" w:eastAsia="仿宋" w:cs="仿宋"/>
          <w:sz w:val="32"/>
          <w:szCs w:val="32"/>
          <w:lang w:eastAsia="zh-CN"/>
        </w:rPr>
        <w:t>分布式光伏开发企业后推荐至各乡镇人民政府；各乡镇负责确定一家开发企业，引导属地行政村与开发企业签订合作开发协议，促进村集体增收，助力乡村振兴；开发企业负责</w:t>
      </w:r>
      <w:r>
        <w:rPr>
          <w:rFonts w:hint="eastAsia" w:ascii="仿宋" w:hAnsi="仿宋" w:eastAsia="仿宋" w:cs="仿宋"/>
          <w:sz w:val="32"/>
          <w:szCs w:val="32"/>
        </w:rPr>
        <w:t>注册</w:t>
      </w:r>
      <w:r>
        <w:rPr>
          <w:rFonts w:hint="eastAsia" w:ascii="仿宋" w:hAnsi="仿宋" w:eastAsia="仿宋" w:cs="仿宋"/>
          <w:sz w:val="32"/>
          <w:szCs w:val="32"/>
          <w:lang w:eastAsia="zh-CN"/>
        </w:rPr>
        <w:t>成立属地</w:t>
      </w:r>
      <w:r>
        <w:rPr>
          <w:rFonts w:hint="eastAsia" w:ascii="仿宋" w:hAnsi="仿宋" w:eastAsia="仿宋" w:cs="仿宋"/>
          <w:sz w:val="32"/>
          <w:szCs w:val="32"/>
        </w:rPr>
        <w:t>项目公司</w:t>
      </w:r>
      <w:r>
        <w:rPr>
          <w:rFonts w:hint="eastAsia" w:ascii="仿宋" w:hAnsi="仿宋" w:eastAsia="仿宋" w:cs="仿宋"/>
          <w:sz w:val="32"/>
          <w:szCs w:val="32"/>
          <w:lang w:eastAsia="zh-CN"/>
        </w:rPr>
        <w:t>，</w:t>
      </w:r>
      <w:r>
        <w:rPr>
          <w:rFonts w:hint="eastAsia" w:ascii="仿宋" w:hAnsi="仿宋" w:eastAsia="仿宋" w:cs="仿宋"/>
          <w:sz w:val="32"/>
          <w:szCs w:val="32"/>
        </w:rPr>
        <w:t>对接</w:t>
      </w:r>
      <w:r>
        <w:rPr>
          <w:rFonts w:hint="eastAsia" w:ascii="仿宋" w:hAnsi="仿宋" w:eastAsia="仿宋" w:cs="仿宋"/>
          <w:sz w:val="32"/>
          <w:szCs w:val="32"/>
          <w:lang w:eastAsia="zh-CN"/>
        </w:rPr>
        <w:t>项目所在</w:t>
      </w:r>
      <w:r>
        <w:rPr>
          <w:rFonts w:hint="eastAsia" w:ascii="仿宋" w:hAnsi="仿宋" w:eastAsia="仿宋" w:cs="仿宋"/>
          <w:sz w:val="32"/>
          <w:szCs w:val="32"/>
        </w:rPr>
        <w:t>乡镇，实地调查</w:t>
      </w:r>
      <w:r>
        <w:rPr>
          <w:rFonts w:hint="eastAsia" w:ascii="仿宋" w:hAnsi="仿宋" w:eastAsia="仿宋" w:cs="仿宋"/>
          <w:sz w:val="32"/>
          <w:szCs w:val="32"/>
          <w:lang w:eastAsia="zh-CN"/>
        </w:rPr>
        <w:t>各村用地</w:t>
      </w:r>
      <w:r>
        <w:rPr>
          <w:rFonts w:hint="eastAsia" w:ascii="仿宋" w:hAnsi="仿宋" w:eastAsia="仿宋" w:cs="仿宋"/>
          <w:sz w:val="32"/>
          <w:szCs w:val="32"/>
        </w:rPr>
        <w:t>资源，</w:t>
      </w:r>
      <w:r>
        <w:rPr>
          <w:rFonts w:hint="eastAsia" w:ascii="仿宋" w:hAnsi="仿宋" w:eastAsia="仿宋" w:cs="仿宋"/>
          <w:sz w:val="32"/>
          <w:szCs w:val="32"/>
          <w:lang w:eastAsia="zh-CN"/>
        </w:rPr>
        <w:t>综合</w:t>
      </w:r>
      <w:r>
        <w:rPr>
          <w:rFonts w:hint="eastAsia" w:ascii="仿宋" w:hAnsi="仿宋" w:eastAsia="仿宋" w:cs="仿宋"/>
          <w:sz w:val="32"/>
          <w:szCs w:val="32"/>
        </w:rPr>
        <w:t>合作方式、收益分配</w:t>
      </w:r>
      <w:r>
        <w:rPr>
          <w:rFonts w:hint="eastAsia" w:ascii="仿宋" w:hAnsi="仿宋" w:eastAsia="仿宋" w:cs="仿宋"/>
          <w:sz w:val="32"/>
          <w:szCs w:val="32"/>
          <w:lang w:eastAsia="zh-CN"/>
        </w:rPr>
        <w:t>、施工计划</w:t>
      </w:r>
      <w:r>
        <w:rPr>
          <w:rFonts w:hint="eastAsia" w:ascii="仿宋" w:hAnsi="仿宋" w:eastAsia="仿宋" w:cs="仿宋"/>
          <w:sz w:val="32"/>
          <w:szCs w:val="32"/>
        </w:rPr>
        <w:t>等</w:t>
      </w:r>
      <w:r>
        <w:rPr>
          <w:rFonts w:hint="eastAsia" w:ascii="仿宋" w:hAnsi="仿宋" w:eastAsia="仿宋" w:cs="仿宋"/>
          <w:sz w:val="32"/>
          <w:szCs w:val="32"/>
          <w:lang w:eastAsia="zh-CN"/>
        </w:rPr>
        <w:t>制定实施</w:t>
      </w:r>
      <w:r>
        <w:rPr>
          <w:rFonts w:hint="eastAsia" w:ascii="仿宋" w:hAnsi="仿宋" w:eastAsia="仿宋" w:cs="仿宋"/>
          <w:sz w:val="32"/>
          <w:szCs w:val="32"/>
        </w:rPr>
        <w:t>方案</w:t>
      </w:r>
      <w:r>
        <w:rPr>
          <w:rFonts w:hint="eastAsia" w:ascii="仿宋" w:hAnsi="仿宋" w:eastAsia="仿宋" w:cs="仿宋"/>
          <w:sz w:val="32"/>
          <w:szCs w:val="32"/>
          <w:lang w:eastAsia="zh-CN"/>
        </w:rPr>
        <w:t>，报</w:t>
      </w:r>
      <w:r>
        <w:rPr>
          <w:rFonts w:hint="eastAsia" w:ascii="仿宋" w:hAnsi="仿宋" w:eastAsia="仿宋" w:cs="仿宋"/>
          <w:sz w:val="32"/>
          <w:szCs w:val="32"/>
        </w:rPr>
        <w:t>所在乡镇</w:t>
      </w:r>
      <w:r>
        <w:rPr>
          <w:rFonts w:hint="eastAsia" w:ascii="仿宋" w:hAnsi="仿宋" w:eastAsia="仿宋" w:cs="仿宋"/>
          <w:sz w:val="32"/>
          <w:szCs w:val="32"/>
          <w:lang w:eastAsia="zh-CN"/>
        </w:rPr>
        <w:t>人民政府</w:t>
      </w:r>
      <w:r>
        <w:rPr>
          <w:rFonts w:hint="eastAsia" w:ascii="仿宋" w:hAnsi="仿宋" w:eastAsia="仿宋" w:cs="仿宋"/>
          <w:sz w:val="32"/>
          <w:szCs w:val="32"/>
        </w:rPr>
        <w:t>研究</w:t>
      </w:r>
      <w:r>
        <w:rPr>
          <w:rFonts w:hint="eastAsia" w:ascii="仿宋" w:hAnsi="仿宋" w:eastAsia="仿宋" w:cs="仿宋"/>
          <w:sz w:val="32"/>
          <w:szCs w:val="32"/>
          <w:lang w:eastAsia="zh-CN"/>
        </w:rPr>
        <w:t>同意后实施；各乡镇要将开发协议及实施方案报县能源局备案</w:t>
      </w:r>
      <w:r>
        <w:rPr>
          <w:rFonts w:hint="eastAsia" w:ascii="仿宋" w:hAnsi="仿宋" w:eastAsia="仿宋" w:cs="仿宋"/>
          <w:sz w:val="32"/>
          <w:szCs w:val="32"/>
        </w:rPr>
        <w:t>。</w:t>
      </w:r>
      <w:r>
        <w:rPr>
          <w:rFonts w:hint="eastAsia" w:ascii="仿宋" w:hAnsi="仿宋" w:eastAsia="仿宋" w:cs="仿宋"/>
          <w:sz w:val="32"/>
          <w:szCs w:val="32"/>
          <w:lang w:eastAsia="zh-CN"/>
        </w:rPr>
        <w:t>按照</w:t>
      </w:r>
      <w:r>
        <w:rPr>
          <w:rFonts w:hint="eastAsia" w:ascii="仿宋" w:hAnsi="仿宋" w:eastAsia="仿宋" w:cs="仿宋"/>
          <w:sz w:val="32"/>
          <w:szCs w:val="32"/>
          <w:lang w:val="en-US" w:eastAsia="zh-CN"/>
        </w:rPr>
        <w:t>乡村廊道</w:t>
      </w:r>
      <w:r>
        <w:rPr>
          <w:rFonts w:hint="eastAsia" w:ascii="仿宋" w:hAnsi="仿宋" w:eastAsia="仿宋" w:cs="仿宋"/>
          <w:sz w:val="32"/>
          <w:szCs w:val="32"/>
          <w:lang w:eastAsia="zh-CN"/>
        </w:rPr>
        <w:t>分布式光伏开发建设</w:t>
      </w:r>
      <w:r>
        <w:rPr>
          <w:rFonts w:hint="eastAsia" w:ascii="仿宋" w:hAnsi="仿宋" w:eastAsia="仿宋" w:cs="仿宋"/>
          <w:sz w:val="32"/>
          <w:szCs w:val="32"/>
        </w:rPr>
        <w:t>实施方案，县</w:t>
      </w:r>
      <w:r>
        <w:rPr>
          <w:rFonts w:hint="eastAsia" w:ascii="仿宋" w:hAnsi="仿宋" w:eastAsia="仿宋" w:cs="仿宋"/>
          <w:sz w:val="32"/>
          <w:szCs w:val="32"/>
          <w:lang w:eastAsia="zh-CN"/>
        </w:rPr>
        <w:t>、</w:t>
      </w:r>
      <w:r>
        <w:rPr>
          <w:rFonts w:hint="eastAsia" w:ascii="仿宋" w:hAnsi="仿宋" w:eastAsia="仿宋" w:cs="仿宋"/>
          <w:sz w:val="32"/>
          <w:szCs w:val="32"/>
        </w:rPr>
        <w:t>镇</w:t>
      </w:r>
      <w:r>
        <w:rPr>
          <w:rFonts w:hint="eastAsia" w:ascii="仿宋" w:hAnsi="仿宋" w:eastAsia="仿宋" w:cs="仿宋"/>
          <w:sz w:val="32"/>
          <w:szCs w:val="32"/>
          <w:lang w:eastAsia="zh-CN"/>
        </w:rPr>
        <w:t>、</w:t>
      </w:r>
      <w:r>
        <w:rPr>
          <w:rFonts w:hint="eastAsia" w:ascii="仿宋" w:hAnsi="仿宋" w:eastAsia="仿宋" w:cs="仿宋"/>
          <w:sz w:val="32"/>
          <w:szCs w:val="32"/>
        </w:rPr>
        <w:t>村三级联动，各</w:t>
      </w:r>
      <w:r>
        <w:rPr>
          <w:rFonts w:hint="eastAsia" w:ascii="仿宋" w:hAnsi="仿宋" w:eastAsia="仿宋" w:cs="仿宋"/>
          <w:sz w:val="32"/>
          <w:szCs w:val="32"/>
          <w:lang w:eastAsia="zh-CN"/>
        </w:rPr>
        <w:t>乡</w:t>
      </w:r>
      <w:r>
        <w:rPr>
          <w:rFonts w:hint="eastAsia" w:ascii="仿宋" w:hAnsi="仿宋" w:eastAsia="仿宋" w:cs="仿宋"/>
          <w:sz w:val="32"/>
          <w:szCs w:val="32"/>
        </w:rPr>
        <w:t>镇</w:t>
      </w:r>
      <w:r>
        <w:rPr>
          <w:rFonts w:hint="eastAsia" w:ascii="仿宋" w:hAnsi="仿宋" w:eastAsia="仿宋" w:cs="仿宋"/>
          <w:sz w:val="32"/>
          <w:szCs w:val="32"/>
          <w:lang w:eastAsia="zh-CN"/>
        </w:rPr>
        <w:t>人民</w:t>
      </w:r>
      <w:r>
        <w:rPr>
          <w:rFonts w:hint="eastAsia" w:ascii="仿宋" w:hAnsi="仿宋" w:eastAsia="仿宋" w:cs="仿宋"/>
          <w:sz w:val="32"/>
          <w:szCs w:val="32"/>
        </w:rPr>
        <w:t>政府要把</w:t>
      </w:r>
      <w:r>
        <w:rPr>
          <w:rFonts w:hint="eastAsia" w:ascii="仿宋" w:hAnsi="仿宋" w:eastAsia="仿宋" w:cs="仿宋"/>
          <w:sz w:val="32"/>
          <w:szCs w:val="32"/>
          <w:lang w:val="en-US" w:eastAsia="zh-CN"/>
        </w:rPr>
        <w:t>乡村廊道</w:t>
      </w:r>
      <w:r>
        <w:rPr>
          <w:rFonts w:hint="eastAsia" w:ascii="仿宋" w:hAnsi="仿宋" w:eastAsia="仿宋" w:cs="仿宋"/>
          <w:sz w:val="32"/>
          <w:szCs w:val="32"/>
        </w:rPr>
        <w:t>分布式光伏项目与推动乡村振兴有机结合起来，帮助村</w:t>
      </w:r>
      <w:r>
        <w:rPr>
          <w:rFonts w:hint="eastAsia" w:ascii="仿宋" w:hAnsi="仿宋" w:eastAsia="仿宋" w:cs="仿宋"/>
          <w:sz w:val="32"/>
          <w:szCs w:val="32"/>
          <w:lang w:eastAsia="zh-CN"/>
        </w:rPr>
        <w:t>集体</w:t>
      </w:r>
      <w:r>
        <w:rPr>
          <w:rFonts w:hint="eastAsia" w:ascii="仿宋" w:hAnsi="仿宋" w:eastAsia="仿宋" w:cs="仿宋"/>
          <w:sz w:val="32"/>
          <w:szCs w:val="32"/>
        </w:rPr>
        <w:t>和群众算好账，争取广泛支持。</w:t>
      </w:r>
    </w:p>
    <w:p w14:paraId="5BE5879D">
      <w:pPr>
        <w:keepNext w:val="0"/>
        <w:keepLines w:val="0"/>
        <w:pageBreakBefore w:val="0"/>
        <w:kinsoku/>
        <w:wordWrap/>
        <w:overflowPunct/>
        <w:topLinePunct w:val="0"/>
        <w:bidi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（二）组织实施阶段（202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月底前完成）。各乡镇和</w:t>
      </w:r>
      <w:r>
        <w:rPr>
          <w:rFonts w:hint="eastAsia" w:ascii="仿宋" w:hAnsi="仿宋" w:eastAsia="仿宋" w:cs="仿宋"/>
          <w:sz w:val="32"/>
          <w:szCs w:val="32"/>
          <w:lang w:eastAsia="zh-CN"/>
        </w:rPr>
        <w:t>县直各部门</w:t>
      </w:r>
      <w:r>
        <w:rPr>
          <w:rFonts w:hint="eastAsia" w:ascii="仿宋" w:hAnsi="仿宋" w:eastAsia="仿宋" w:cs="仿宋"/>
          <w:sz w:val="32"/>
          <w:szCs w:val="32"/>
        </w:rPr>
        <w:t>按照</w:t>
      </w:r>
      <w:r>
        <w:rPr>
          <w:rFonts w:hint="eastAsia" w:ascii="仿宋" w:hAnsi="仿宋" w:eastAsia="仿宋" w:cs="仿宋"/>
          <w:sz w:val="32"/>
          <w:szCs w:val="32"/>
          <w:lang w:val="en-US" w:eastAsia="zh-CN"/>
        </w:rPr>
        <w:t>乡村廊道</w:t>
      </w:r>
      <w:r>
        <w:rPr>
          <w:rFonts w:hint="eastAsia" w:ascii="仿宋" w:hAnsi="仿宋" w:eastAsia="仿宋" w:cs="仿宋"/>
          <w:sz w:val="32"/>
          <w:szCs w:val="32"/>
        </w:rPr>
        <w:t>分布式光伏开发</w:t>
      </w:r>
      <w:r>
        <w:rPr>
          <w:rFonts w:hint="eastAsia" w:ascii="仿宋" w:hAnsi="仿宋" w:eastAsia="仿宋" w:cs="仿宋"/>
          <w:sz w:val="32"/>
          <w:szCs w:val="32"/>
          <w:lang w:eastAsia="zh-CN"/>
        </w:rPr>
        <w:t>建设</w:t>
      </w:r>
      <w:r>
        <w:rPr>
          <w:rFonts w:hint="eastAsia" w:ascii="仿宋" w:hAnsi="仿宋" w:eastAsia="仿宋" w:cs="仿宋"/>
          <w:sz w:val="32"/>
          <w:szCs w:val="32"/>
        </w:rPr>
        <w:t>实施方案要求和职责分工，推动全县</w:t>
      </w:r>
      <w:r>
        <w:rPr>
          <w:rFonts w:hint="eastAsia" w:ascii="仿宋" w:hAnsi="仿宋" w:eastAsia="仿宋" w:cs="仿宋"/>
          <w:sz w:val="32"/>
          <w:szCs w:val="32"/>
          <w:lang w:val="en-US" w:eastAsia="zh-CN"/>
        </w:rPr>
        <w:t>乡村廊道</w:t>
      </w:r>
      <w:r>
        <w:rPr>
          <w:rFonts w:hint="eastAsia" w:ascii="仿宋" w:hAnsi="仿宋" w:eastAsia="仿宋" w:cs="仿宋"/>
          <w:sz w:val="32"/>
          <w:szCs w:val="32"/>
        </w:rPr>
        <w:t>分布式光伏</w:t>
      </w:r>
      <w:r>
        <w:rPr>
          <w:rFonts w:hint="eastAsia" w:ascii="仿宋" w:hAnsi="仿宋" w:eastAsia="仿宋" w:cs="仿宋"/>
          <w:sz w:val="32"/>
          <w:szCs w:val="32"/>
          <w:lang w:eastAsia="zh-CN"/>
        </w:rPr>
        <w:t>开发</w:t>
      </w:r>
      <w:r>
        <w:rPr>
          <w:rFonts w:hint="eastAsia" w:ascii="仿宋" w:hAnsi="仿宋" w:eastAsia="仿宋" w:cs="仿宋"/>
          <w:sz w:val="32"/>
          <w:szCs w:val="32"/>
        </w:rPr>
        <w:t>建设。各</w:t>
      </w:r>
      <w:r>
        <w:rPr>
          <w:rFonts w:hint="eastAsia" w:ascii="仿宋" w:hAnsi="仿宋" w:eastAsia="仿宋" w:cs="仿宋"/>
          <w:sz w:val="32"/>
          <w:szCs w:val="32"/>
          <w:lang w:eastAsia="zh-CN"/>
        </w:rPr>
        <w:t>乡</w:t>
      </w:r>
      <w:r>
        <w:rPr>
          <w:rFonts w:hint="eastAsia" w:ascii="仿宋" w:hAnsi="仿宋" w:eastAsia="仿宋" w:cs="仿宋"/>
          <w:sz w:val="32"/>
          <w:szCs w:val="32"/>
        </w:rPr>
        <w:t>镇</w:t>
      </w:r>
      <w:r>
        <w:rPr>
          <w:rFonts w:hint="eastAsia" w:ascii="仿宋" w:hAnsi="仿宋" w:eastAsia="仿宋" w:cs="仿宋"/>
          <w:sz w:val="32"/>
          <w:szCs w:val="32"/>
          <w:lang w:eastAsia="zh-CN"/>
        </w:rPr>
        <w:t>指导具备</w:t>
      </w:r>
      <w:r>
        <w:rPr>
          <w:rFonts w:hint="eastAsia" w:ascii="仿宋" w:hAnsi="仿宋" w:eastAsia="仿宋" w:cs="仿宋"/>
          <w:sz w:val="32"/>
          <w:szCs w:val="32"/>
        </w:rPr>
        <w:t>实施</w:t>
      </w:r>
      <w:r>
        <w:rPr>
          <w:rFonts w:hint="eastAsia" w:ascii="仿宋" w:hAnsi="仿宋" w:eastAsia="仿宋" w:cs="仿宋"/>
          <w:sz w:val="32"/>
          <w:szCs w:val="32"/>
          <w:lang w:eastAsia="zh-CN"/>
        </w:rPr>
        <w:t>条件的村庄做好规划及开发</w:t>
      </w:r>
      <w:r>
        <w:rPr>
          <w:rFonts w:hint="eastAsia" w:ascii="仿宋" w:hAnsi="仿宋" w:eastAsia="仿宋" w:cs="仿宋"/>
          <w:sz w:val="32"/>
          <w:szCs w:val="32"/>
        </w:rPr>
        <w:t>建设</w:t>
      </w:r>
      <w:r>
        <w:rPr>
          <w:rFonts w:hint="eastAsia" w:ascii="仿宋" w:hAnsi="仿宋" w:eastAsia="仿宋" w:cs="仿宋"/>
          <w:sz w:val="32"/>
          <w:szCs w:val="32"/>
          <w:lang w:eastAsia="zh-CN"/>
        </w:rPr>
        <w:t>工作，督促项目单位按照施工计划做好项目立项及固定资产投资入统工作，并报县能源局集中汇总调度，有序推进全县</w:t>
      </w:r>
      <w:r>
        <w:rPr>
          <w:rFonts w:hint="eastAsia" w:ascii="仿宋" w:hAnsi="仿宋" w:eastAsia="仿宋" w:cs="仿宋"/>
          <w:sz w:val="32"/>
          <w:szCs w:val="32"/>
          <w:lang w:val="en-US" w:eastAsia="zh-CN"/>
        </w:rPr>
        <w:t>乡村廊道</w:t>
      </w:r>
      <w:r>
        <w:rPr>
          <w:rFonts w:hint="eastAsia" w:ascii="仿宋" w:hAnsi="仿宋" w:eastAsia="仿宋" w:cs="仿宋"/>
          <w:sz w:val="32"/>
          <w:szCs w:val="32"/>
          <w:lang w:eastAsia="zh-CN"/>
        </w:rPr>
        <w:t>分布式光伏开发建设工作；</w:t>
      </w:r>
      <w:r>
        <w:rPr>
          <w:rFonts w:hint="eastAsia" w:ascii="仿宋" w:hAnsi="仿宋" w:eastAsia="仿宋" w:cs="仿宋"/>
          <w:sz w:val="32"/>
          <w:szCs w:val="32"/>
        </w:rPr>
        <w:t>供电部门</w:t>
      </w:r>
      <w:r>
        <w:rPr>
          <w:rFonts w:hint="eastAsia" w:ascii="仿宋" w:hAnsi="仿宋" w:eastAsia="仿宋" w:cs="仿宋"/>
          <w:sz w:val="32"/>
          <w:szCs w:val="32"/>
          <w:lang w:eastAsia="zh-CN"/>
        </w:rPr>
        <w:t>按照规定受理并网流程及时</w:t>
      </w:r>
      <w:r>
        <w:rPr>
          <w:rFonts w:hint="eastAsia" w:ascii="仿宋" w:hAnsi="仿宋" w:eastAsia="仿宋" w:cs="仿宋"/>
          <w:sz w:val="32"/>
          <w:szCs w:val="32"/>
        </w:rPr>
        <w:t>办理项目接入电网相关手续，并做好配套电力送出工程的衔接，</w:t>
      </w:r>
      <w:r>
        <w:rPr>
          <w:rFonts w:hint="eastAsia" w:ascii="仿宋" w:hAnsi="仿宋" w:eastAsia="仿宋" w:cs="仿宋"/>
          <w:sz w:val="32"/>
          <w:szCs w:val="32"/>
          <w:lang w:eastAsia="zh-CN"/>
        </w:rPr>
        <w:t>加强电网薄弱地区升级改造，</w:t>
      </w:r>
      <w:r>
        <w:rPr>
          <w:rFonts w:hint="eastAsia" w:ascii="仿宋" w:hAnsi="仿宋" w:eastAsia="仿宋" w:cs="仿宋"/>
          <w:sz w:val="32"/>
          <w:szCs w:val="32"/>
        </w:rPr>
        <w:t>保证全县</w:t>
      </w:r>
      <w:r>
        <w:rPr>
          <w:rFonts w:hint="eastAsia" w:ascii="仿宋" w:hAnsi="仿宋" w:eastAsia="仿宋" w:cs="仿宋"/>
          <w:sz w:val="32"/>
          <w:szCs w:val="32"/>
          <w:lang w:val="en-US" w:eastAsia="zh-CN"/>
        </w:rPr>
        <w:t>乡村廊道</w:t>
      </w:r>
      <w:r>
        <w:rPr>
          <w:rFonts w:hint="eastAsia" w:ascii="仿宋" w:hAnsi="仿宋" w:eastAsia="仿宋" w:cs="仿宋"/>
          <w:sz w:val="32"/>
          <w:szCs w:val="32"/>
        </w:rPr>
        <w:t>分布式光伏发电项目电网接入安全可靠。</w:t>
      </w:r>
    </w:p>
    <w:p w14:paraId="4A0597F0">
      <w:pPr>
        <w:keepNext w:val="0"/>
        <w:keepLines w:val="0"/>
        <w:pageBreakBefore w:val="0"/>
        <w:widowControl/>
        <w:suppressLineNumbers w:val="0"/>
        <w:kinsoku/>
        <w:wordWrap/>
        <w:overflowPunct/>
        <w:topLinePunct w:val="0"/>
        <w:bidi w:val="0"/>
        <w:spacing w:line="600" w:lineRule="exact"/>
        <w:ind w:firstLine="640" w:firstLineChars="200"/>
        <w:jc w:val="both"/>
        <w:textAlignment w:val="auto"/>
        <w:rPr>
          <w:rFonts w:hint="eastAsia" w:ascii="仿宋" w:hAnsi="仿宋" w:eastAsia="仿宋" w:cs="仿宋"/>
          <w:i w:val="0"/>
          <w:iCs w:val="0"/>
          <w:caps w:val="0"/>
          <w:color w:val="auto"/>
          <w:spacing w:val="0"/>
          <w:kern w:val="0"/>
          <w:sz w:val="32"/>
          <w:szCs w:val="32"/>
          <w:shd w:val="clear" w:color="auto" w:fill="FFFFFF"/>
          <w:lang w:val="en-US" w:eastAsia="zh-CN" w:bidi="ar"/>
        </w:rPr>
      </w:pPr>
      <w:r>
        <w:rPr>
          <w:rFonts w:hint="eastAsia" w:ascii="仿宋" w:hAnsi="仿宋" w:eastAsia="仿宋" w:cs="仿宋"/>
          <w:sz w:val="32"/>
          <w:szCs w:val="32"/>
        </w:rPr>
        <w:t>（三）巩固提升</w:t>
      </w:r>
      <w:r>
        <w:rPr>
          <w:rFonts w:hint="eastAsia" w:ascii="仿宋" w:hAnsi="仿宋" w:eastAsia="仿宋" w:cs="仿宋"/>
          <w:sz w:val="32"/>
          <w:szCs w:val="32"/>
          <w:lang w:eastAsia="zh-CN"/>
        </w:rPr>
        <w:t>阶段</w:t>
      </w:r>
      <w:r>
        <w:rPr>
          <w:rFonts w:hint="eastAsia" w:ascii="仿宋" w:hAnsi="仿宋" w:eastAsia="仿宋" w:cs="仿宋"/>
          <w:sz w:val="32"/>
          <w:szCs w:val="32"/>
        </w:rPr>
        <w:t>（</w:t>
      </w:r>
      <w:r>
        <w:rPr>
          <w:rFonts w:hint="eastAsia" w:ascii="仿宋" w:hAnsi="仿宋" w:eastAsia="仿宋" w:cs="仿宋"/>
          <w:sz w:val="32"/>
          <w:szCs w:val="32"/>
          <w:lang w:eastAsia="zh-CN"/>
        </w:rPr>
        <w:t>“十四五”末</w:t>
      </w:r>
      <w:r>
        <w:rPr>
          <w:rFonts w:hint="eastAsia" w:ascii="仿宋" w:hAnsi="仿宋" w:eastAsia="仿宋" w:cs="仿宋"/>
          <w:sz w:val="32"/>
          <w:szCs w:val="32"/>
        </w:rPr>
        <w:t>完成）。对推进工作进行全面回顾总结，</w:t>
      </w:r>
      <w:r>
        <w:rPr>
          <w:rFonts w:hint="eastAsia" w:ascii="仿宋" w:hAnsi="仿宋" w:eastAsia="仿宋" w:cs="仿宋"/>
          <w:i w:val="0"/>
          <w:iCs w:val="0"/>
          <w:caps w:val="0"/>
          <w:color w:val="000000"/>
          <w:spacing w:val="0"/>
          <w:sz w:val="32"/>
          <w:szCs w:val="32"/>
        </w:rPr>
        <w:t>及时总结先进</w:t>
      </w:r>
      <w:r>
        <w:rPr>
          <w:rFonts w:hint="eastAsia" w:ascii="仿宋" w:hAnsi="仿宋" w:eastAsia="仿宋" w:cs="仿宋"/>
          <w:i w:val="0"/>
          <w:iCs w:val="0"/>
          <w:caps w:val="0"/>
          <w:color w:val="000000"/>
          <w:spacing w:val="0"/>
          <w:sz w:val="32"/>
          <w:szCs w:val="32"/>
          <w:lang w:eastAsia="zh-CN"/>
        </w:rPr>
        <w:t>建设</w:t>
      </w:r>
      <w:r>
        <w:rPr>
          <w:rFonts w:hint="eastAsia" w:ascii="仿宋" w:hAnsi="仿宋" w:eastAsia="仿宋" w:cs="仿宋"/>
          <w:i w:val="0"/>
          <w:iCs w:val="0"/>
          <w:caps w:val="0"/>
          <w:color w:val="000000"/>
          <w:spacing w:val="0"/>
          <w:sz w:val="32"/>
          <w:szCs w:val="32"/>
        </w:rPr>
        <w:t>经验</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sz w:val="32"/>
          <w:szCs w:val="32"/>
        </w:rPr>
        <w:t>查漏补缺，进一步建立健全</w:t>
      </w:r>
      <w:r>
        <w:rPr>
          <w:rFonts w:hint="eastAsia" w:ascii="仿宋" w:hAnsi="仿宋" w:eastAsia="仿宋" w:cs="仿宋"/>
          <w:sz w:val="32"/>
          <w:szCs w:val="32"/>
          <w:lang w:val="en-US" w:eastAsia="zh-CN"/>
        </w:rPr>
        <w:t>乡村廊道</w:t>
      </w:r>
      <w:r>
        <w:rPr>
          <w:rFonts w:hint="eastAsia" w:ascii="仿宋" w:hAnsi="仿宋" w:eastAsia="仿宋" w:cs="仿宋"/>
          <w:sz w:val="32"/>
          <w:szCs w:val="32"/>
        </w:rPr>
        <w:t>分布式光伏</w:t>
      </w:r>
      <w:r>
        <w:rPr>
          <w:rFonts w:hint="eastAsia" w:ascii="仿宋" w:hAnsi="仿宋" w:eastAsia="仿宋" w:cs="仿宋"/>
          <w:sz w:val="32"/>
          <w:szCs w:val="32"/>
          <w:lang w:eastAsia="zh-CN"/>
        </w:rPr>
        <w:t>开发建设</w:t>
      </w:r>
      <w:r>
        <w:rPr>
          <w:rFonts w:hint="eastAsia" w:ascii="仿宋" w:hAnsi="仿宋" w:eastAsia="仿宋" w:cs="仿宋"/>
          <w:sz w:val="32"/>
          <w:szCs w:val="32"/>
        </w:rPr>
        <w:t>的发展政策和体制机制，促进分布式光伏开发机制化推广应用</w:t>
      </w:r>
      <w:r>
        <w:rPr>
          <w:rFonts w:hint="eastAsia" w:ascii="仿宋" w:hAnsi="仿宋" w:eastAsia="仿宋" w:cs="仿宋"/>
          <w:sz w:val="32"/>
          <w:szCs w:val="32"/>
          <w:lang w:eastAsia="zh-CN"/>
        </w:rPr>
        <w:t>；持续推进全县</w:t>
      </w:r>
      <w:r>
        <w:rPr>
          <w:rFonts w:hint="eastAsia" w:ascii="仿宋" w:hAnsi="仿宋" w:eastAsia="仿宋" w:cs="仿宋"/>
          <w:sz w:val="32"/>
          <w:szCs w:val="32"/>
          <w:lang w:val="en-US" w:eastAsia="zh-CN"/>
        </w:rPr>
        <w:t>乡村廊道</w:t>
      </w:r>
      <w:r>
        <w:rPr>
          <w:rFonts w:hint="eastAsia" w:ascii="仿宋" w:hAnsi="仿宋" w:eastAsia="仿宋" w:cs="仿宋"/>
          <w:sz w:val="32"/>
          <w:szCs w:val="32"/>
          <w:lang w:eastAsia="zh-CN"/>
        </w:rPr>
        <w:t>分布式光伏开发建设，助力</w:t>
      </w:r>
      <w:r>
        <w:rPr>
          <w:rFonts w:hint="eastAsia" w:ascii="仿宋" w:hAnsi="仿宋" w:eastAsia="仿宋" w:cs="仿宋"/>
          <w:i w:val="0"/>
          <w:iCs w:val="0"/>
          <w:caps w:val="0"/>
          <w:color w:val="auto"/>
          <w:spacing w:val="0"/>
          <w:kern w:val="0"/>
          <w:sz w:val="32"/>
          <w:szCs w:val="32"/>
          <w:shd w:val="clear" w:color="auto" w:fill="FFFFFF"/>
          <w:lang w:val="en-US" w:eastAsia="zh-CN" w:bidi="ar"/>
        </w:rPr>
        <w:t>推动能源产业绿色转型，优化调整能源结构，加快建设新型综合能源外输示范基地，为推进中国式现代化盂县实践做出能源新贡献。</w:t>
      </w:r>
    </w:p>
    <w:p w14:paraId="4A059222">
      <w:pPr>
        <w:keepNext w:val="0"/>
        <w:keepLines w:val="0"/>
        <w:pageBreakBefore w:val="0"/>
        <w:widowControl/>
        <w:suppressLineNumbers w:val="0"/>
        <w:kinsoku/>
        <w:wordWrap/>
        <w:overflowPunct/>
        <w:topLinePunct w:val="0"/>
        <w:bidi w:val="0"/>
        <w:spacing w:line="600" w:lineRule="exact"/>
        <w:ind w:firstLine="640" w:firstLineChars="200"/>
        <w:jc w:val="both"/>
        <w:textAlignment w:val="auto"/>
        <w:rPr>
          <w:rFonts w:hint="eastAsia" w:ascii="仿宋" w:hAnsi="仿宋" w:eastAsia="仿宋" w:cs="仿宋"/>
          <w:i w:val="0"/>
          <w:iCs w:val="0"/>
          <w:caps w:val="0"/>
          <w:color w:val="auto"/>
          <w:spacing w:val="0"/>
          <w:kern w:val="0"/>
          <w:sz w:val="32"/>
          <w:szCs w:val="32"/>
          <w:shd w:val="clear" w:color="auto" w:fill="FFFFFF"/>
          <w:lang w:val="en-US" w:eastAsia="zh-CN" w:bidi="ar"/>
        </w:rPr>
      </w:pPr>
      <w:r>
        <w:rPr>
          <w:rFonts w:hint="eastAsia" w:ascii="仿宋" w:hAnsi="仿宋" w:eastAsia="仿宋" w:cs="仿宋"/>
          <w:i w:val="0"/>
          <w:iCs w:val="0"/>
          <w:caps w:val="0"/>
          <w:color w:val="auto"/>
          <w:spacing w:val="0"/>
          <w:kern w:val="0"/>
          <w:sz w:val="32"/>
          <w:szCs w:val="32"/>
          <w:shd w:val="clear" w:color="auto" w:fill="FFFFFF"/>
          <w:lang w:val="en-US" w:eastAsia="zh-CN" w:bidi="ar"/>
        </w:rPr>
        <w:t>五、保障措施</w:t>
      </w:r>
    </w:p>
    <w:p w14:paraId="5E9D51CC">
      <w:pPr>
        <w:keepNext w:val="0"/>
        <w:keepLines w:val="0"/>
        <w:pageBreakBefore w:val="0"/>
        <w:widowControl/>
        <w:suppressLineNumbers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（一）明确职责分工。县</w:t>
      </w:r>
      <w:r>
        <w:rPr>
          <w:rFonts w:hint="eastAsia" w:ascii="仿宋" w:hAnsi="仿宋" w:eastAsia="仿宋" w:cs="仿宋"/>
          <w:sz w:val="32"/>
          <w:szCs w:val="32"/>
          <w:lang w:eastAsia="zh-CN"/>
        </w:rPr>
        <w:t>能源局</w:t>
      </w:r>
      <w:r>
        <w:rPr>
          <w:rFonts w:hint="eastAsia" w:ascii="仿宋" w:hAnsi="仿宋" w:eastAsia="仿宋" w:cs="仿宋"/>
          <w:sz w:val="32"/>
          <w:szCs w:val="32"/>
        </w:rPr>
        <w:t>负责</w:t>
      </w:r>
      <w:r>
        <w:rPr>
          <w:rFonts w:hint="eastAsia" w:ascii="仿宋" w:hAnsi="仿宋" w:eastAsia="仿宋" w:cs="仿宋"/>
          <w:sz w:val="32"/>
          <w:szCs w:val="32"/>
          <w:lang w:val="en-US" w:eastAsia="zh-CN"/>
        </w:rPr>
        <w:t>乡村廊道</w:t>
      </w:r>
      <w:r>
        <w:rPr>
          <w:rFonts w:hint="eastAsia" w:ascii="仿宋" w:hAnsi="仿宋" w:eastAsia="仿宋" w:cs="仿宋"/>
          <w:sz w:val="32"/>
          <w:szCs w:val="32"/>
          <w:lang w:eastAsia="zh-CN"/>
        </w:rPr>
        <w:t>分布式</w:t>
      </w:r>
      <w:r>
        <w:rPr>
          <w:rFonts w:hint="eastAsia" w:ascii="仿宋" w:hAnsi="仿宋" w:eastAsia="仿宋" w:cs="仿宋"/>
          <w:sz w:val="32"/>
          <w:szCs w:val="32"/>
        </w:rPr>
        <w:t>光伏</w:t>
      </w:r>
      <w:r>
        <w:rPr>
          <w:rFonts w:hint="eastAsia" w:ascii="仿宋" w:hAnsi="仿宋" w:eastAsia="仿宋" w:cs="仿宋"/>
          <w:sz w:val="32"/>
          <w:szCs w:val="32"/>
          <w:lang w:eastAsia="zh-CN"/>
        </w:rPr>
        <w:t>开发</w:t>
      </w:r>
      <w:r>
        <w:rPr>
          <w:rFonts w:hint="eastAsia" w:ascii="仿宋" w:hAnsi="仿宋" w:eastAsia="仿宋" w:cs="仿宋"/>
          <w:sz w:val="32"/>
          <w:szCs w:val="32"/>
        </w:rPr>
        <w:t>综合协调工作；</w:t>
      </w:r>
      <w:r>
        <w:rPr>
          <w:rFonts w:hint="eastAsia" w:ascii="仿宋" w:hAnsi="仿宋" w:eastAsia="仿宋" w:cs="仿宋"/>
          <w:sz w:val="32"/>
          <w:szCs w:val="32"/>
          <w:lang w:eastAsia="zh-CN"/>
        </w:rPr>
        <w:t>县自然资源局负责指导开发企业做好依法依规用地工作；县农业农村局负责指导</w:t>
      </w:r>
      <w:r>
        <w:rPr>
          <w:rFonts w:hint="eastAsia" w:ascii="仿宋" w:hAnsi="仿宋" w:eastAsia="仿宋" w:cs="仿宋"/>
          <w:sz w:val="32"/>
          <w:szCs w:val="32"/>
          <w:lang w:val="en-US" w:eastAsia="zh-CN"/>
        </w:rPr>
        <w:t>项目实施村壮大村级集体经济工作</w:t>
      </w:r>
      <w:r>
        <w:rPr>
          <w:rFonts w:hint="eastAsia" w:ascii="仿宋" w:hAnsi="仿宋" w:eastAsia="仿宋" w:cs="仿宋"/>
          <w:sz w:val="32"/>
          <w:szCs w:val="32"/>
          <w:lang w:eastAsia="zh-CN"/>
        </w:rPr>
        <w:t>；县交通运输局负责督促指导各乡镇人民政府和村委会、开发企业依法做好乡村廊道分布式光伏开发建设，指导开发企业做好涉及农村道路扩宽改造和提质改造项目路线合理避让，在不影响公路建设项目前提下实施</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县行政审批局</w:t>
      </w:r>
      <w:r>
        <w:rPr>
          <w:rFonts w:hint="eastAsia" w:ascii="仿宋" w:hAnsi="仿宋" w:eastAsia="仿宋" w:cs="仿宋"/>
          <w:sz w:val="32"/>
          <w:szCs w:val="32"/>
        </w:rPr>
        <w:t>要优化</w:t>
      </w:r>
      <w:r>
        <w:rPr>
          <w:rFonts w:hint="eastAsia" w:ascii="仿宋" w:hAnsi="仿宋" w:eastAsia="仿宋" w:cs="仿宋"/>
          <w:sz w:val="32"/>
          <w:szCs w:val="32"/>
          <w:lang w:eastAsia="zh-CN"/>
        </w:rPr>
        <w:t>项目</w:t>
      </w:r>
      <w:r>
        <w:rPr>
          <w:rFonts w:hint="eastAsia" w:ascii="仿宋" w:hAnsi="仿宋" w:eastAsia="仿宋" w:cs="仿宋"/>
          <w:sz w:val="32"/>
          <w:szCs w:val="32"/>
        </w:rPr>
        <w:t>备案流程，为开发建设营造良好营商环境</w:t>
      </w:r>
      <w:r>
        <w:rPr>
          <w:rFonts w:hint="eastAsia" w:ascii="仿宋" w:hAnsi="仿宋" w:eastAsia="仿宋" w:cs="仿宋"/>
          <w:sz w:val="32"/>
          <w:szCs w:val="32"/>
          <w:lang w:eastAsia="zh-CN"/>
        </w:rPr>
        <w:t>；县统计局负责指导开发企业办理项目入统相关工作；</w:t>
      </w:r>
      <w:r>
        <w:rPr>
          <w:rFonts w:hint="eastAsia" w:ascii="仿宋" w:hAnsi="仿宋" w:eastAsia="仿宋" w:cs="仿宋"/>
          <w:sz w:val="32"/>
          <w:szCs w:val="32"/>
        </w:rPr>
        <w:t>县供电公司负责相关政策衔接、接入系统方案制定、电网改造、并网</w:t>
      </w:r>
      <w:r>
        <w:rPr>
          <w:rFonts w:hint="eastAsia" w:ascii="仿宋" w:hAnsi="仿宋" w:eastAsia="仿宋" w:cs="仿宋"/>
          <w:sz w:val="32"/>
          <w:szCs w:val="32"/>
          <w:lang w:eastAsia="zh-CN"/>
        </w:rPr>
        <w:t>验收</w:t>
      </w:r>
      <w:r>
        <w:rPr>
          <w:rFonts w:hint="eastAsia" w:ascii="仿宋" w:hAnsi="仿宋" w:eastAsia="仿宋" w:cs="仿宋"/>
          <w:sz w:val="32"/>
          <w:szCs w:val="32"/>
        </w:rPr>
        <w:t>、电费结算等工作</w:t>
      </w:r>
      <w:r>
        <w:rPr>
          <w:rFonts w:hint="eastAsia" w:ascii="仿宋" w:hAnsi="仿宋" w:eastAsia="仿宋" w:cs="仿宋"/>
          <w:sz w:val="32"/>
          <w:szCs w:val="32"/>
          <w:highlight w:val="none"/>
          <w:lang w:eastAsia="zh-CN"/>
        </w:rPr>
        <w:t>（属于市供电公司受理的业务，及时帮助指导开发企业办理并网手续）</w:t>
      </w:r>
      <w:r>
        <w:rPr>
          <w:rFonts w:hint="eastAsia" w:ascii="仿宋" w:hAnsi="仿宋" w:eastAsia="仿宋" w:cs="仿宋"/>
          <w:sz w:val="32"/>
          <w:szCs w:val="32"/>
          <w:lang w:eastAsia="zh-CN"/>
        </w:rPr>
        <w:t>；</w:t>
      </w:r>
      <w:r>
        <w:rPr>
          <w:rFonts w:hint="eastAsia" w:ascii="仿宋" w:hAnsi="仿宋" w:eastAsia="仿宋" w:cs="仿宋"/>
          <w:sz w:val="32"/>
          <w:szCs w:val="32"/>
        </w:rPr>
        <w:t>各乡镇负责</w:t>
      </w:r>
      <w:r>
        <w:rPr>
          <w:rFonts w:hint="eastAsia" w:ascii="仿宋" w:hAnsi="仿宋" w:eastAsia="仿宋" w:cs="仿宋"/>
          <w:sz w:val="32"/>
          <w:szCs w:val="32"/>
          <w:lang w:eastAsia="zh-CN"/>
        </w:rPr>
        <w:t>配合开发企业开展</w:t>
      </w:r>
      <w:r>
        <w:rPr>
          <w:rFonts w:hint="eastAsia" w:ascii="仿宋" w:hAnsi="仿宋" w:eastAsia="仿宋" w:cs="仿宋"/>
          <w:sz w:val="32"/>
          <w:szCs w:val="32"/>
        </w:rPr>
        <w:t>资源摸排</w:t>
      </w:r>
      <w:r>
        <w:rPr>
          <w:rFonts w:hint="eastAsia" w:ascii="仿宋" w:hAnsi="仿宋" w:eastAsia="仿宋" w:cs="仿宋"/>
          <w:sz w:val="32"/>
          <w:szCs w:val="32"/>
          <w:lang w:eastAsia="zh-CN"/>
        </w:rPr>
        <w:t>选址</w:t>
      </w:r>
      <w:r>
        <w:rPr>
          <w:rFonts w:hint="eastAsia" w:ascii="仿宋" w:hAnsi="仿宋" w:eastAsia="仿宋" w:cs="仿宋"/>
          <w:sz w:val="32"/>
          <w:szCs w:val="32"/>
        </w:rPr>
        <w:t>和组织协调</w:t>
      </w:r>
      <w:r>
        <w:rPr>
          <w:rFonts w:hint="eastAsia" w:ascii="仿宋" w:hAnsi="仿宋" w:eastAsia="仿宋" w:cs="仿宋"/>
          <w:sz w:val="32"/>
          <w:szCs w:val="32"/>
          <w:lang w:eastAsia="zh-CN"/>
        </w:rPr>
        <w:t>工作，负责</w:t>
      </w:r>
      <w:r>
        <w:rPr>
          <w:rFonts w:hint="eastAsia" w:ascii="仿宋" w:hAnsi="仿宋" w:eastAsia="仿宋" w:cs="仿宋"/>
          <w:sz w:val="32"/>
          <w:szCs w:val="32"/>
        </w:rPr>
        <w:t>本辖区</w:t>
      </w:r>
      <w:r>
        <w:rPr>
          <w:rFonts w:hint="eastAsia" w:ascii="仿宋" w:hAnsi="仿宋" w:eastAsia="仿宋" w:cs="仿宋"/>
          <w:sz w:val="32"/>
          <w:szCs w:val="32"/>
          <w:lang w:eastAsia="zh-CN"/>
        </w:rPr>
        <w:t>内</w:t>
      </w:r>
      <w:r>
        <w:rPr>
          <w:rFonts w:hint="eastAsia" w:ascii="仿宋" w:hAnsi="仿宋" w:eastAsia="仿宋" w:cs="仿宋"/>
          <w:sz w:val="32"/>
          <w:szCs w:val="32"/>
          <w:lang w:val="en-US" w:eastAsia="zh-CN"/>
        </w:rPr>
        <w:t>乡村廊道分布式</w:t>
      </w:r>
      <w:r>
        <w:rPr>
          <w:rFonts w:hint="eastAsia" w:ascii="仿宋" w:hAnsi="仿宋" w:eastAsia="仿宋" w:cs="仿宋"/>
          <w:sz w:val="32"/>
          <w:szCs w:val="32"/>
        </w:rPr>
        <w:t>光伏项目宣传、</w:t>
      </w:r>
      <w:r>
        <w:rPr>
          <w:rFonts w:hint="eastAsia" w:ascii="仿宋" w:hAnsi="仿宋" w:eastAsia="仿宋" w:cs="仿宋"/>
          <w:sz w:val="32"/>
          <w:szCs w:val="32"/>
          <w:lang w:eastAsia="zh-CN"/>
        </w:rPr>
        <w:t>引导、实施方案制定，融合经济美观、宜民宜游的目标，加快项目实施，促进村集体增收，助力乡村振兴</w:t>
      </w:r>
      <w:r>
        <w:rPr>
          <w:rFonts w:hint="eastAsia" w:ascii="仿宋" w:hAnsi="仿宋" w:eastAsia="仿宋" w:cs="仿宋"/>
          <w:sz w:val="32"/>
          <w:szCs w:val="32"/>
        </w:rPr>
        <w:t>。</w:t>
      </w:r>
    </w:p>
    <w:p w14:paraId="0747E28D">
      <w:pPr>
        <w:keepNext w:val="0"/>
        <w:keepLines w:val="0"/>
        <w:pageBreakBefore w:val="0"/>
        <w:widowControl w:val="0"/>
        <w:kinsoku/>
        <w:wordWrap/>
        <w:overflowPunct/>
        <w:topLinePunct w:val="0"/>
        <w:autoSpaceDE w:val="0"/>
        <w:autoSpaceDN w:val="0"/>
        <w:bidi w:val="0"/>
        <w:adjustRightInd w:val="0"/>
        <w:snapToGrid w:val="0"/>
        <w:spacing w:beforeLines="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二</w:t>
      </w:r>
      <w:r>
        <w:rPr>
          <w:rFonts w:hint="eastAsia" w:ascii="仿宋" w:hAnsi="仿宋" w:eastAsia="仿宋" w:cs="仿宋"/>
          <w:sz w:val="32"/>
          <w:szCs w:val="32"/>
        </w:rPr>
        <w:t>）优化并网服务。</w:t>
      </w:r>
      <w:r>
        <w:rPr>
          <w:rFonts w:hint="eastAsia" w:ascii="仿宋" w:hAnsi="仿宋" w:eastAsia="仿宋" w:cs="仿宋"/>
          <w:b w:val="0"/>
          <w:bCs w:val="0"/>
          <w:sz w:val="32"/>
          <w:szCs w:val="32"/>
          <w:lang w:eastAsia="zh-CN"/>
        </w:rPr>
        <w:t>各村</w:t>
      </w:r>
      <w:r>
        <w:rPr>
          <w:rFonts w:hint="eastAsia" w:ascii="仿宋" w:hAnsi="仿宋" w:eastAsia="仿宋" w:cs="仿宋"/>
          <w:sz w:val="32"/>
          <w:szCs w:val="32"/>
          <w:lang w:val="en-US" w:eastAsia="zh-CN"/>
        </w:rPr>
        <w:t>乡村廊道</w:t>
      </w:r>
      <w:r>
        <w:rPr>
          <w:rFonts w:hint="eastAsia" w:ascii="仿宋" w:hAnsi="仿宋" w:eastAsia="仿宋" w:cs="仿宋"/>
          <w:sz w:val="32"/>
          <w:szCs w:val="32"/>
          <w:lang w:eastAsia="zh-CN"/>
        </w:rPr>
        <w:t>分布式</w:t>
      </w:r>
      <w:r>
        <w:rPr>
          <w:rFonts w:hint="eastAsia" w:ascii="仿宋" w:hAnsi="仿宋" w:eastAsia="仿宋" w:cs="仿宋"/>
          <w:sz w:val="32"/>
          <w:szCs w:val="32"/>
        </w:rPr>
        <w:t>光伏</w:t>
      </w:r>
      <w:r>
        <w:rPr>
          <w:rFonts w:hint="eastAsia" w:ascii="仿宋" w:hAnsi="仿宋" w:eastAsia="仿宋" w:cs="仿宋"/>
          <w:sz w:val="32"/>
          <w:szCs w:val="32"/>
          <w:lang w:eastAsia="zh-CN"/>
        </w:rPr>
        <w:t>项目</w:t>
      </w:r>
      <w:r>
        <w:rPr>
          <w:rFonts w:hint="eastAsia" w:ascii="仿宋" w:hAnsi="仿宋" w:eastAsia="仿宋" w:cs="仿宋"/>
          <w:color w:val="000000"/>
          <w:kern w:val="0"/>
          <w:sz w:val="32"/>
          <w:szCs w:val="32"/>
          <w:lang w:val="en-US" w:eastAsia="zh-CN"/>
        </w:rPr>
        <w:t>单点接入</w:t>
      </w:r>
      <w:r>
        <w:rPr>
          <w:rFonts w:hint="eastAsia" w:ascii="仿宋" w:hAnsi="仿宋" w:eastAsia="仿宋" w:cs="仿宋"/>
          <w:color w:val="000000"/>
          <w:kern w:val="0"/>
          <w:sz w:val="32"/>
          <w:szCs w:val="32"/>
          <w:lang w:eastAsia="zh-CN"/>
        </w:rPr>
        <w:t>容量</w:t>
      </w:r>
      <w:r>
        <w:rPr>
          <w:rFonts w:hint="eastAsia" w:ascii="仿宋" w:hAnsi="仿宋" w:eastAsia="仿宋" w:cs="仿宋"/>
          <w:color w:val="000000"/>
          <w:kern w:val="0"/>
          <w:sz w:val="32"/>
          <w:szCs w:val="32"/>
        </w:rPr>
        <w:t>不</w:t>
      </w:r>
      <w:r>
        <w:rPr>
          <w:rFonts w:hint="eastAsia" w:ascii="仿宋" w:hAnsi="仿宋" w:eastAsia="仿宋" w:cs="仿宋"/>
          <w:color w:val="000000"/>
          <w:kern w:val="0"/>
          <w:sz w:val="32"/>
          <w:szCs w:val="32"/>
          <w:lang w:eastAsia="zh-CN"/>
        </w:rPr>
        <w:t>得</w:t>
      </w:r>
      <w:r>
        <w:rPr>
          <w:rFonts w:hint="eastAsia" w:ascii="仿宋" w:hAnsi="仿宋" w:eastAsia="仿宋" w:cs="仿宋"/>
          <w:color w:val="000000"/>
          <w:kern w:val="0"/>
          <w:sz w:val="32"/>
          <w:szCs w:val="32"/>
        </w:rPr>
        <w:t>超过6兆瓦</w:t>
      </w:r>
      <w:r>
        <w:rPr>
          <w:rFonts w:hint="eastAsia" w:ascii="仿宋" w:hAnsi="仿宋" w:eastAsia="仿宋" w:cs="仿宋"/>
          <w:color w:val="000000"/>
          <w:kern w:val="0"/>
          <w:sz w:val="32"/>
          <w:szCs w:val="32"/>
          <w:lang w:eastAsia="zh-CN"/>
        </w:rPr>
        <w:t>。接入</w:t>
      </w:r>
      <w:r>
        <w:rPr>
          <w:rFonts w:hint="eastAsia" w:ascii="仿宋" w:hAnsi="仿宋" w:eastAsia="仿宋" w:cs="仿宋"/>
          <w:color w:val="000000"/>
          <w:kern w:val="0"/>
          <w:sz w:val="32"/>
          <w:szCs w:val="32"/>
          <w:lang w:val="en-US" w:eastAsia="zh-CN"/>
        </w:rPr>
        <w:t>公共连接点电压等级不超过380伏的乡村</w:t>
      </w:r>
      <w:r>
        <w:rPr>
          <w:rFonts w:hint="eastAsia" w:ascii="仿宋" w:hAnsi="仿宋" w:eastAsia="仿宋" w:cs="仿宋"/>
          <w:sz w:val="32"/>
          <w:szCs w:val="32"/>
          <w:lang w:val="en-US" w:eastAsia="zh-CN"/>
        </w:rPr>
        <w:t>廊道</w:t>
      </w:r>
      <w:r>
        <w:rPr>
          <w:rFonts w:hint="eastAsia" w:ascii="仿宋" w:hAnsi="仿宋" w:eastAsia="仿宋" w:cs="仿宋"/>
          <w:color w:val="000000"/>
          <w:kern w:val="0"/>
          <w:sz w:val="32"/>
          <w:szCs w:val="32"/>
          <w:lang w:val="en-US" w:eastAsia="zh-CN"/>
        </w:rPr>
        <w:t>分布式光伏，采取就近接入配电台区的方式，其中：</w:t>
      </w:r>
      <w:r>
        <w:rPr>
          <w:rFonts w:hint="eastAsia" w:ascii="仿宋" w:hAnsi="仿宋" w:eastAsia="仿宋" w:cs="仿宋"/>
          <w:color w:val="000000"/>
          <w:kern w:val="0"/>
          <w:sz w:val="32"/>
          <w:szCs w:val="32"/>
          <w:highlight w:val="none"/>
          <w:lang w:val="en-US" w:eastAsia="zh-CN"/>
        </w:rPr>
        <w:t>8千瓦及以下可接入220伏，8～400千瓦可接入380伏</w:t>
      </w:r>
      <w:r>
        <w:rPr>
          <w:rFonts w:hint="eastAsia" w:ascii="仿宋" w:hAnsi="仿宋" w:eastAsia="仿宋" w:cs="仿宋"/>
          <w:color w:val="000000"/>
          <w:kern w:val="0"/>
          <w:sz w:val="32"/>
          <w:szCs w:val="32"/>
          <w:lang w:val="en-US" w:eastAsia="zh-CN"/>
        </w:rPr>
        <w:t>；接入容量为</w:t>
      </w:r>
      <w:r>
        <w:rPr>
          <w:rFonts w:hint="eastAsia" w:ascii="仿宋" w:hAnsi="仿宋" w:eastAsia="仿宋" w:cs="仿宋"/>
          <w:color w:val="000000"/>
          <w:kern w:val="0"/>
          <w:sz w:val="32"/>
          <w:szCs w:val="32"/>
          <w:highlight w:val="none"/>
          <w:lang w:val="en-US" w:eastAsia="zh-CN"/>
        </w:rPr>
        <w:t>400～6000千瓦</w:t>
      </w:r>
      <w:r>
        <w:rPr>
          <w:rFonts w:hint="eastAsia" w:ascii="仿宋" w:hAnsi="仿宋" w:eastAsia="仿宋" w:cs="仿宋"/>
          <w:sz w:val="32"/>
          <w:szCs w:val="32"/>
          <w:lang w:eastAsia="zh-CN"/>
        </w:rPr>
        <w:t>时，采取集中汇流的方式，</w:t>
      </w:r>
      <w:r>
        <w:rPr>
          <w:rFonts w:hint="eastAsia" w:ascii="仿宋" w:hAnsi="仿宋" w:eastAsia="仿宋" w:cs="仿宋"/>
          <w:color w:val="000000"/>
          <w:kern w:val="0"/>
          <w:sz w:val="32"/>
          <w:szCs w:val="32"/>
          <w:lang w:val="en-US" w:eastAsia="zh-CN"/>
        </w:rPr>
        <w:t>公共连接点电压等级为</w:t>
      </w:r>
      <w:r>
        <w:rPr>
          <w:rFonts w:hint="eastAsia" w:ascii="仿宋" w:hAnsi="仿宋" w:eastAsia="仿宋" w:cs="仿宋"/>
          <w:color w:val="000000"/>
          <w:kern w:val="0"/>
          <w:sz w:val="32"/>
          <w:szCs w:val="32"/>
        </w:rPr>
        <w:t>10千伏</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相关汇流设施、接网配套设施原则上由</w:t>
      </w:r>
      <w:r>
        <w:rPr>
          <w:rFonts w:hint="eastAsia" w:ascii="仿宋" w:hAnsi="仿宋" w:eastAsia="仿宋" w:cs="仿宋"/>
          <w:color w:val="000000"/>
          <w:kern w:val="0"/>
          <w:sz w:val="32"/>
          <w:szCs w:val="32"/>
          <w:lang w:eastAsia="zh-CN"/>
        </w:rPr>
        <w:t>项目</w:t>
      </w:r>
      <w:r>
        <w:rPr>
          <w:rFonts w:hint="eastAsia" w:ascii="仿宋" w:hAnsi="仿宋" w:eastAsia="仿宋" w:cs="仿宋"/>
          <w:color w:val="000000"/>
          <w:kern w:val="0"/>
          <w:sz w:val="32"/>
          <w:szCs w:val="32"/>
          <w:lang w:val="en-US" w:eastAsia="zh-CN"/>
        </w:rPr>
        <w:t>投资主体</w:t>
      </w:r>
      <w:r>
        <w:rPr>
          <w:rFonts w:hint="eastAsia" w:ascii="仿宋" w:hAnsi="仿宋" w:eastAsia="仿宋" w:cs="仿宋"/>
          <w:color w:val="000000"/>
          <w:kern w:val="0"/>
          <w:sz w:val="32"/>
          <w:szCs w:val="32"/>
          <w:lang w:eastAsia="zh-CN"/>
        </w:rPr>
        <w:t>投资建设与运维；国网盂县供电公司要加强对公共电网的投资建设与改造升级，</w:t>
      </w:r>
      <w:r>
        <w:rPr>
          <w:rFonts w:hint="eastAsia" w:ascii="仿宋" w:hAnsi="仿宋" w:eastAsia="仿宋" w:cs="仿宋"/>
          <w:sz w:val="32"/>
          <w:szCs w:val="32"/>
        </w:rPr>
        <w:t>积极争取省市电力部门加大电网改造投入</w:t>
      </w:r>
      <w:r>
        <w:rPr>
          <w:rFonts w:hint="eastAsia" w:ascii="仿宋" w:hAnsi="仿宋" w:eastAsia="仿宋" w:cs="仿宋"/>
          <w:sz w:val="32"/>
          <w:szCs w:val="32"/>
          <w:lang w:eastAsia="zh-CN"/>
        </w:rPr>
        <w:t>；同时，</w:t>
      </w:r>
      <w:r>
        <w:rPr>
          <w:rFonts w:hint="eastAsia" w:ascii="仿宋" w:hAnsi="仿宋" w:eastAsia="仿宋" w:cs="仿宋"/>
          <w:color w:val="000000"/>
          <w:spacing w:val="0"/>
          <w:kern w:val="0"/>
          <w:sz w:val="32"/>
          <w:szCs w:val="32"/>
          <w:lang w:val="en-US" w:eastAsia="zh-CN" w:bidi="ar"/>
        </w:rPr>
        <w:t>提供“一站式”办理服务，落实接入服务责任，提升接入服务水平。</w:t>
      </w:r>
    </w:p>
    <w:p w14:paraId="4D12DA2F">
      <w:pPr>
        <w:keepNext w:val="0"/>
        <w:keepLines w:val="0"/>
        <w:pageBreakBefore w:val="0"/>
        <w:kinsoku/>
        <w:wordWrap/>
        <w:overflowPunct/>
        <w:topLinePunct w:val="0"/>
        <w:bidi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三</w:t>
      </w:r>
      <w:r>
        <w:rPr>
          <w:rFonts w:hint="eastAsia" w:ascii="仿宋" w:hAnsi="仿宋" w:eastAsia="仿宋" w:cs="仿宋"/>
          <w:sz w:val="32"/>
          <w:szCs w:val="32"/>
        </w:rPr>
        <w:t>）严明工作纪律。各</w:t>
      </w:r>
      <w:r>
        <w:rPr>
          <w:rFonts w:hint="eastAsia" w:ascii="仿宋" w:hAnsi="仿宋" w:eastAsia="仿宋" w:cs="仿宋"/>
          <w:sz w:val="32"/>
          <w:szCs w:val="32"/>
          <w:lang w:eastAsia="zh-CN"/>
        </w:rPr>
        <w:t>相关单位、各乡镇</w:t>
      </w:r>
      <w:r>
        <w:rPr>
          <w:rFonts w:hint="eastAsia" w:ascii="仿宋" w:hAnsi="仿宋" w:eastAsia="仿宋" w:cs="仿宋"/>
          <w:sz w:val="32"/>
          <w:szCs w:val="32"/>
        </w:rPr>
        <w:t>要切实增强</w:t>
      </w:r>
      <w:r>
        <w:rPr>
          <w:rFonts w:hint="eastAsia" w:ascii="仿宋" w:hAnsi="仿宋" w:eastAsia="仿宋" w:cs="仿宋"/>
          <w:sz w:val="32"/>
          <w:szCs w:val="32"/>
          <w:lang w:eastAsia="zh-CN"/>
        </w:rPr>
        <w:t>全</w:t>
      </w:r>
      <w:r>
        <w:rPr>
          <w:rFonts w:hint="eastAsia" w:ascii="仿宋" w:hAnsi="仿宋" w:eastAsia="仿宋" w:cs="仿宋"/>
          <w:sz w:val="32"/>
          <w:szCs w:val="32"/>
        </w:rPr>
        <w:t>县</w:t>
      </w:r>
      <w:r>
        <w:rPr>
          <w:rFonts w:hint="eastAsia" w:ascii="仿宋" w:hAnsi="仿宋" w:eastAsia="仿宋" w:cs="仿宋"/>
          <w:sz w:val="32"/>
          <w:szCs w:val="32"/>
          <w:lang w:val="en-US" w:eastAsia="zh-CN"/>
        </w:rPr>
        <w:t>乡村廊道</w:t>
      </w:r>
      <w:r>
        <w:rPr>
          <w:rFonts w:hint="eastAsia" w:ascii="仿宋" w:hAnsi="仿宋" w:eastAsia="仿宋" w:cs="仿宋"/>
          <w:sz w:val="32"/>
          <w:szCs w:val="32"/>
        </w:rPr>
        <w:t>分布式光伏</w:t>
      </w:r>
      <w:r>
        <w:rPr>
          <w:rFonts w:hint="eastAsia" w:ascii="仿宋" w:hAnsi="仿宋" w:eastAsia="仿宋" w:cs="仿宋"/>
          <w:sz w:val="32"/>
          <w:szCs w:val="32"/>
          <w:lang w:eastAsia="zh-CN"/>
        </w:rPr>
        <w:t>开发建设</w:t>
      </w:r>
      <w:r>
        <w:rPr>
          <w:rFonts w:hint="eastAsia" w:ascii="仿宋" w:hAnsi="仿宋" w:eastAsia="仿宋" w:cs="仿宋"/>
          <w:sz w:val="32"/>
          <w:szCs w:val="32"/>
        </w:rPr>
        <w:t>的责任感和紧迫感，严格执行各项政策规定，配合</w:t>
      </w:r>
      <w:r>
        <w:rPr>
          <w:rFonts w:hint="eastAsia" w:ascii="仿宋" w:hAnsi="仿宋" w:eastAsia="仿宋" w:cs="仿宋"/>
          <w:sz w:val="32"/>
          <w:szCs w:val="32"/>
          <w:lang w:eastAsia="zh-CN"/>
        </w:rPr>
        <w:t>开发企业做好规划选址及</w:t>
      </w:r>
      <w:r>
        <w:rPr>
          <w:rFonts w:hint="eastAsia" w:ascii="仿宋" w:hAnsi="仿宋" w:eastAsia="仿宋" w:cs="仿宋"/>
          <w:sz w:val="32"/>
          <w:szCs w:val="32"/>
        </w:rPr>
        <w:t>建设安装工作，杜绝违规违纪行为，为工程建设的顺利实施营造良好环境。</w:t>
      </w:r>
    </w:p>
    <w:p w14:paraId="7A2EBB29">
      <w:pPr>
        <w:keepNext w:val="0"/>
        <w:keepLines w:val="0"/>
        <w:pageBreakBefore w:val="0"/>
        <w:kinsoku/>
        <w:wordWrap/>
        <w:overflowPunct/>
        <w:topLinePunct w:val="0"/>
        <w:bidi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四</w:t>
      </w:r>
      <w:r>
        <w:rPr>
          <w:rFonts w:hint="eastAsia" w:ascii="仿宋" w:hAnsi="仿宋" w:eastAsia="仿宋" w:cs="仿宋"/>
          <w:sz w:val="32"/>
          <w:szCs w:val="32"/>
        </w:rPr>
        <w:t>）强化督查考核。</w:t>
      </w:r>
      <w:r>
        <w:rPr>
          <w:rFonts w:hint="eastAsia" w:ascii="仿宋" w:hAnsi="仿宋" w:eastAsia="仿宋" w:cs="仿宋"/>
          <w:sz w:val="32"/>
          <w:szCs w:val="32"/>
          <w:lang w:eastAsia="zh-CN"/>
        </w:rPr>
        <w:t>全</w:t>
      </w:r>
      <w:r>
        <w:rPr>
          <w:rFonts w:hint="eastAsia" w:ascii="仿宋" w:hAnsi="仿宋" w:eastAsia="仿宋" w:cs="仿宋"/>
          <w:sz w:val="32"/>
          <w:szCs w:val="32"/>
        </w:rPr>
        <w:t>县</w:t>
      </w:r>
      <w:r>
        <w:rPr>
          <w:rFonts w:hint="eastAsia" w:ascii="仿宋" w:hAnsi="仿宋" w:eastAsia="仿宋" w:cs="仿宋"/>
          <w:sz w:val="32"/>
          <w:szCs w:val="32"/>
          <w:lang w:val="en-US" w:eastAsia="zh-CN"/>
        </w:rPr>
        <w:t>乡村廊道</w:t>
      </w:r>
      <w:r>
        <w:rPr>
          <w:rFonts w:hint="eastAsia" w:ascii="仿宋" w:hAnsi="仿宋" w:eastAsia="仿宋" w:cs="仿宋"/>
          <w:sz w:val="32"/>
          <w:szCs w:val="32"/>
        </w:rPr>
        <w:t>分布式光伏</w:t>
      </w:r>
      <w:r>
        <w:rPr>
          <w:rFonts w:hint="eastAsia" w:ascii="仿宋" w:hAnsi="仿宋" w:eastAsia="仿宋" w:cs="仿宋"/>
          <w:sz w:val="32"/>
          <w:szCs w:val="32"/>
          <w:lang w:eastAsia="zh-CN"/>
        </w:rPr>
        <w:t>开发建设</w:t>
      </w:r>
      <w:r>
        <w:rPr>
          <w:rFonts w:hint="eastAsia" w:ascii="仿宋" w:hAnsi="仿宋" w:eastAsia="仿宋" w:cs="仿宋"/>
          <w:sz w:val="32"/>
          <w:szCs w:val="32"/>
        </w:rPr>
        <w:t>是县委、县政府实施的重点工程，全县上下要协调配合、积极支持。</w:t>
      </w:r>
      <w:r>
        <w:rPr>
          <w:rFonts w:hint="eastAsia" w:ascii="仿宋" w:hAnsi="仿宋" w:eastAsia="仿宋" w:cs="仿宋"/>
          <w:sz w:val="32"/>
          <w:szCs w:val="32"/>
          <w:lang w:val="en-US" w:eastAsia="zh-CN"/>
        </w:rPr>
        <w:t>领导小组办公室牵头，要及时制订和完善工作计划，建立健全督促指导机制，要定期对各乡镇推进工作和任务完成情况进行调度督导，将推进落实情况作为对各乡镇目标考核的重要内容，作为评判各乡镇主要负责人履职情况的重要依据，对成绩突出的单位进行表扬，对失职失责的严肃问责，</w:t>
      </w:r>
      <w:r>
        <w:rPr>
          <w:rFonts w:hint="eastAsia" w:ascii="仿宋" w:hAnsi="仿宋" w:eastAsia="仿宋" w:cs="仿宋"/>
          <w:sz w:val="32"/>
          <w:szCs w:val="32"/>
        </w:rPr>
        <w:t>确保把好事办好、实事办实。</w:t>
      </w:r>
    </w:p>
    <w:p w14:paraId="0B7FF3F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 xml:space="preserve">                                   </w:t>
      </w:r>
    </w:p>
    <w:p w14:paraId="4F6C8A7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p>
    <w:p w14:paraId="021ED03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rPr>
      </w:pPr>
    </w:p>
    <w:p w14:paraId="4E265052">
      <w:pPr>
        <w:keepNext w:val="0"/>
        <w:keepLines w:val="0"/>
        <w:pageBreakBefore w:val="0"/>
        <w:widowControl w:val="0"/>
        <w:kinsoku/>
        <w:wordWrap/>
        <w:overflowPunct/>
        <w:topLinePunct w:val="0"/>
        <w:autoSpaceDE/>
        <w:autoSpaceDN/>
        <w:bidi w:val="0"/>
        <w:adjustRightInd/>
        <w:snapToGrid/>
        <w:spacing w:before="157" w:beforeLines="50" w:line="540" w:lineRule="exact"/>
        <w:textAlignment w:val="auto"/>
        <w:rPr>
          <w:rFonts w:hint="eastAsia" w:ascii="仿宋_GB2312" w:hAnsi="仿宋_GB2312" w:eastAsia="仿宋_GB2312" w:cs="仿宋_GB2312"/>
          <w:sz w:val="32"/>
          <w:szCs w:val="32"/>
        </w:rPr>
      </w:pPr>
    </w:p>
    <w:p w14:paraId="1B238242">
      <w:pPr>
        <w:keepNext w:val="0"/>
        <w:keepLines w:val="0"/>
        <w:pageBreakBefore w:val="0"/>
        <w:widowControl w:val="0"/>
        <w:kinsoku/>
        <w:wordWrap/>
        <w:overflowPunct/>
        <w:topLinePunct w:val="0"/>
        <w:autoSpaceDE/>
        <w:autoSpaceDN/>
        <w:bidi w:val="0"/>
        <w:adjustRightInd/>
        <w:snapToGrid/>
        <w:spacing w:line="540" w:lineRule="exact"/>
        <w:ind w:firstLine="4480" w:firstLineChars="1400"/>
        <w:textAlignment w:val="auto"/>
        <w:rPr>
          <w:rFonts w:hint="eastAsia" w:ascii="仿宋_GB2312" w:hAnsi="仿宋_GB2312" w:eastAsia="仿宋_GB2312" w:cs="仿宋_GB2312"/>
          <w:sz w:val="32"/>
          <w:szCs w:val="32"/>
          <w:lang w:eastAsia="zh-CN"/>
        </w:rPr>
      </w:pPr>
    </w:p>
    <w:p w14:paraId="31A663B8">
      <w:pPr>
        <w:keepNext w:val="0"/>
        <w:keepLines w:val="0"/>
        <w:pageBreakBefore w:val="0"/>
        <w:widowControl w:val="0"/>
        <w:kinsoku/>
        <w:wordWrap/>
        <w:overflowPunct/>
        <w:topLinePunct w:val="0"/>
        <w:autoSpaceDE/>
        <w:autoSpaceDN/>
        <w:bidi w:val="0"/>
        <w:adjustRightInd/>
        <w:snapToGrid/>
        <w:spacing w:line="540" w:lineRule="exact"/>
        <w:ind w:firstLine="4480" w:firstLineChars="14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盂县能源局</w:t>
      </w:r>
    </w:p>
    <w:p w14:paraId="51DAC850">
      <w:pPr>
        <w:keepNext w:val="0"/>
        <w:keepLines w:val="0"/>
        <w:pageBreakBefore w:val="0"/>
        <w:widowControl w:val="0"/>
        <w:kinsoku/>
        <w:wordWrap/>
        <w:overflowPunct/>
        <w:topLinePunct w:val="0"/>
        <w:autoSpaceDE/>
        <w:autoSpaceDN/>
        <w:bidi w:val="0"/>
        <w:adjustRightInd/>
        <w:snapToGrid/>
        <w:spacing w:after="313" w:afterLines="100" w:line="540" w:lineRule="exact"/>
        <w:ind w:firstLine="4160" w:firstLineChars="1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2024年11月15日</w:t>
      </w:r>
    </w:p>
    <w:p w14:paraId="5055671E">
      <w:pPr>
        <w:keepNext w:val="0"/>
        <w:keepLines w:val="0"/>
        <w:pageBreakBefore w:val="0"/>
        <w:widowControl w:val="0"/>
        <w:kinsoku/>
        <w:wordWrap/>
        <w:overflowPunct/>
        <w:topLinePunct w:val="0"/>
        <w:autoSpaceDE/>
        <w:autoSpaceDN/>
        <w:bidi w:val="0"/>
        <w:adjustRightInd/>
        <w:snapToGrid/>
        <w:spacing w:after="313" w:afterLines="100" w:line="500" w:lineRule="exact"/>
        <w:ind w:firstLine="4160" w:firstLineChars="1300"/>
        <w:textAlignment w:val="auto"/>
        <w:rPr>
          <w:rFonts w:hint="eastAsia" w:ascii="仿宋_GB2312" w:hAnsi="仿宋_GB2312" w:eastAsia="仿宋_GB2312" w:cs="仿宋_GB2312"/>
          <w:sz w:val="32"/>
          <w:szCs w:val="32"/>
          <w:lang w:val="en-US" w:eastAsia="zh-CN"/>
        </w:rPr>
      </w:pPr>
    </w:p>
    <w:p w14:paraId="757E30F5">
      <w:pPr>
        <w:keepNext w:val="0"/>
        <w:keepLines w:val="0"/>
        <w:pageBreakBefore w:val="0"/>
        <w:widowControl w:val="0"/>
        <w:kinsoku/>
        <w:wordWrap/>
        <w:overflowPunct/>
        <w:topLinePunct w:val="0"/>
        <w:autoSpaceDE/>
        <w:autoSpaceDN/>
        <w:bidi w:val="0"/>
        <w:adjustRightInd/>
        <w:snapToGrid/>
        <w:spacing w:after="313" w:afterLines="100" w:line="500" w:lineRule="exact"/>
        <w:textAlignment w:val="auto"/>
        <w:rPr>
          <w:rFonts w:hint="eastAsia" w:ascii="仿宋_GB2312" w:hAnsi="仿宋_GB2312" w:eastAsia="仿宋_GB2312" w:cs="仿宋_GB2312"/>
          <w:sz w:val="32"/>
          <w:szCs w:val="32"/>
          <w:lang w:val="en-US" w:eastAsia="zh-CN"/>
        </w:rPr>
      </w:pPr>
    </w:p>
    <w:p w14:paraId="0645BCD9">
      <w:pPr>
        <w:keepNext w:val="0"/>
        <w:keepLines w:val="0"/>
        <w:pageBreakBefore w:val="0"/>
        <w:widowControl w:val="0"/>
        <w:kinsoku/>
        <w:wordWrap/>
        <w:overflowPunct/>
        <w:topLinePunct w:val="0"/>
        <w:autoSpaceDE/>
        <w:autoSpaceDN/>
        <w:bidi w:val="0"/>
        <w:adjustRightInd/>
        <w:snapToGrid/>
        <w:spacing w:after="313" w:afterLines="100" w:line="760" w:lineRule="exact"/>
        <w:ind w:firstLine="4160" w:firstLineChars="1300"/>
        <w:textAlignment w:val="auto"/>
        <w:rPr>
          <w:rFonts w:hint="eastAsia" w:ascii="仿宋_GB2312" w:hAnsi="仿宋_GB2312" w:eastAsia="仿宋_GB2312" w:cs="仿宋_GB2312"/>
          <w:sz w:val="32"/>
          <w:szCs w:val="32"/>
          <w:lang w:val="en-US" w:eastAsia="zh-CN"/>
        </w:rPr>
      </w:pPr>
    </w:p>
    <w:p w14:paraId="39002A0A">
      <w:pPr>
        <w:keepNext w:val="0"/>
        <w:keepLines w:val="0"/>
        <w:pageBreakBefore w:val="0"/>
        <w:widowControl w:val="0"/>
        <w:kinsoku/>
        <w:wordWrap/>
        <w:overflowPunct/>
        <w:topLinePunct w:val="0"/>
        <w:autoSpaceDE/>
        <w:autoSpaceDN/>
        <w:bidi w:val="0"/>
        <w:adjustRightInd/>
        <w:snapToGrid/>
        <w:spacing w:line="460" w:lineRule="exact"/>
        <w:ind w:firstLine="4160" w:firstLineChars="1300"/>
        <w:textAlignment w:val="auto"/>
        <w:rPr>
          <w:rFonts w:hint="eastAsia" w:ascii="仿宋_GB2312" w:hAnsi="仿宋_GB2312" w:eastAsia="仿宋_GB2312" w:cs="仿宋_GB2312"/>
          <w:sz w:val="32"/>
          <w:szCs w:val="32"/>
          <w:lang w:val="en-US" w:eastAsia="zh-CN"/>
        </w:rPr>
      </w:pPr>
    </w:p>
    <w:p w14:paraId="59BC14D0">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-76835</wp:posOffset>
                </wp:positionH>
                <wp:positionV relativeFrom="paragraph">
                  <wp:posOffset>27305</wp:posOffset>
                </wp:positionV>
                <wp:extent cx="5543550"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54355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6.05pt;margin-top:2.15pt;height:0.05pt;width:436.5pt;z-index:251659264;mso-width-relative:page;mso-height-relative:page;" filled="f" stroked="t" coordsize="21600,21600" o:gfxdata="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s9atj1QAAAAcBAAAPAAAAAAAAAAEAIAAAACIAAABkcnMvZG93bnJldi54&#10;bWxQSwECFAAUAAAACACHTuJAOU0Bav0BAAD0AwAADgAAAAAAAAABACAAAAAkAQAAZHJzL2Uyb0Rv&#10;Yy54bWxQSwUGAAAAAAYABgBZAQAAkwUAAAAA&#10;">
                <v:fill on="f" focussize="0,0"/>
                <v:stroke color="#000000" joinstyle="round"/>
                <v:imagedata o:title=""/>
                <o:lock v:ext="edit" aspectratio="f"/>
              </v:line>
            </w:pict>
          </mc:Fallback>
        </mc:AlternateConten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0"/>
          <w:szCs w:val="30"/>
          <w:lang w:eastAsia="zh-CN"/>
        </w:rPr>
        <w:t xml:space="preserve">盂县能源局办公室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lang w:val="en-US" w:eastAsia="zh-CN"/>
        </w:rPr>
        <w:t>2024年11月15日</w:t>
      </w:r>
      <w:r>
        <w:rPr>
          <w:rFonts w:hint="eastAsia" w:ascii="仿宋_GB2312" w:hAnsi="仿宋_GB2312" w:eastAsia="仿宋_GB2312" w:cs="仿宋_GB2312"/>
          <w:sz w:val="30"/>
          <w:szCs w:val="30"/>
          <w:lang w:eastAsia="zh-CN"/>
        </w:rPr>
        <w:t>印发</w:t>
      </w:r>
    </w:p>
    <w:p w14:paraId="5814163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lang w:val="en-US"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-76835</wp:posOffset>
                </wp:positionH>
                <wp:positionV relativeFrom="paragraph">
                  <wp:posOffset>103505</wp:posOffset>
                </wp:positionV>
                <wp:extent cx="554355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54355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6.05pt;margin-top:8.15pt;height:0.05pt;width:436.5pt;z-index:251660288;mso-width-relative:page;mso-height-relative:page;" filled="f" stroked="t" coordsize="21600,21600" o:gfxdata="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clVS4tYAAAAJAQAADwAAAAAAAAABACAAAAAiAAAAZHJzL2Rvd25yZXYueG1s&#10;UEsBAhQAFAAAAAgAh07iQDmVrkr6AQAA9AMAAA4AAAAAAAAAAQAgAAAAJQEAAGRycy9lMm9Eb2Mu&#10;eG1sUEsFBgAAAAAGAAYAWQEAAJEFAAAAAA==&#10;">
                <v:fill on="f" focussize="0,0"/>
                <v:stroke color="#000000" joinstyle="round"/>
                <v:imagedata o:title=""/>
                <o:lock v:ext="edit" aspectratio="f"/>
              </v:line>
            </w:pict>
          </mc:Fallback>
        </mc:AlternateContent>
      </w:r>
    </w:p>
    <w:p w14:paraId="7E95B4D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lang w:val="en-US" w:eastAsia="zh-CN"/>
        </w:rPr>
      </w:pPr>
    </w:p>
    <w:p w14:paraId="362A411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lang w:val="en-US" w:eastAsia="zh-CN"/>
        </w:rPr>
      </w:pPr>
    </w:p>
    <w:sectPr>
      <w:footerReference r:id="rId3" w:type="default"/>
      <w:pgSz w:w="11906" w:h="16838"/>
      <w:pgMar w:top="1440" w:right="1800" w:bottom="1667"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3000509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FE16F">
    <w:pPr>
      <w:pStyle w:val="10"/>
    </w:pP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2NTcwNDBiMjNjNWZjNjkyYzliNjhjMGYzM2M4MzgifQ=="/>
  </w:docVars>
  <w:rsids>
    <w:rsidRoot w:val="033433B0"/>
    <w:rsid w:val="016D20E7"/>
    <w:rsid w:val="02557439"/>
    <w:rsid w:val="033433B0"/>
    <w:rsid w:val="05CA44E8"/>
    <w:rsid w:val="065A7D2B"/>
    <w:rsid w:val="06B5505E"/>
    <w:rsid w:val="06F36EEC"/>
    <w:rsid w:val="073C1416"/>
    <w:rsid w:val="08D835F0"/>
    <w:rsid w:val="08DB0795"/>
    <w:rsid w:val="09815C56"/>
    <w:rsid w:val="09D0587C"/>
    <w:rsid w:val="0A5B5CB5"/>
    <w:rsid w:val="0D035DE3"/>
    <w:rsid w:val="0EB83A78"/>
    <w:rsid w:val="10A06EB4"/>
    <w:rsid w:val="11CF1096"/>
    <w:rsid w:val="13B60F4E"/>
    <w:rsid w:val="16306CB4"/>
    <w:rsid w:val="1C49566C"/>
    <w:rsid w:val="1C874394"/>
    <w:rsid w:val="1DCD4C8E"/>
    <w:rsid w:val="1E166D34"/>
    <w:rsid w:val="1E6D77C6"/>
    <w:rsid w:val="217841BB"/>
    <w:rsid w:val="21A70879"/>
    <w:rsid w:val="25C46928"/>
    <w:rsid w:val="25D75FFF"/>
    <w:rsid w:val="282D3B44"/>
    <w:rsid w:val="299824CF"/>
    <w:rsid w:val="29CD010F"/>
    <w:rsid w:val="2A506E02"/>
    <w:rsid w:val="2AA902C1"/>
    <w:rsid w:val="2D8572C2"/>
    <w:rsid w:val="2EC60C00"/>
    <w:rsid w:val="30D663E9"/>
    <w:rsid w:val="31634B0B"/>
    <w:rsid w:val="3286627C"/>
    <w:rsid w:val="34850A80"/>
    <w:rsid w:val="34DD3524"/>
    <w:rsid w:val="35117B5B"/>
    <w:rsid w:val="357902B9"/>
    <w:rsid w:val="35C14BB5"/>
    <w:rsid w:val="370A7D19"/>
    <w:rsid w:val="37895702"/>
    <w:rsid w:val="37E369CE"/>
    <w:rsid w:val="38641EDB"/>
    <w:rsid w:val="39E73198"/>
    <w:rsid w:val="3A373BFE"/>
    <w:rsid w:val="3A892FFC"/>
    <w:rsid w:val="3B635894"/>
    <w:rsid w:val="3C0E030A"/>
    <w:rsid w:val="3D8876D3"/>
    <w:rsid w:val="3DBF6833"/>
    <w:rsid w:val="3EB23990"/>
    <w:rsid w:val="43536642"/>
    <w:rsid w:val="43A04842"/>
    <w:rsid w:val="451C76CE"/>
    <w:rsid w:val="48CA7A8A"/>
    <w:rsid w:val="4A35264E"/>
    <w:rsid w:val="4B5F13B8"/>
    <w:rsid w:val="4CBE7C3D"/>
    <w:rsid w:val="4DBE3D0A"/>
    <w:rsid w:val="4E1B7317"/>
    <w:rsid w:val="4EF656CF"/>
    <w:rsid w:val="50153B7F"/>
    <w:rsid w:val="51C07848"/>
    <w:rsid w:val="5372544F"/>
    <w:rsid w:val="55AA5EB9"/>
    <w:rsid w:val="596C380B"/>
    <w:rsid w:val="5C6D3A07"/>
    <w:rsid w:val="5FD11E9D"/>
    <w:rsid w:val="605D09EF"/>
    <w:rsid w:val="606F769D"/>
    <w:rsid w:val="62BF7188"/>
    <w:rsid w:val="645C60CA"/>
    <w:rsid w:val="659A62CB"/>
    <w:rsid w:val="663520A3"/>
    <w:rsid w:val="6A2F5543"/>
    <w:rsid w:val="6AC46303"/>
    <w:rsid w:val="6B4F1B08"/>
    <w:rsid w:val="6BC06917"/>
    <w:rsid w:val="6E8D7D3A"/>
    <w:rsid w:val="6E972ABE"/>
    <w:rsid w:val="70A10FBF"/>
    <w:rsid w:val="71C106DA"/>
    <w:rsid w:val="71CF7E6C"/>
    <w:rsid w:val="75597714"/>
    <w:rsid w:val="75664928"/>
    <w:rsid w:val="759D6863"/>
    <w:rsid w:val="76C63BBE"/>
    <w:rsid w:val="78F11C4C"/>
    <w:rsid w:val="79ED0C95"/>
    <w:rsid w:val="7C644564"/>
    <w:rsid w:val="7FFC6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4">
    <w:name w:val="table of authorities"/>
    <w:basedOn w:val="1"/>
    <w:next w:val="1"/>
    <w:autoRedefine/>
    <w:qFormat/>
    <w:uiPriority w:val="0"/>
    <w:pPr>
      <w:ind w:left="420" w:leftChars="200"/>
    </w:pPr>
    <w:rPr>
      <w:rFonts w:hint="eastAsia"/>
    </w:rPr>
  </w:style>
  <w:style w:type="paragraph" w:styleId="5">
    <w:name w:val="Normal Indent"/>
    <w:basedOn w:val="1"/>
    <w:autoRedefine/>
    <w:qFormat/>
    <w:uiPriority w:val="0"/>
    <w:pPr>
      <w:ind w:firstLine="420" w:firstLineChars="200"/>
    </w:pPr>
    <w:rPr>
      <w:rFonts w:ascii="Calibri" w:hAnsi="Calibri" w:eastAsia="仿宋"/>
      <w:sz w:val="32"/>
    </w:rPr>
  </w:style>
  <w:style w:type="paragraph" w:styleId="6">
    <w:name w:val="Body Text"/>
    <w:basedOn w:val="1"/>
    <w:autoRedefine/>
    <w:qFormat/>
    <w:uiPriority w:val="1"/>
    <w:rPr>
      <w:sz w:val="32"/>
      <w:szCs w:val="32"/>
    </w:rPr>
  </w:style>
  <w:style w:type="paragraph" w:styleId="7">
    <w:name w:val="Body Text Indent"/>
    <w:basedOn w:val="1"/>
    <w:autoRedefine/>
    <w:unhideWhenUsed/>
    <w:qFormat/>
    <w:uiPriority w:val="99"/>
    <w:pPr>
      <w:spacing w:after="120"/>
      <w:ind w:left="420" w:leftChars="200"/>
    </w:pPr>
  </w:style>
  <w:style w:type="paragraph" w:styleId="8">
    <w:name w:val="Plain Text"/>
    <w:basedOn w:val="1"/>
    <w:next w:val="1"/>
    <w:autoRedefine/>
    <w:qFormat/>
    <w:uiPriority w:val="0"/>
    <w:rPr>
      <w:rFonts w:ascii="宋体" w:hAnsi="Courier New" w:eastAsia="宋体" w:cs="Times New Roman"/>
    </w:rPr>
  </w:style>
  <w:style w:type="paragraph" w:styleId="9">
    <w:name w:val="Body Text Indent 2"/>
    <w:basedOn w:val="1"/>
    <w:autoRedefine/>
    <w:qFormat/>
    <w:uiPriority w:val="99"/>
    <w:pPr>
      <w:spacing w:after="120" w:line="480" w:lineRule="auto"/>
      <w:ind w:left="420" w:leftChars="200"/>
    </w:pPr>
  </w:style>
  <w:style w:type="paragraph" w:styleId="10">
    <w:name w:val="footer"/>
    <w:basedOn w:val="1"/>
    <w:autoRedefine/>
    <w:unhideWhenUsed/>
    <w:qFormat/>
    <w:uiPriority w:val="99"/>
    <w:pPr>
      <w:tabs>
        <w:tab w:val="center" w:pos="4153"/>
        <w:tab w:val="right" w:pos="8306"/>
      </w:tabs>
      <w:snapToGrid w:val="0"/>
      <w:jc w:val="left"/>
    </w:pPr>
    <w:rPr>
      <w:sz w:val="18"/>
      <w:szCs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next w:val="1"/>
    <w:autoRedefine/>
    <w:qFormat/>
    <w:uiPriority w:val="0"/>
    <w:pPr>
      <w:spacing w:before="0" w:beforeAutospacing="1" w:after="0" w:afterAutospacing="1"/>
      <w:ind w:left="0" w:right="0"/>
      <w:jc w:val="left"/>
    </w:pPr>
    <w:rPr>
      <w:kern w:val="0"/>
      <w:sz w:val="24"/>
      <w:lang w:val="en-US" w:eastAsia="zh-CN" w:bidi="ar"/>
    </w:rPr>
  </w:style>
  <w:style w:type="paragraph" w:styleId="13">
    <w:name w:val="Body Text First Indent 2"/>
    <w:basedOn w:val="7"/>
    <w:autoRedefine/>
    <w:unhideWhenUsed/>
    <w:qFormat/>
    <w:uiPriority w:val="99"/>
    <w:pPr>
      <w:spacing w:before="100" w:beforeAutospacing="1" w:after="0"/>
      <w:ind w:firstLine="420" w:firstLineChars="200"/>
    </w:p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0"/>
    <w:rPr>
      <w:b/>
    </w:rPr>
  </w:style>
  <w:style w:type="character" w:styleId="18">
    <w:name w:val="Hyperlink"/>
    <w:basedOn w:val="16"/>
    <w:autoRedefine/>
    <w:qFormat/>
    <w:uiPriority w:val="0"/>
    <w:rPr>
      <w:color w:val="0000FF"/>
      <w:u w:val="single"/>
    </w:rPr>
  </w:style>
  <w:style w:type="paragraph" w:customStyle="1" w:styleId="19">
    <w:name w:val="正文首行缩进 21"/>
    <w:basedOn w:val="20"/>
    <w:next w:val="12"/>
    <w:autoRedefine/>
    <w:qFormat/>
    <w:uiPriority w:val="0"/>
    <w:pPr>
      <w:widowControl/>
      <w:ind w:firstLine="200" w:firstLineChars="200"/>
      <w:jc w:val="left"/>
    </w:pPr>
    <w:rPr>
      <w:rFonts w:ascii="Calibri" w:hAnsi="Calibri" w:eastAsia="仿宋_GB2312" w:cs="Calibri"/>
      <w:kern w:val="0"/>
      <w:sz w:val="24"/>
      <w:szCs w:val="24"/>
    </w:rPr>
  </w:style>
  <w:style w:type="paragraph" w:customStyle="1" w:styleId="20">
    <w:name w:val="正文文本缩进1"/>
    <w:basedOn w:val="1"/>
    <w:autoRedefine/>
    <w:qFormat/>
    <w:uiPriority w:val="0"/>
    <w:pPr>
      <w:ind w:left="200" w:leftChars="200"/>
    </w:pPr>
    <w:rPr>
      <w:rFonts w:ascii="Calibri" w:hAnsi="Calibri" w:eastAsia="宋体" w:cs="Times New Roman"/>
    </w:rPr>
  </w:style>
  <w:style w:type="character" w:customStyle="1" w:styleId="21">
    <w:name w:val="NormalCharacter"/>
    <w:autoRedefine/>
    <w:qFormat/>
    <w:uiPriority w:val="0"/>
    <w:rPr>
      <w:rFonts w:ascii="Calibri" w:hAnsi="Calibri" w:eastAsia="宋体" w:cs="Times New Roman"/>
      <w:color w:val="auto"/>
      <w:kern w:val="2"/>
      <w:sz w:val="21"/>
      <w:szCs w:val="24"/>
      <w:lang w:val="en-US" w:eastAsia="zh-CN" w:bidi="ar-SA"/>
    </w:rPr>
  </w:style>
  <w:style w:type="table" w:customStyle="1" w:styleId="22">
    <w:name w:val="Table Normal"/>
    <w:autoRedefine/>
    <w:unhideWhenUsed/>
    <w:qFormat/>
    <w:uiPriority w:val="0"/>
    <w:tblPr>
      <w:tblCellMar>
        <w:top w:w="0" w:type="dxa"/>
        <w:left w:w="0" w:type="dxa"/>
        <w:bottom w:w="0" w:type="dxa"/>
        <w:right w:w="0" w:type="dxa"/>
      </w:tblCellMar>
    </w:tblPr>
  </w:style>
  <w:style w:type="paragraph" w:customStyle="1" w:styleId="23">
    <w:name w:val="正文缩进1"/>
    <w:basedOn w:val="1"/>
    <w:autoRedefine/>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2955</Words>
  <Characters>2997</Characters>
  <Lines>0</Lines>
  <Paragraphs>0</Paragraphs>
  <TotalTime>24</TotalTime>
  <ScaleCrop>false</ScaleCrop>
  <LinksUpToDate>false</LinksUpToDate>
  <CharactersWithSpaces>3097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2022-10-04T02:59:00Z</dcterms:created>
  <dc:creator>Administrator</dc:creator>
  <cp:lastModifiedBy>小时候我长得可╭(╯3╰)╮亲了</cp:lastModifiedBy>
  <cp:lastPrinted>2024-11-15T11:46:00Z</cp:lastPrinted>
  <dcterms:modified xsi:type="dcterms:W3CDTF">2025-02-11T03:44:40Z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66F3BEA94827427DA616BA9C7B7A4BEA_13</vt:lpwstr>
  </property>
  <property fmtid="{D5CDD505-2E9C-101B-9397-08002B2CF9AE}" pid="4" name="KSOTemplateDocerSaveRecord">
    <vt:lpwstr>eyJoZGlkIjoiOGEwNzcwNjJkOWEyZTRiOGFlMGZjN2E1YThiZmE1NmEiLCJ1c2VySWQiOiIzODUxNTMyODgifQ==</vt:lpwstr>
  </property>
</Properties>
</file>