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6C3100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重阳添欢乐 敬老暖人心</w:t>
      </w:r>
    </w:p>
    <w:p w14:paraId="FBE78FD8"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——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光荣老年公寓开展重阳节趣味文娱主题活动</w:t>
      </w:r>
    </w:p>
    <w:p w14:paraId="AF187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728345</wp:posOffset>
            </wp:positionV>
            <wp:extent cx="2050415" cy="2347595"/>
            <wp:effectExtent l="0" t="0" r="6985" b="14605"/>
            <wp:wrapSquare wrapText="bothSides"/>
            <wp:docPr id="2" name="图片 2" descr="39fe10461b56c2070e815473d0f7e6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9fe10461b56c2070e815473d0f7e6f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0415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传承中华民族尊老、敬老、爱老、助老的传统美德，丰富院内长者的精神文化生活，营造温馨和谐、欢乐祥和的节日氛围，在九九重阳节来临之际，我院精心策划开展趣味套圈、暖心小品表演系列文娱活动，让全体在院长者在欢声笑语中欢度佳节，感受浓浓的关怀与温暖。</w:t>
      </w:r>
    </w:p>
    <w:p w14:paraId="1544EC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、 趣味套圈</w:t>
      </w:r>
    </w:p>
    <w:p w14:paraId="40D7E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活动前期，我院工作人员精心筹备、细致布置，悉心打扫活动场地，摆放整齐座椅，精心挑选实用暖心的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水果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饮料，牛奶，牛肉，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趣味小零食、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现金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作为套圈奖品，全方位保障活动安全、有序、精彩开展，只为给长者们带来一场温馨愉悦的节日体验。</w:t>
      </w:r>
    </w:p>
    <w:p w14:paraId="E768D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动现场暖意融融、热闹非凡。首先开展的是趣味套圈游戏，这一经典怀旧的娱乐项目深受长者喜爱。工作人员提前划定活动区域、讲解游戏规则，全程贴心陪护、耐心引导，时刻关注长者身体状态。长者们精神矍铄、兴致盎然，有序排队参与套圈。大家凝神瞄准、轻轻抬手、稳稳投掷，动作从容又利落。每当圈套中心仪的奖品，现场便响起阵阵热烈的掌声和欢呼声。未套中的长者也毫不气馁，笑着调整姿势再次尝试。轻松有趣的游戏，不仅锻炼了长者的手眼协调能力，更让大家在互动嬉戏中重拾童趣、舒展身心，现场处处洋溢着欢声笑语。</w:t>
      </w:r>
    </w:p>
    <w:p w14:paraId="218FB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二、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小品表演</w:t>
      </w:r>
    </w:p>
    <w:p w14:paraId="3A21C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2427605</wp:posOffset>
            </wp:positionH>
            <wp:positionV relativeFrom="paragraph">
              <wp:posOffset>4378325</wp:posOffset>
            </wp:positionV>
            <wp:extent cx="3135630" cy="1898015"/>
            <wp:effectExtent l="0" t="0" r="7620" b="6985"/>
            <wp:wrapSquare wrapText="bothSides"/>
            <wp:docPr id="5" name="图片 5" descr="56873beee59135d3864668dbe8d30e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6873beee59135d3864668dbe8d30e1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套圈游戏结束后，精彩的小品表演正式登场。工作人员带来贴合老年生活、充满温情趣味的原创小品，节目内容贴近生活、通俗易懂、笑点十足，同时融入敬老孝亲、乐观养老、邻里和睦的正能量主题。演员们神情饱满、表演生动自然，通过幽默的台词、鲜活的动作、真实的场景演绎，引得台下长者开怀大笑、频频点头。小品在带来欢乐的同时，也传递了积极乐观的生活态度，拉近了工作人员与长者的距离，让大家在欢声笑语中感受到陪伴与温情，收获满满幸福感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2988310</wp:posOffset>
            </wp:positionH>
            <wp:positionV relativeFrom="paragraph">
              <wp:posOffset>-1539240</wp:posOffset>
            </wp:positionV>
            <wp:extent cx="2185670" cy="3873500"/>
            <wp:effectExtent l="0" t="0" r="5080" b="12700"/>
            <wp:wrapSquare wrapText="bothSides"/>
            <wp:docPr id="3" name="图片 3" descr="88e30aa2dcfffe09eb25f3290f026d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8e30aa2dcfffe09eb25f3290f026d98"/>
                    <pic:cNvPicPr>
                      <a:picLocks noChangeAspect="1"/>
                    </pic:cNvPicPr>
                  </pic:nvPicPr>
                  <pic:blipFill>
                    <a:blip r:embed="rId6"/>
                    <a:srcRect t="9639" r="-476" b="9876"/>
                    <a:stretch>
                      <a:fillRect/>
                    </a:stretch>
                  </pic:blipFill>
                  <pic:spPr>
                    <a:xfrm>
                      <a:off x="0" y="0"/>
                      <a:ext cx="218567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09E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三 、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暖心聚餐</w:t>
      </w:r>
    </w:p>
    <w:p w14:paraId="19E79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表演结束后，敬老院准备了丰盛的重阳团圆宴。餐桌上摆满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生日蛋糕，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饺子、各类热菜、小吃等佳肴，菜品丰富、香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2120265</wp:posOffset>
            </wp:positionH>
            <wp:positionV relativeFrom="paragraph">
              <wp:posOffset>231140</wp:posOffset>
            </wp:positionV>
            <wp:extent cx="3242945" cy="2218690"/>
            <wp:effectExtent l="0" t="0" r="14605" b="10160"/>
            <wp:wrapSquare wrapText="bothSides"/>
            <wp:docPr id="4" name="图片 4" descr="8bc0324c23111d30e710e31af3a39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bc0324c23111d30e710e31af3a3936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气扑鼻。老人们围坐圆桌，品尝美食，闲话家常，感受团圆的幸福感。一碗碗热饺子，一道道家常菜，承载着敬老院对老人的贴心关怀，让老人们吃得舒心、暖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心。</w:t>
      </w:r>
    </w:p>
    <w:p w14:paraId="0AEFD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此次重阳节主题文娱活动，以轻松趣味的形式丰富了长者的日常文化生活，有效缓解了长者的孤独感，进一步提升了长者的归属感、幸福感和获得感。未来，我院将持续深耕暖心养老服务，常态化开展多样化、人性化的文娱活动，用心呵护长者晚年生活，用温情陪伴守护岁岁安康，让每一位院内长者都能老有所乐、老有所享、老有所安，安享幸福美满晚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179FD3E-1E7E-466C-905F-7FAFFD745C7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8CACAEC-CF36-4DC4-92FA-A6403FB80428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000B76DA-7CA0-47E6-8E68-8A85D2F667A9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B44A1DB-ED1A-43FF-924A-6C6870043E2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0E87F18"/>
    <w:rsid w:val="13CE1364"/>
    <w:rsid w:val="19073743"/>
    <w:rsid w:val="20A04B53"/>
    <w:rsid w:val="46236635"/>
    <w:rsid w:val="6AEE1B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1008</Words>
  <Characters>1008</Characters>
  <Paragraphs>13</Paragraphs>
  <TotalTime>3</TotalTime>
  <ScaleCrop>false</ScaleCrop>
  <LinksUpToDate>false</LinksUpToDate>
  <CharactersWithSpaces>1013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2026-10-18T06:57:00Z</dcterms:created>
  <dc:creator>V2056A</dc:creator>
  <cp:lastModifiedBy>赵强</cp:lastModifiedBy>
  <cp:lastPrinted>2026-10-20T07:49:57Z</cp:lastPrinted>
  <dcterms:modified xsi:type="dcterms:W3CDTF">2026-10-20T07:50:16Z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C25129D7D6DC498DA9ACA7A2B364DC4C_13</vt:lpwstr>
  </property>
  <property fmtid="{D5CDD505-2E9C-101B-9397-08002B2CF9AE}" pid="3" name="KSOTemplateDocerSaveRecord">
    <vt:lpwstr>eyJoZGlkIjoiMTkwZGMxNjY5NzdlNTAzNmUwMzIxNjJjNDBjMDc2MGMiLCJ1c2VySWQiOiI0NTg1OTc0NTAifQ==</vt:lpwstr>
  </property>
  <property fmtid="{D5CDD505-2E9C-101B-9397-08002B2CF9AE}" pid="4" name="KSOProductBuildVer">
    <vt:lpwstr>2052-12.1.0.29161</vt:lpwstr>
  </property>
</Properties>
</file>