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3D1E0"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入户核验民情 政策温暖家庭</w:t>
      </w:r>
    </w:p>
    <w:p w14:paraId="2B8ACF7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FF6EFE9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王家滩村村民韩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，夫妻二人均患重病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丧失劳动能力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，常年服药治疗，医药开支大，生活十分困难。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2026 年 7 月 8 日，村主干联合乡民政办工作人员上门核实情况，协助办理低保申请手续，并按程序报送审核。经县民政局审核通过，自 2026 年 8 月起该户享受低保待遇，家庭生活得到有效改善。</w:t>
      </w:r>
    </w:p>
    <w:p w14:paraId="0E01536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454025</wp:posOffset>
            </wp:positionH>
            <wp:positionV relativeFrom="paragraph">
              <wp:posOffset>170180</wp:posOffset>
            </wp:positionV>
            <wp:extent cx="4505325" cy="3378835"/>
            <wp:effectExtent l="0" t="0" r="9525" b="12065"/>
            <wp:wrapNone/>
            <wp:docPr id="1" name="图片 1" descr="7.8王家滩韩天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8王家滩韩天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751D546-093D-46EB-A59B-04D0BF879AC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EDD0F4D-7CE6-420A-9667-497F1F58E0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3A7583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804139"/>
    <w:rsid w:val="17F42E6B"/>
    <w:rsid w:val="18673A3F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1BD4926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CA50C0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5C6EAD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d870f43-4cd2-467c-84da-5560b56edf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147</Characters>
  <Lines>36</Lines>
  <Paragraphs>24</Paragraphs>
  <TotalTime>0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2024-12-13T06:19:00Z</dcterms:created>
  <dc:creator>lenovo</dc:creator>
  <cp:lastModifiedBy>哈哈哈哈哈</cp:lastModifiedBy>
  <cp:lastPrinted>2026-05-21T09:57:00Z</cp:lastPrinted>
  <dcterms:modified xsi:type="dcterms:W3CDTF">2026-09-14T07:56:27Z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A767F0BE265C46A181E478ED85C9D0E5_13</vt:lpwstr>
  </property>
  <property fmtid="{D5CDD505-2E9C-101B-9397-08002B2CF9AE}" pid="4" name="KSOTemplateDocerSaveRecord">
    <vt:lpwstr>eyJoZGlkIjoiMjk4N2FmYjkwMTIyYjM1ZmFhOWU3YWJhYzNlMzAzOGMiLCJ1c2VySWQiOiI1Mzg4Mzc1NDUifQ==</vt:lpwstr>
  </property>
</Properties>
</file>