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AC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盂县民政局养老机构消防提质工程</w:t>
      </w:r>
    </w:p>
    <w:p w14:paraId="18CA2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专项检查</w:t>
      </w:r>
    </w:p>
    <w:p w14:paraId="7CAD2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p w14:paraId="33895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为扎实推进全县养老机构消防安全提质增效，筑牢养老服务领域安全防线，切实保障特困供养老人生命财产安全，近日，盂县民政局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局长带队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深入上社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敬老院、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光荣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老年公寓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、路家村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敬老院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，开展消防提质工程专项督导检查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落实领导陪餐制度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239F1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2361565</wp:posOffset>
            </wp:positionH>
            <wp:positionV relativeFrom="paragraph">
              <wp:posOffset>264160</wp:posOffset>
            </wp:positionV>
            <wp:extent cx="3000375" cy="2255520"/>
            <wp:effectExtent l="0" t="0" r="9525" b="11430"/>
            <wp:wrapTight wrapText="bothSides">
              <wp:wrapPolygon>
                <wp:start x="0" y="0"/>
                <wp:lineTo x="0" y="21345"/>
                <wp:lineTo x="21531" y="21345"/>
                <wp:lineTo x="21531" y="0"/>
                <wp:lineTo x="0" y="0"/>
              </wp:wrapPolygon>
            </wp:wrapTight>
            <wp:docPr id="1" name="图片 1" descr="e213cc4a6157fcc8d7b61a967d525b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213cc4a6157fcc8d7b61a967d525bc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本次检查聚焦养老机构消防提质改造重点工作，采取实地查看、现场核验的方式，重点检查消防设施配备、消防器材完好有效情况、安全疏散通道、用火用电管理、消防制度落实及提质工程施工推进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进度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等关键内容，细致排查各类消防安全隐患，现场核验提质工程建设成效，针对检查发现的细节问题，现场督促机构立行立改，明确整改标准和时限，持续压实养老机构安全生产主体责任，确保消防提质工程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稳步推进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、隐患动态清零。</w:t>
      </w:r>
    </w:p>
    <w:p w14:paraId="766E5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2474595</wp:posOffset>
            </wp:positionH>
            <wp:positionV relativeFrom="paragraph">
              <wp:posOffset>267970</wp:posOffset>
            </wp:positionV>
            <wp:extent cx="2801620" cy="2122170"/>
            <wp:effectExtent l="0" t="0" r="17780" b="11430"/>
            <wp:wrapTight wrapText="bothSides">
              <wp:wrapPolygon>
                <wp:start x="0" y="0"/>
                <wp:lineTo x="0" y="21329"/>
                <wp:lineTo x="21443" y="21329"/>
                <wp:lineTo x="21443" y="0"/>
                <wp:lineTo x="0" y="0"/>
              </wp:wrapPolygon>
            </wp:wrapTight>
            <wp:docPr id="2" name="图片 2" descr="7b3ecb74f25bc2a7853442e8decfa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b3ecb74f25bc2a7853442e8decfa2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检查结束后，工作人员在路家村养老机构开展陪餐工作，实地查看食堂食材采购、菜品质量、卫生消杀、膳食搭配等日常餐饮保障情况，详细了解在院老人就餐体验和饮食需求。同时叮嘱机构工作人员，要严格落实食品安全管理制度，严把食品安全关口，科学搭配膳食，用心用情做好老年群体餐饮保障服务，切实提升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人的获得感、幸福感、安全感。</w:t>
      </w:r>
    </w:p>
    <w:p w14:paraId="35ADE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盂县民政局将常态化开展养老机构安全督导检查，紧盯消防提质工程收尾整改、日常安全管控及民生服务保障等重点工作，常态化排查整治安全隐患，细化养老服务举措，全方位筑牢全县养老服务机构安全、温馨的养老环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241EDC7-CB22-4A78-B2E0-834ACC09172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C97AACB-8DBE-4B93-B179-64B84814E8A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72F4B76-B641-4F35-B5E2-3A3C6222B7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21AAE"/>
    <w:rsid w:val="0624009C"/>
    <w:rsid w:val="067B1C86"/>
    <w:rsid w:val="0C4A225A"/>
    <w:rsid w:val="0CF307C8"/>
    <w:rsid w:val="0D892EDB"/>
    <w:rsid w:val="12437AFC"/>
    <w:rsid w:val="134F0723"/>
    <w:rsid w:val="14902DA1"/>
    <w:rsid w:val="17BE4C81"/>
    <w:rsid w:val="1DB21FDA"/>
    <w:rsid w:val="1EBA7398"/>
    <w:rsid w:val="21026DD4"/>
    <w:rsid w:val="215A09BE"/>
    <w:rsid w:val="24AE34FB"/>
    <w:rsid w:val="2E9C2616"/>
    <w:rsid w:val="348778C5"/>
    <w:rsid w:val="36632377"/>
    <w:rsid w:val="3D0F66A9"/>
    <w:rsid w:val="400B75FC"/>
    <w:rsid w:val="46C16C66"/>
    <w:rsid w:val="47AC3472"/>
    <w:rsid w:val="48657AC5"/>
    <w:rsid w:val="48B30830"/>
    <w:rsid w:val="4DD51249"/>
    <w:rsid w:val="591470C9"/>
    <w:rsid w:val="597F7079"/>
    <w:rsid w:val="5A3D43FE"/>
    <w:rsid w:val="615269E1"/>
    <w:rsid w:val="63520F1A"/>
    <w:rsid w:val="71744751"/>
    <w:rsid w:val="731955B0"/>
    <w:rsid w:val="73E3796C"/>
    <w:rsid w:val="7A266805"/>
    <w:rsid w:val="7D49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584</Words>
  <Characters>584</Characters>
  <Lines>0</Lines>
  <Paragraphs>0</Paragraphs>
  <TotalTime>11</TotalTime>
  <ScaleCrop>false</ScaleCrop>
  <LinksUpToDate>false</LinksUpToDate>
  <CharactersWithSpaces>585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2026-09-13T00:42:00Z</dcterms:created>
  <dc:creator>LENOVO</dc:creator>
  <cp:lastModifiedBy>赵强</cp:lastModifiedBy>
  <cp:lastPrinted>2026-09-14T05:09:01Z</cp:lastPrinted>
  <dcterms:modified xsi:type="dcterms:W3CDTF">2026-09-14T05:09:55Z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7CE835CF1A0C457AACBF556028AED669_12</vt:lpwstr>
  </property>
</Properties>
</file>