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67303">
      <w:pPr>
        <w:jc w:val="center"/>
        <w:rPr>
          <w:rFonts w:hint="eastAsia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清扫整治焕新貌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温馨环境暖桑榆</w:t>
      </w:r>
    </w:p>
    <w:p w14:paraId="675BC6D6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为进一步优化辖区日间照料中心居住休闲环境，切实提升老年人居住舒适度，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牛村镇教场村日间照料组织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中心工作人员开展全方位环境卫生集中清扫整治工作。</w:t>
      </w:r>
    </w:p>
    <w:p w14:paraId="4A77736F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9525</wp:posOffset>
            </wp:positionV>
            <wp:extent cx="3691890" cy="3848100"/>
            <wp:effectExtent l="0" t="0" r="3810" b="0"/>
            <wp:wrapSquare wrapText="bothSides"/>
            <wp:docPr id="3" name="图片 3" descr="4d5766fa9cb96192a72e50012dbea4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d5766fa9cb96192a72e50012dbea4b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9189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工作人员分工协作，对活动室、休息室、餐厅、走廊等区域进行细致打扫，清理地面杂物、擦拭门窗桌椅，规整生活用品；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对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角落堆积灰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尘、卫生死角进行彻底清理，妥善处置生活垃圾。同时排查整理杂物，消除环境隐患，保持室内通风整洁。</w:t>
      </w:r>
    </w:p>
    <w:p w14:paraId="08A096E1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经过集中清扫，照料中心整体环境干净明亮、井然有序。下一步，中心将建立常态化保洁机制，坚持日常清扫维护，持续为老年群众营造整洁舒心、安全宜居的休闲养老环境。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8B5F93E0-EB0B-4D15-BAAF-AB1C3D4B28E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7B187349-83FF-4D57-95D9-B49BB4ABEA6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38085C5-4BEC-4C62-B950-4A78AAE7214E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2269A3"/>
    <w:rsid w:val="1D0C2FE4"/>
    <w:rsid w:val="23C7262F"/>
    <w:rsid w:val="4A6978AD"/>
    <w:rsid w:val="4D26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f7ec30c1-6382-46bf-a412-da53f9bf563e</errorID>
      <errorWord>针对</errorWord>
      <group>L1_Word</group>
      <groupName>字词问题</groupName>
      <ability>L2_Typo</ability>
      <abilityName>字词错误</abilityName>
      <candidateList>
        <item>对</item>
      </candidateList>
      <explain/>
      <paraID>4A77736F</paraID>
      <start>55</start>
      <end>56</end>
      <status>modified</status>
      <modifiedWord>对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df026a1-f70b-4e9f-8bcb-7cb0c3ee06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269</Characters>
  <Lines>0</Lines>
  <Paragraphs>0</Paragraphs>
  <TotalTime>6</TotalTime>
  <ScaleCrop>false</ScaleCrop>
  <LinksUpToDate>false</LinksUpToDate>
  <CharactersWithSpaces>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2026-09-11T03:49:00Z</dcterms:created>
  <dc:creator>Administrator</dc:creator>
  <cp:lastModifiedBy>淡定</cp:lastModifiedBy>
  <cp:lastPrinted>2026-09-11T07:14:00Z</cp:lastPrinted>
  <dcterms:modified xsi:type="dcterms:W3CDTF">2026-09-14T07:35:42Z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eyJoZGlkIjoiOTJkYTY3Y2FiMzRjZWY5MzA3M2FlZWM5ZWNjNWVjM2UiLCJ1c2VySWQiOiIzNDI3NTg4OTEifQ==</vt:lpwstr>
  </property>
  <property fmtid="{D5CDD505-2E9C-101B-9397-08002B2CF9AE}" pid="4" name="ICV">
    <vt:lpwstr>B305FC5EAC1149E3809CC1F7F760684A_12</vt:lpwstr>
  </property>
</Properties>
</file>