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5982C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附件1：</w:t>
      </w:r>
    </w:p>
    <w:p w14:paraId="678D9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  <w:t>参与向中度以上失能老年人发放养老</w:t>
      </w:r>
    </w:p>
    <w:p w14:paraId="2E505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  <w:u w:val="none"/>
          <w:lang w:eastAsia="zh-CN"/>
        </w:rPr>
        <w:t>服务消费补贴项目养老机构申请表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9"/>
        <w:gridCol w:w="2668"/>
        <w:gridCol w:w="1884"/>
        <w:gridCol w:w="2386"/>
      </w:tblGrid>
      <w:tr w14:paraId="6373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noWrap w:val="0"/>
            <w:vAlign w:val="center"/>
          </w:tcPr>
          <w:p w14:paraId="7CF64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1566" w:type="pct"/>
            <w:noWrap w:val="0"/>
            <w:vAlign w:val="top"/>
          </w:tcPr>
          <w:p w14:paraId="36BD839A">
            <w:pPr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</w:rPr>
            </w:pPr>
          </w:p>
        </w:tc>
        <w:tc>
          <w:tcPr>
            <w:tcW w:w="1106" w:type="pct"/>
            <w:noWrap w:val="0"/>
            <w:vAlign w:val="center"/>
          </w:tcPr>
          <w:p w14:paraId="01B5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400" w:type="pct"/>
            <w:noWrap w:val="0"/>
            <w:vAlign w:val="top"/>
          </w:tcPr>
          <w:p w14:paraId="251B0BB8">
            <w:pPr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</w:rPr>
            </w:pPr>
          </w:p>
        </w:tc>
      </w:tr>
      <w:tr w14:paraId="2781A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shd w:val="clear" w:color="auto" w:fill="auto"/>
            <w:noWrap w:val="0"/>
            <w:vAlign w:val="center"/>
          </w:tcPr>
          <w:p w14:paraId="7FD8A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法人代表</w:t>
            </w:r>
          </w:p>
        </w:tc>
        <w:tc>
          <w:tcPr>
            <w:tcW w:w="1566" w:type="pct"/>
            <w:shd w:val="clear" w:color="auto" w:fill="auto"/>
            <w:noWrap w:val="0"/>
            <w:vAlign w:val="top"/>
          </w:tcPr>
          <w:p w14:paraId="51AF0C10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106" w:type="pct"/>
            <w:shd w:val="clear" w:color="auto" w:fill="auto"/>
            <w:noWrap w:val="0"/>
            <w:vAlign w:val="center"/>
          </w:tcPr>
          <w:p w14:paraId="424AE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00" w:type="pct"/>
            <w:shd w:val="clear" w:color="auto" w:fill="auto"/>
            <w:noWrap w:val="0"/>
            <w:vAlign w:val="top"/>
          </w:tcPr>
          <w:p w14:paraId="2865A29E">
            <w:pPr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</w:p>
        </w:tc>
      </w:tr>
      <w:tr w14:paraId="58BB7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</w:trPr>
        <w:tc>
          <w:tcPr>
            <w:tcW w:w="927" w:type="pct"/>
            <w:noWrap w:val="0"/>
            <w:vAlign w:val="center"/>
          </w:tcPr>
          <w:p w14:paraId="630F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注册地及实际运营地址</w:t>
            </w:r>
          </w:p>
        </w:tc>
        <w:tc>
          <w:tcPr>
            <w:tcW w:w="4072" w:type="pct"/>
            <w:gridSpan w:val="3"/>
            <w:noWrap w:val="0"/>
            <w:vAlign w:val="top"/>
          </w:tcPr>
          <w:p w14:paraId="029E1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46AC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927" w:type="pct"/>
            <w:shd w:val="clear" w:color="auto" w:fill="auto"/>
            <w:noWrap w:val="0"/>
            <w:vAlign w:val="center"/>
          </w:tcPr>
          <w:p w14:paraId="68E542FA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机构类型</w:t>
            </w:r>
          </w:p>
        </w:tc>
        <w:tc>
          <w:tcPr>
            <w:tcW w:w="1566" w:type="pct"/>
            <w:shd w:val="clear" w:color="auto" w:fill="auto"/>
            <w:noWrap w:val="0"/>
            <w:vAlign w:val="center"/>
          </w:tcPr>
          <w:p w14:paraId="1A952ED4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企业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民非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>事业单位</w:t>
            </w:r>
          </w:p>
        </w:tc>
        <w:tc>
          <w:tcPr>
            <w:tcW w:w="1106" w:type="pct"/>
            <w:shd w:val="clear" w:color="auto" w:fill="auto"/>
            <w:noWrap w:val="0"/>
            <w:vAlign w:val="center"/>
          </w:tcPr>
          <w:p w14:paraId="21EC8CCB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2"/>
                <w:sz w:val="21"/>
                <w:szCs w:val="24"/>
                <w:highlight w:val="none"/>
                <w:u w:val="none"/>
                <w:vertAlign w:val="baseline"/>
                <w:lang w:val="en-US" w:eastAsia="zh-CN" w:bidi="ar-SA"/>
              </w:rPr>
              <w:t>经营方式</w:t>
            </w:r>
          </w:p>
        </w:tc>
        <w:tc>
          <w:tcPr>
            <w:tcW w:w="1400" w:type="pct"/>
            <w:shd w:val="clear" w:color="auto" w:fill="auto"/>
            <w:noWrap w:val="0"/>
            <w:vAlign w:val="center"/>
          </w:tcPr>
          <w:p w14:paraId="5438A98E">
            <w:pPr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民营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公建民营</w:t>
            </w:r>
          </w:p>
          <w:p w14:paraId="52C5C029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highlight w:val="yellow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□公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建国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营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□公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办公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营</w:t>
            </w:r>
          </w:p>
        </w:tc>
      </w:tr>
      <w:tr w14:paraId="7534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shd w:val="clear" w:color="auto" w:fill="auto"/>
            <w:noWrap w:val="0"/>
            <w:vAlign w:val="center"/>
          </w:tcPr>
          <w:p w14:paraId="2D41C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申请服务区域</w:t>
            </w:r>
          </w:p>
        </w:tc>
        <w:tc>
          <w:tcPr>
            <w:tcW w:w="4072" w:type="pct"/>
            <w:gridSpan w:val="3"/>
            <w:shd w:val="clear" w:color="auto" w:fill="auto"/>
            <w:noWrap w:val="0"/>
            <w:vAlign w:val="center"/>
          </w:tcPr>
          <w:p w14:paraId="6A401FE5"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</w:tr>
      <w:tr w14:paraId="39FFB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927" w:type="pct"/>
            <w:vMerge w:val="restart"/>
            <w:shd w:val="clear" w:color="auto" w:fill="auto"/>
            <w:noWrap w:val="0"/>
            <w:vAlign w:val="center"/>
          </w:tcPr>
          <w:p w14:paraId="25C5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服务类型</w:t>
            </w:r>
          </w:p>
        </w:tc>
        <w:tc>
          <w:tcPr>
            <w:tcW w:w="4072" w:type="pct"/>
            <w:gridSpan w:val="3"/>
            <w:shd w:val="clear" w:color="auto" w:fill="auto"/>
            <w:noWrap w:val="0"/>
            <w:vAlign w:val="center"/>
          </w:tcPr>
          <w:p w14:paraId="67AE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4"/>
                <w:highlight w:val="none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机构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养老服务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（是否取得消防安全审验合格或备案手续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是□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否□；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是否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取得第三方评估合格报告：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是□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否□；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shd w:val="clear"/>
                <w:lang w:eastAsia="zh-CN" w:bidi="ar"/>
              </w:rPr>
              <w:t>是否开展入户助老服务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shd w:val="clear"/>
                <w:lang w:eastAsia="zh-CN" w:bidi="ar"/>
              </w:rPr>
              <w:t>：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shd w:val="clear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shd w:val="clear"/>
                <w:lang w:eastAsia="zh-CN" w:bidi="ar"/>
              </w:rPr>
              <w:t>□是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shd w:val="clear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shd w:val="clear"/>
                <w:lang w:eastAsia="zh-CN" w:bidi="ar"/>
              </w:rPr>
              <w:t>□否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</w:tr>
      <w:tr w14:paraId="5856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vMerge w:val="continue"/>
            <w:shd w:val="clear" w:color="auto" w:fill="auto"/>
            <w:noWrap w:val="0"/>
            <w:vAlign w:val="center"/>
          </w:tcPr>
          <w:p w14:paraId="1A902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  <w:vertAlign w:val="baseline"/>
              </w:rPr>
            </w:pPr>
          </w:p>
        </w:tc>
        <w:tc>
          <w:tcPr>
            <w:tcW w:w="4072" w:type="pct"/>
            <w:gridSpan w:val="3"/>
            <w:shd w:val="clear" w:color="auto" w:fill="auto"/>
            <w:noWrap w:val="0"/>
            <w:vAlign w:val="center"/>
          </w:tcPr>
          <w:p w14:paraId="3C27733A">
            <w:pPr>
              <w:jc w:val="both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□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居家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bidi="ar"/>
              </w:rPr>
              <w:t>社区养老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highlight w:val="none"/>
                <w:lang w:eastAsia="zh-CN" w:bidi="ar"/>
              </w:rPr>
              <w:t>服务</w:t>
            </w:r>
          </w:p>
        </w:tc>
      </w:tr>
      <w:tr w14:paraId="5629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noWrap w:val="0"/>
            <w:vAlign w:val="center"/>
          </w:tcPr>
          <w:p w14:paraId="7C01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工作联系人</w:t>
            </w:r>
          </w:p>
        </w:tc>
        <w:tc>
          <w:tcPr>
            <w:tcW w:w="1566" w:type="pct"/>
            <w:noWrap w:val="0"/>
            <w:vAlign w:val="top"/>
          </w:tcPr>
          <w:p w14:paraId="56CB7516">
            <w:pPr>
              <w:rPr>
                <w:rFonts w:hint="default" w:ascii="Times New Roman" w:hAnsi="Times New Roman" w:eastAsia="仿宋_GB2312" w:cs="Times New Roman"/>
                <w:color w:val="auto"/>
                <w:highlight w:val="none"/>
                <w:u w:val="none"/>
                <w:vertAlign w:val="baseline"/>
              </w:rPr>
            </w:pPr>
          </w:p>
        </w:tc>
        <w:tc>
          <w:tcPr>
            <w:tcW w:w="1106" w:type="pct"/>
            <w:noWrap w:val="0"/>
            <w:vAlign w:val="center"/>
          </w:tcPr>
          <w:p w14:paraId="4656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auto"/>
                <w:highlight w:val="none"/>
                <w:u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400" w:type="pct"/>
            <w:noWrap w:val="0"/>
            <w:vAlign w:val="top"/>
          </w:tcPr>
          <w:p w14:paraId="7FB05B0C">
            <w:pPr>
              <w:rPr>
                <w:rFonts w:hint="default" w:ascii="Times New Roman" w:hAnsi="Times New Roman" w:eastAsia="仿宋_GB2312" w:cs="Times New Roman"/>
                <w:color w:val="auto"/>
                <w:highlight w:val="yellow"/>
                <w:u w:val="none"/>
                <w:vertAlign w:val="baseline"/>
              </w:rPr>
            </w:pPr>
          </w:p>
        </w:tc>
      </w:tr>
      <w:tr w14:paraId="13002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vMerge w:val="restart"/>
            <w:noWrap w:val="0"/>
            <w:vAlign w:val="center"/>
          </w:tcPr>
          <w:p w14:paraId="19C3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机构/经营场所面积（㎡）</w:t>
            </w:r>
          </w:p>
        </w:tc>
        <w:tc>
          <w:tcPr>
            <w:tcW w:w="1566" w:type="pct"/>
            <w:vMerge w:val="restart"/>
            <w:noWrap w:val="0"/>
            <w:vAlign w:val="center"/>
          </w:tcPr>
          <w:p w14:paraId="15A4005B">
            <w:pPr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106" w:type="pct"/>
            <w:vMerge w:val="restart"/>
            <w:noWrap w:val="0"/>
            <w:vAlign w:val="center"/>
          </w:tcPr>
          <w:p w14:paraId="59DC7E87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备案床位数</w:t>
            </w:r>
          </w:p>
          <w:p w14:paraId="08A5F0BF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（张）</w:t>
            </w:r>
          </w:p>
        </w:tc>
        <w:tc>
          <w:tcPr>
            <w:tcW w:w="1400" w:type="pct"/>
            <w:noWrap w:val="0"/>
            <w:vAlign w:val="center"/>
          </w:tcPr>
          <w:p w14:paraId="79A89011">
            <w:pP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  <w:lang w:eastAsia="zh-CN"/>
              </w:rPr>
              <w:t>总床位数：</w:t>
            </w:r>
          </w:p>
        </w:tc>
      </w:tr>
      <w:tr w14:paraId="0EDC6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vMerge w:val="continue"/>
            <w:noWrap w:val="0"/>
            <w:vAlign w:val="center"/>
          </w:tcPr>
          <w:p w14:paraId="53EBB374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6" w:type="pct"/>
            <w:vMerge w:val="continue"/>
            <w:noWrap w:val="0"/>
            <w:vAlign w:val="center"/>
          </w:tcPr>
          <w:p w14:paraId="0400F59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6" w:type="pct"/>
            <w:vMerge w:val="continue"/>
            <w:noWrap w:val="0"/>
            <w:vAlign w:val="center"/>
          </w:tcPr>
          <w:p w14:paraId="31C2173C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0" w:type="pct"/>
            <w:noWrap w:val="0"/>
            <w:vAlign w:val="center"/>
          </w:tcPr>
          <w:p w14:paraId="23D9F129">
            <w:pP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  <w:lang w:eastAsia="zh-CN"/>
              </w:rPr>
              <w:t>护理床位数：</w:t>
            </w:r>
          </w:p>
        </w:tc>
      </w:tr>
      <w:tr w14:paraId="7D02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vMerge w:val="restart"/>
            <w:noWrap w:val="0"/>
            <w:vAlign w:val="center"/>
          </w:tcPr>
          <w:p w14:paraId="0FB8D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机构从业人员总数（人）</w:t>
            </w:r>
          </w:p>
        </w:tc>
        <w:tc>
          <w:tcPr>
            <w:tcW w:w="1566" w:type="pct"/>
            <w:vMerge w:val="restart"/>
            <w:noWrap w:val="0"/>
            <w:vAlign w:val="center"/>
          </w:tcPr>
          <w:p w14:paraId="44984C90">
            <w:pPr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</w:rPr>
            </w:pPr>
          </w:p>
        </w:tc>
        <w:tc>
          <w:tcPr>
            <w:tcW w:w="1106" w:type="pct"/>
            <w:vMerge w:val="restart"/>
            <w:noWrap w:val="0"/>
            <w:vAlign w:val="center"/>
          </w:tcPr>
          <w:p w14:paraId="17126851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机构服务人员数</w:t>
            </w:r>
          </w:p>
          <w:p w14:paraId="23A08A1E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人）</w:t>
            </w:r>
          </w:p>
        </w:tc>
        <w:tc>
          <w:tcPr>
            <w:tcW w:w="1400" w:type="pct"/>
            <w:noWrap w:val="0"/>
            <w:vAlign w:val="center"/>
          </w:tcPr>
          <w:p w14:paraId="7715C6FC">
            <w:pP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  <w:lang w:eastAsia="zh-CN"/>
              </w:rPr>
              <w:t>持证养老护理员：</w:t>
            </w:r>
          </w:p>
        </w:tc>
      </w:tr>
      <w:tr w14:paraId="272D7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vMerge w:val="continue"/>
            <w:noWrap w:val="0"/>
            <w:vAlign w:val="center"/>
          </w:tcPr>
          <w:p w14:paraId="19A159B9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6" w:type="pct"/>
            <w:vMerge w:val="continue"/>
            <w:noWrap w:val="0"/>
            <w:vAlign w:val="center"/>
          </w:tcPr>
          <w:p w14:paraId="34D3DAE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6" w:type="pct"/>
            <w:vMerge w:val="continue"/>
            <w:noWrap w:val="0"/>
            <w:vAlign w:val="center"/>
          </w:tcPr>
          <w:p w14:paraId="6AB1230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0" w:type="pct"/>
            <w:noWrap w:val="0"/>
            <w:vAlign w:val="center"/>
          </w:tcPr>
          <w:p w14:paraId="581AB3ED">
            <w:pP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  <w:lang w:eastAsia="zh-CN"/>
              </w:rPr>
              <w:t>持证长期照护师：</w:t>
            </w:r>
          </w:p>
        </w:tc>
      </w:tr>
      <w:tr w14:paraId="58095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vMerge w:val="continue"/>
            <w:noWrap w:val="0"/>
            <w:vAlign w:val="center"/>
          </w:tcPr>
          <w:p w14:paraId="6CC33D9D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66" w:type="pct"/>
            <w:vMerge w:val="continue"/>
            <w:noWrap w:val="0"/>
            <w:vAlign w:val="center"/>
          </w:tcPr>
          <w:p w14:paraId="2B431C26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06" w:type="pct"/>
            <w:vMerge w:val="continue"/>
            <w:noWrap w:val="0"/>
            <w:vAlign w:val="center"/>
          </w:tcPr>
          <w:p w14:paraId="6D91BA6A"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0" w:type="pct"/>
            <w:noWrap w:val="0"/>
            <w:vAlign w:val="center"/>
          </w:tcPr>
          <w:p w14:paraId="3A2AFBCF">
            <w:pP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  <w:lang w:eastAsia="zh-CN"/>
              </w:rPr>
              <w:t>其他：</w:t>
            </w:r>
          </w:p>
        </w:tc>
      </w:tr>
      <w:tr w14:paraId="6ADC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noWrap w:val="0"/>
            <w:vAlign w:val="center"/>
          </w:tcPr>
          <w:p w14:paraId="479E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申报服务项目</w:t>
            </w:r>
          </w:p>
        </w:tc>
        <w:tc>
          <w:tcPr>
            <w:tcW w:w="1566" w:type="pct"/>
            <w:noWrap w:val="0"/>
            <w:vAlign w:val="center"/>
          </w:tcPr>
          <w:p w14:paraId="205B97AE">
            <w:pPr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</w:rPr>
            </w:pPr>
          </w:p>
        </w:tc>
        <w:tc>
          <w:tcPr>
            <w:tcW w:w="1106" w:type="pct"/>
            <w:noWrap w:val="0"/>
            <w:vAlign w:val="center"/>
          </w:tcPr>
          <w:p w14:paraId="634BCDB6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开户行全称</w:t>
            </w:r>
          </w:p>
        </w:tc>
        <w:tc>
          <w:tcPr>
            <w:tcW w:w="1400" w:type="pct"/>
            <w:noWrap w:val="0"/>
            <w:vAlign w:val="center"/>
          </w:tcPr>
          <w:p w14:paraId="5D9F55C3">
            <w:pPr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</w:rPr>
            </w:pPr>
          </w:p>
        </w:tc>
      </w:tr>
      <w:tr w14:paraId="259B4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927" w:type="pct"/>
            <w:noWrap w:val="0"/>
            <w:vAlign w:val="center"/>
          </w:tcPr>
          <w:p w14:paraId="43639124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开户行行号</w:t>
            </w:r>
          </w:p>
        </w:tc>
        <w:tc>
          <w:tcPr>
            <w:tcW w:w="1566" w:type="pct"/>
            <w:noWrap w:val="0"/>
            <w:vAlign w:val="center"/>
          </w:tcPr>
          <w:p w14:paraId="245E91EE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</w:rPr>
            </w:pPr>
          </w:p>
        </w:tc>
        <w:tc>
          <w:tcPr>
            <w:tcW w:w="1106" w:type="pct"/>
            <w:noWrap w:val="0"/>
            <w:vAlign w:val="center"/>
          </w:tcPr>
          <w:p w14:paraId="416A917A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银行账号</w:t>
            </w:r>
          </w:p>
        </w:tc>
        <w:tc>
          <w:tcPr>
            <w:tcW w:w="1400" w:type="pct"/>
            <w:noWrap w:val="0"/>
            <w:vAlign w:val="center"/>
          </w:tcPr>
          <w:p w14:paraId="6ED9418D">
            <w:pPr>
              <w:jc w:val="center"/>
              <w:rPr>
                <w:rFonts w:hint="default" w:ascii="Times New Roman" w:hAnsi="Times New Roman" w:eastAsia="仿宋_GB2312" w:cs="Times New Roman"/>
                <w:color w:val="auto"/>
                <w:u w:val="none"/>
                <w:vertAlign w:val="baseline"/>
              </w:rPr>
            </w:pPr>
          </w:p>
        </w:tc>
      </w:tr>
      <w:tr w14:paraId="403A0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exact"/>
        </w:trPr>
        <w:tc>
          <w:tcPr>
            <w:tcW w:w="927" w:type="pct"/>
            <w:noWrap w:val="0"/>
            <w:vAlign w:val="center"/>
          </w:tcPr>
          <w:p w14:paraId="6BFCE77D">
            <w:pPr>
              <w:jc w:val="center"/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u w:val="none"/>
                <w:vertAlign w:val="baseline"/>
              </w:rPr>
              <w:t>企业承诺</w:t>
            </w:r>
          </w:p>
        </w:tc>
        <w:tc>
          <w:tcPr>
            <w:tcW w:w="4072" w:type="pct"/>
            <w:gridSpan w:val="3"/>
            <w:noWrap w:val="0"/>
            <w:vAlign w:val="center"/>
          </w:tcPr>
          <w:p w14:paraId="192EA94E">
            <w:pPr>
              <w:bidi w:val="0"/>
              <w:ind w:firstLine="420" w:firstLineChars="200"/>
              <w:rPr>
                <w:rFonts w:hint="default" w:ascii="Times New Roman" w:hAnsi="Times New Roman" w:eastAsia="仿宋_GB2312" w:cs="Times New Roman"/>
                <w:color w:val="auto"/>
                <w:szCs w:val="24"/>
                <w:u w:val="none"/>
                <w:vertAlign w:val="baseline"/>
                <w:lang w:eastAsia="zh-CN"/>
              </w:rPr>
            </w:pPr>
            <w:r>
              <w:rPr>
                <w:rFonts w:hint="default"/>
              </w:rPr>
              <w:t>我单位</w:t>
            </w:r>
            <w:r>
              <w:rPr>
                <w:rFonts w:hint="default"/>
                <w:lang w:eastAsia="zh-CN"/>
              </w:rPr>
              <w:t>按照《</w:t>
            </w:r>
            <w:r>
              <w:rPr>
                <w:rFonts w:hint="eastAsia"/>
                <w:lang w:val="en-US" w:eastAsia="zh-CN"/>
              </w:rPr>
              <w:t>盂县</w:t>
            </w:r>
            <w:r>
              <w:rPr>
                <w:rFonts w:hint="default"/>
                <w:lang w:eastAsia="zh-CN"/>
              </w:rPr>
              <w:t>民政局</w:t>
            </w:r>
            <w:r>
              <w:rPr>
                <w:rFonts w:hint="eastAsia"/>
              </w:rPr>
              <w:t>关于公开遴选</w:t>
            </w:r>
            <w:r>
              <w:rPr>
                <w:rFonts w:hint="eastAsia"/>
                <w:lang w:val="en-US" w:eastAsia="zh-CN"/>
              </w:rPr>
              <w:t>参与向中度以上失能老年人发放养老服务消费补贴项目养老机构</w:t>
            </w:r>
            <w:r>
              <w:rPr>
                <w:rFonts w:hint="eastAsia"/>
              </w:rPr>
              <w:t>的公告</w:t>
            </w:r>
            <w:r>
              <w:rPr>
                <w:rFonts w:hint="eastAsia"/>
                <w:lang w:eastAsia="zh-CN"/>
              </w:rPr>
              <w:t>（第二批次）</w:t>
            </w:r>
            <w:r>
              <w:rPr>
                <w:rFonts w:hint="default"/>
                <w:lang w:eastAsia="zh-CN"/>
              </w:rPr>
              <w:t>》有关要求，并保证提供的所有申报数据、材料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4"/>
                <w:u w:val="none"/>
                <w:vertAlign w:val="baseline"/>
                <w:lang w:eastAsia="zh-CN"/>
              </w:rPr>
              <w:t>等信息真实有效，并接受有关部门监督。</w:t>
            </w:r>
          </w:p>
          <w:p w14:paraId="58EDE67E">
            <w:pPr>
              <w:spacing w:line="400" w:lineRule="exact"/>
              <w:ind w:firstLine="482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  <w:t xml:space="preserve">                 法定代表人（负责人）签字：</w:t>
            </w:r>
          </w:p>
          <w:p w14:paraId="34D545CB">
            <w:pPr>
              <w:spacing w:line="40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  <w:t xml:space="preserve">   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eastAsia="zh-CN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  <w:t>公章）</w:t>
            </w:r>
          </w:p>
          <w:p w14:paraId="15B3983C">
            <w:pPr>
              <w:spacing w:line="400" w:lineRule="exact"/>
              <w:rPr>
                <w:rFonts w:hint="default" w:ascii="Times New Roman" w:hAnsi="Times New Roman" w:cs="Times New Roman"/>
                <w:color w:val="auto"/>
                <w:u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  <w:t xml:space="preserve">       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/>
                <w:vertAlign w:val="baseline"/>
              </w:rPr>
              <w:t>月  日</w:t>
            </w:r>
          </w:p>
        </w:tc>
      </w:tr>
    </w:tbl>
    <w:p w14:paraId="222803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4C0CD8B-070E-42F0-9E18-FDCC8D00935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8A05DF3-6618-4E8D-B928-F982B9E51E0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A3A0DCD-A241-4B97-BB93-BB247E3C415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4E8782E-0F1C-4933-BAC2-6B15A9AAE8D9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5" w:fontKey="{2D18F3BA-466E-4CE7-8A9D-5A72167BE1E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2083A"/>
    <w:rsid w:val="3BE82133"/>
    <w:rsid w:val="6562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Calibri" w:hAnsi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402</Characters>
  <Lines>0</Lines>
  <Paragraphs>0</Paragraphs>
  <TotalTime>1</TotalTime>
  <ScaleCrop>false</ScaleCrop>
  <LinksUpToDate>false</LinksUpToDate>
  <CharactersWithSpaces>514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2026-02-11T02:27:00Z</dcterms:created>
  <dc:creator>杨</dc:creator>
  <cp:lastModifiedBy>赵强</cp:lastModifiedBy>
  <dcterms:modified xsi:type="dcterms:W3CDTF">2026-03-09T02:41:01Z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C78D9133F83141D3B5629D013545A98C_11</vt:lpwstr>
  </property>
  <property fmtid="{D5CDD505-2E9C-101B-9397-08002B2CF9AE}" pid="4" name="KSOTemplateDocerSaveRecord">
    <vt:lpwstr>eyJoZGlkIjoiMTkwZGMxNjY5NzdlNTAzNmUwMzIxNjJjNDBjMDc2MGMiLCJ1c2VySWQiOiI0NTg1OTc0NTAifQ==</vt:lpwstr>
  </property>
</Properties>
</file>