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5861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B</w:t>
      </w:r>
    </w:p>
    <w:p w14:paraId="0E0EC899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</w:p>
    <w:p w14:paraId="4FB78696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对政协盂县第十届委员六次会议第115号提案的答复</w:t>
      </w:r>
    </w:p>
    <w:p w14:paraId="1AA76B09">
      <w:pPr>
        <w:adjustRightInd w:val="0"/>
        <w:spacing w:line="660" w:lineRule="exact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663B7CF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赵瑞生</w:t>
      </w: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委员</w:t>
      </w:r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：</w:t>
      </w:r>
    </w:p>
    <w:p w14:paraId="417777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您提出的关于《关于建立我县现代化适应性老年公寓的建议》已收悉，现答复如下：</w:t>
      </w:r>
    </w:p>
    <w:p w14:paraId="4DA71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随着我县人口老龄化的不断发展，养老问题对于维护社会和谐稳定至关重要。近年来，我县委、县政府高度重视养老服务工作，尤其是加强公办乡镇养老机构基础设施建设，提高基础兜底养老保障供给能力。下一步我局将做好以下几个方面：</w:t>
      </w:r>
    </w:p>
    <w:p w14:paraId="72A296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加大普惠养老服务发展。加快推进盂县社会福利中心老年颐养中心和乡镇养老院提升工程，进一步提升基本养老服务供给。同时落实相关税费减免政策，鼓励社会力量兴办养老机构，规划建设集养老、托老、护老功能于一体的综合老年公寓，配套完善的服务设施，满足分层分类的差异化和多样化养老服务需求。</w:t>
      </w:r>
    </w:p>
    <w:p w14:paraId="11D8B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二、完善政策资金支持。严格落实相关税费减免、运营补贴、兜底保障等政策，鼓励民间力量兴办养老机构，激发养老市场活力，形成多元并存的养老新格局。</w:t>
      </w:r>
    </w:p>
    <w:p w14:paraId="2EA2C4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三、鼓励开展志愿养老服务。结合2024年以来开展的特殊困难老年人探访关爱工作，</w:t>
      </w:r>
      <w:r>
        <w:rPr>
          <w:rFonts w:hint="eastAsia" w:ascii="仿宋" w:hAnsi="仿宋" w:eastAsia="仿宋" w:cs="仿宋"/>
          <w:sz w:val="32"/>
          <w:szCs w:val="32"/>
        </w:rPr>
        <w:t>积极倡导志愿服务参与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养老服务，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鼓励</w:t>
      </w:r>
      <w:r>
        <w:rPr>
          <w:rFonts w:hint="eastAsia" w:ascii="仿宋" w:hAnsi="仿宋" w:eastAsia="仿宋" w:cs="仿宋"/>
          <w:sz w:val="32"/>
          <w:szCs w:val="32"/>
        </w:rPr>
        <w:t>本地志愿者、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村里低龄健康老人、党员干部、返乡青年</w:t>
      </w:r>
      <w:r>
        <w:rPr>
          <w:rFonts w:hint="eastAsia" w:ascii="仿宋" w:hAnsi="仿宋" w:eastAsia="仿宋" w:cs="仿宋"/>
          <w:sz w:val="32"/>
          <w:szCs w:val="32"/>
        </w:rPr>
        <w:t>爱心人士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社会组织</w:t>
      </w:r>
      <w:r>
        <w:rPr>
          <w:rFonts w:hint="eastAsia" w:ascii="仿宋" w:hAnsi="仿宋" w:eastAsia="仿宋" w:cs="仿宋"/>
          <w:sz w:val="32"/>
          <w:szCs w:val="32"/>
        </w:rPr>
        <w:t>与农村老年人结成帮扶对子。为老年人提供生活照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料、心理慰藉、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娱乐活动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等个性化服务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</w:p>
    <w:p w14:paraId="465E3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感谢您对我县养老服务工作的关心和支持，希望您继续关注和支持民政工作。</w:t>
      </w:r>
    </w:p>
    <w:p w14:paraId="715323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26E242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E6994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285A8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盂县民政局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46D67"/>
    <w:rsid w:val="22E0756D"/>
    <w:rsid w:val="5EFA28BD"/>
    <w:rsid w:val="66EB51C3"/>
    <w:rsid w:val="67793964"/>
    <w:rsid w:val="700A7422"/>
    <w:rsid w:val="738D3403"/>
    <w:rsid w:val="7F65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00" w:beforeAutospacing="1" w:line="580" w:lineRule="exact"/>
      <w:ind w:firstLine="420" w:firstLineChars="200"/>
    </w:pPr>
    <w:rPr>
      <w:rFonts w:ascii="仿宋_GB2312" w:hAnsi="仿宋_GB2312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3dcd4762-7a19-4474-9ce7-b7a4d4745d86</errorID>
      <errorWord>县县委、县政府</errorWord>
      <group>L1_Political</group>
      <groupName>政治性问题</groupName>
      <ability>L2_Keyword</ability>
      <abilityName>固定表述</abilityName>
      <candidateList>
        <item>县委、县政府</item>
      </candidateList>
      <explain>词汇“县委、县政府”在特定场景下为固定表述形式，请确认此处的“县县委、县政府”是否存在不当。</explain>
      <paraID>4DA718C2</paraID>
      <start>39</start>
      <end>45</end>
      <status>modified</status>
      <modifiedWord>县委、县政府</modifiedWord>
      <trackRevisions>false</trackRevisions>
    </reviewItem>
    <reviewItem>
      <errorID>2889a132-e0d2-4e98-aca9-47554d9df26b</errorID>
      <errorWord>普惠性养老服务</errorWord>
      <group>L1_Political</group>
      <groupName>政治性问题</groupName>
      <ability>L2_Keyword</ability>
      <abilityName>固定表述</abilityName>
      <candidateList>
        <item>普惠养老服务</item>
      </candidateList>
      <explain>词汇“普惠养老服务”在特定场景下为固定表述形式，请确认此处的“普惠性养老服务”是否存在不当。</explain>
      <paraID>72A29687</paraID>
      <start>4</start>
      <end>10</end>
      <status>modified</status>
      <modifiedWord>普惠养老服务</modifiedWord>
      <trackRevisions>false</trackRevisions>
    </reviewItem>
    <reviewItem>
      <errorID>c16002b2-b338-4991-9f95-2d3c6b46c49e</errorID>
      <errorWord>基础性养老服务</errorWord>
      <group>L1_Political</group>
      <groupName>政治性问题</groupName>
      <ability>L2_Keyword</ability>
      <abilityName>固定表述</abilityName>
      <candidateList>
        <item>基本养老服务</item>
      </candidateList>
      <explain>词汇“基本养老服务”在特定场景下为固定表述形式，请确认此处的“基础性养老服务”是否存在不当。</explain>
      <paraID>72A29687</paraID>
      <start>47</start>
      <end>53</end>
      <status>modified</status>
      <modifiedWord>基本养老服务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215e48b-02cd-4bed-bcac-55e62b748f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553</Characters>
  <Lines>0</Lines>
  <Paragraphs>0</Paragraphs>
  <TotalTime>2</TotalTime>
  <ScaleCrop>false</ScaleCrop>
  <LinksUpToDate>false</LinksUpToDate>
  <CharactersWithSpaces>556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2026-02-17T06:49:00Z</dcterms:created>
  <dc:creator>LENOVO</dc:creator>
  <cp:lastModifiedBy>哈哈哈哈哈</cp:lastModifiedBy>
  <dcterms:modified xsi:type="dcterms:W3CDTF">2026-07-22T02:10:28Z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699DA5D41BEB472DBB0CB2AEAD414ABA_12</vt:lpwstr>
  </property>
</Properties>
</file>