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B5874">
      <w:pPr>
        <w:spacing w:line="360" w:lineRule="auto"/>
        <w:jc w:val="both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                                      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（B)</w:t>
      </w:r>
    </w:p>
    <w:p w14:paraId="3B66057B">
      <w:pPr>
        <w:spacing w:line="360" w:lineRule="auto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对政协盂县第十届委</w:t>
      </w:r>
      <w:r>
        <w:rPr>
          <w:rFonts w:hint="eastAsia" w:ascii="黑体" w:hAnsi="黑体" w:eastAsia="黑体"/>
          <w:sz w:val="36"/>
          <w:szCs w:val="36"/>
          <w:lang w:eastAsia="zh-CN"/>
        </w:rPr>
        <w:t>员会第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/>
          <w:sz w:val="36"/>
          <w:szCs w:val="36"/>
        </w:rPr>
        <w:t>次会议第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/>
          <w:sz w:val="36"/>
          <w:szCs w:val="36"/>
        </w:rPr>
        <w:t>号提案</w:t>
      </w:r>
    </w:p>
    <w:p w14:paraId="6050D218"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的答复</w:t>
      </w:r>
    </w:p>
    <w:p w14:paraId="3804C207">
      <w:pPr>
        <w:rPr>
          <w:rFonts w:ascii="仿宋_GB2312" w:hAnsi="仿宋" w:eastAsia="仿宋_GB2312"/>
          <w:color w:val="000000"/>
          <w:sz w:val="32"/>
          <w:szCs w:val="32"/>
          <w:shd w:val="clear" w:color="auto" w:fill="FFFFFF"/>
        </w:rPr>
      </w:pPr>
    </w:p>
    <w:p w14:paraId="6937585D">
      <w:pPr>
        <w:rPr>
          <w:rFonts w:ascii="仿宋_GB2312" w:hAnsi="仿宋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shd w:val="clear" w:color="auto" w:fill="FFFFFF"/>
          <w:lang w:val="en-US" w:eastAsia="zh-CN"/>
        </w:rPr>
        <w:t>孙晓鹏</w:t>
      </w: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委员：</w:t>
      </w:r>
    </w:p>
    <w:p w14:paraId="7C425766"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您提出的《</w:t>
      </w: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  <w:lang w:val="en-US" w:eastAsia="zh-CN"/>
        </w:rPr>
        <w:t>关于推动全面振兴中破解城中村发展困境的建议</w:t>
      </w: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》</w:t>
      </w: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  <w:lang w:eastAsia="zh-CN"/>
        </w:rPr>
        <w:t>已</w:t>
      </w: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收悉，现答复如下：</w:t>
      </w:r>
    </w:p>
    <w:p w14:paraId="45AE0FFB">
      <w:pPr>
        <w:spacing w:line="600" w:lineRule="exact"/>
        <w:ind w:firstLine="640" w:firstLineChars="200"/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  <w:lang w:val="en-US" w:eastAsia="zh-CN"/>
        </w:rPr>
        <w:t>涉及我局的一是加快完成集体土地确权登记工作。</w:t>
      </w:r>
    </w:p>
    <w:p w14:paraId="715C5C6E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  <w:lang w:val="en-US" w:eastAsia="zh-CN"/>
        </w:rPr>
        <w:t>我局按照国家、省、市的相关文件精神，积极推进集体土地所有权确权登记工作，通过专业队伍调查，集体经济组织指界，四邻签字盖章确认，所有权成果向社会公告，最终形成了集体土地所有权登记库，并颁发了集体土地所有权证，集体土地的合法权益得到保障。同时对所有权发生变化的地块定期或不定期进行更新，保证集体所有权登记库的现势性，为土地的调查登记、空间规划、征收管理等相关工作提供坚实的基础。</w:t>
      </w:r>
    </w:p>
    <w:p w14:paraId="3D0FE250">
      <w:pPr>
        <w:spacing w:line="600" w:lineRule="exact"/>
        <w:ind w:firstLine="640" w:firstLineChars="200"/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  <w:lang w:val="en-US" w:eastAsia="zh-CN"/>
        </w:rPr>
        <w:t>二是</w:t>
      </w:r>
      <w:r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</w:rPr>
        <w:t>允许村集体以土地作价入股参与城市更新</w:t>
      </w:r>
      <w:r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  <w:lang w:val="en-US" w:eastAsia="zh-CN"/>
        </w:rPr>
        <w:t>方面工作</w:t>
      </w:r>
    </w:p>
    <w:p w14:paraId="61CF72CE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为有效保障乡村振兴等项目用地需求，建立健全城镇开发边界线外项目用地供应配套政策，规范农村集体经济组织以集体经营性建设用地使用权入股、联营等形式与其他单位共同举办企业行为，根据《中华人民共和国土地管理法》等有关法律法规，结合我县实际情况，我局牵头制定了《盂县农村集体建设用地使用权入股、联营兴办企业用地审批办法（试行）》，以下简称《审批办法（试行）》。</w:t>
      </w:r>
    </w:p>
    <w:p w14:paraId="1A2E18A4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2025年6月13日，我局提交县政府审议。</w:t>
      </w:r>
    </w:p>
    <w:p w14:paraId="7B0481E6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根据县政府安排，我局将《审批办法（试行）》发给13个乡镇和发改局等相关单位，征求各单位意见。</w:t>
      </w:r>
    </w:p>
    <w:p w14:paraId="4B5C1902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在广泛征求各单位意见基础上，我局于2025年7月14日申请县司法局对《审批办法（试行）》进行合法性审核。</w:t>
      </w:r>
    </w:p>
    <w:p w14:paraId="7DDE0433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2025年7月23日，县司法局出具《审批办法（试行）》的审核意见书，通过了合法性审核。</w:t>
      </w:r>
    </w:p>
    <w:p w14:paraId="09DBD9E2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2025年7月24日，我局提请县政府常务会对《审批办法（试行）》进行审议，当日未通过。</w:t>
      </w:r>
    </w:p>
    <w:p w14:paraId="689B231A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shd w:val="clear" w:color="auto" w:fill="FFFFFF"/>
        </w:rPr>
        <w:t>《审批办法（试行）》制定实施，将进一步规范我县农村集体经营性建设用地使用权入股、联营等形式与其他单位共同举办企业行为，促进我县农村土地资源的合理利用和农村经济的发展，为乡村振兴战略的实施提供有力支撑。</w:t>
      </w:r>
    </w:p>
    <w:p w14:paraId="3B5BFB1C"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感谢您对我县乡村振兴事业的关注，</w:t>
      </w:r>
      <w:r>
        <w:rPr>
          <w:rFonts w:hint="eastAsia" w:ascii="仿宋_GB2312" w:hAnsi="仿宋" w:eastAsia="仿宋_GB2312"/>
          <w:sz w:val="32"/>
          <w:szCs w:val="32"/>
        </w:rPr>
        <w:t>欢迎光临我单位，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以便更好</w:t>
      </w:r>
      <w:r>
        <w:rPr>
          <w:rFonts w:hint="eastAsia" w:ascii="仿宋_GB2312" w:hAnsi="仿宋" w:eastAsia="仿宋_GB2312"/>
          <w:sz w:val="32"/>
          <w:szCs w:val="32"/>
        </w:rPr>
        <w:t>地提出批评和建议。</w:t>
      </w:r>
    </w:p>
    <w:p w14:paraId="45D790D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</w:p>
    <w:p w14:paraId="4FB1E3F5">
      <w:pPr>
        <w:spacing w:line="560" w:lineRule="exact"/>
        <w:ind w:firstLine="640"/>
        <w:rPr>
          <w:rFonts w:ascii="仿宋_GB2312" w:hAnsi="仿宋_GB2312" w:eastAsia="仿宋_GB2312" w:cs="仿宋_GB2312"/>
          <w:sz w:val="32"/>
        </w:rPr>
      </w:pPr>
    </w:p>
    <w:p w14:paraId="42D01D23">
      <w:pPr>
        <w:spacing w:line="560" w:lineRule="exact"/>
        <w:ind w:left="0" w:leftChars="0" w:firstLine="5257" w:firstLineChars="1643"/>
        <w:jc w:val="center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盂县自然资源局</w:t>
      </w:r>
    </w:p>
    <w:p w14:paraId="374FD675">
      <w:pPr>
        <w:spacing w:line="560" w:lineRule="exact"/>
        <w:ind w:left="0" w:leftChars="0" w:firstLine="5257" w:firstLineChars="1643"/>
        <w:jc w:val="center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202</w:t>
      </w:r>
      <w:r>
        <w:rPr>
          <w:rFonts w:hint="eastAsia" w:ascii="仿宋" w:hAnsi="仿宋" w:eastAsia="仿宋" w:cs="仿宋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</w:rPr>
        <w:t>年</w:t>
      </w:r>
      <w:r>
        <w:rPr>
          <w:rFonts w:hint="eastAsia" w:ascii="仿宋" w:hAnsi="仿宋" w:eastAsia="仿宋" w:cs="仿宋"/>
          <w:sz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</w:rPr>
        <w:t>月</w:t>
      </w:r>
      <w:r>
        <w:rPr>
          <w:rFonts w:hint="eastAsia" w:ascii="仿宋" w:hAnsi="仿宋" w:eastAsia="仿宋" w:cs="仿宋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</w:rPr>
        <w:t>日</w:t>
      </w:r>
    </w:p>
    <w:p w14:paraId="5C3D05E3">
      <w:pPr>
        <w:rPr>
          <w:rFonts w:ascii="仿宋_GB2312" w:hAnsi="仿宋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wYmY3OGQ3MTVlNjBiY2FiZTIxNTQ2OTZmODk3YjEifQ=="/>
  </w:docVars>
  <w:rsids>
    <w:rsidRoot w:val="00E74825"/>
    <w:rsid w:val="00032D6B"/>
    <w:rsid w:val="000406BC"/>
    <w:rsid w:val="000C7E3C"/>
    <w:rsid w:val="00131374"/>
    <w:rsid w:val="00132E8E"/>
    <w:rsid w:val="00155774"/>
    <w:rsid w:val="001C0223"/>
    <w:rsid w:val="00231084"/>
    <w:rsid w:val="0024305A"/>
    <w:rsid w:val="002D16D4"/>
    <w:rsid w:val="0031448D"/>
    <w:rsid w:val="00326C79"/>
    <w:rsid w:val="00370879"/>
    <w:rsid w:val="00373BD9"/>
    <w:rsid w:val="003823F9"/>
    <w:rsid w:val="003857B5"/>
    <w:rsid w:val="003E4D2B"/>
    <w:rsid w:val="003F0334"/>
    <w:rsid w:val="0042766C"/>
    <w:rsid w:val="0043757A"/>
    <w:rsid w:val="004566DE"/>
    <w:rsid w:val="005201D6"/>
    <w:rsid w:val="0055156A"/>
    <w:rsid w:val="005626D8"/>
    <w:rsid w:val="005B0E2E"/>
    <w:rsid w:val="00601473"/>
    <w:rsid w:val="00606761"/>
    <w:rsid w:val="006D00E5"/>
    <w:rsid w:val="00717DD6"/>
    <w:rsid w:val="007675AA"/>
    <w:rsid w:val="007F61D9"/>
    <w:rsid w:val="00816A4A"/>
    <w:rsid w:val="00836966"/>
    <w:rsid w:val="0085291A"/>
    <w:rsid w:val="00862647"/>
    <w:rsid w:val="008D43FC"/>
    <w:rsid w:val="008F5BEC"/>
    <w:rsid w:val="00904896"/>
    <w:rsid w:val="009156F9"/>
    <w:rsid w:val="00946C7C"/>
    <w:rsid w:val="00961C0A"/>
    <w:rsid w:val="00972C3A"/>
    <w:rsid w:val="009B4B96"/>
    <w:rsid w:val="00A26F3B"/>
    <w:rsid w:val="00A37DA0"/>
    <w:rsid w:val="00AB4F8B"/>
    <w:rsid w:val="00AC0669"/>
    <w:rsid w:val="00AD5E41"/>
    <w:rsid w:val="00AF757B"/>
    <w:rsid w:val="00B52892"/>
    <w:rsid w:val="00BA5465"/>
    <w:rsid w:val="00BD5BCA"/>
    <w:rsid w:val="00BF1CAD"/>
    <w:rsid w:val="00C20AF5"/>
    <w:rsid w:val="00C37304"/>
    <w:rsid w:val="00C53B01"/>
    <w:rsid w:val="00CF1527"/>
    <w:rsid w:val="00D1677E"/>
    <w:rsid w:val="00D565DE"/>
    <w:rsid w:val="00D96836"/>
    <w:rsid w:val="00DA08A0"/>
    <w:rsid w:val="00DB1CB5"/>
    <w:rsid w:val="00DE101A"/>
    <w:rsid w:val="00E00C06"/>
    <w:rsid w:val="00E10925"/>
    <w:rsid w:val="00E207B1"/>
    <w:rsid w:val="00E74825"/>
    <w:rsid w:val="00EB1FF7"/>
    <w:rsid w:val="00F11078"/>
    <w:rsid w:val="00F120EF"/>
    <w:rsid w:val="00F4675E"/>
    <w:rsid w:val="00F84275"/>
    <w:rsid w:val="04BA51B6"/>
    <w:rsid w:val="0B4137F4"/>
    <w:rsid w:val="15BB713F"/>
    <w:rsid w:val="169F633A"/>
    <w:rsid w:val="17CC5CC4"/>
    <w:rsid w:val="195D1B5D"/>
    <w:rsid w:val="256C6F28"/>
    <w:rsid w:val="2B7208BA"/>
    <w:rsid w:val="4146371D"/>
    <w:rsid w:val="442820D7"/>
    <w:rsid w:val="445341A6"/>
    <w:rsid w:val="46F23701"/>
    <w:rsid w:val="55385688"/>
    <w:rsid w:val="59E57C6C"/>
    <w:rsid w:val="6ABD76D0"/>
    <w:rsid w:val="6B021686"/>
    <w:rsid w:val="78C953F9"/>
    <w:rsid w:val="DFFFE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spacing w:beforeAutospacing="1" w:afterAutospacing="1"/>
      <w:jc w:val="left"/>
      <w:outlineLvl w:val="0"/>
    </w:pPr>
    <w:rPr>
      <w:rFonts w:ascii="宋体" w:hAnsi="宋体" w:eastAsia="宋体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/>
      <w:kern w:val="0"/>
      <w:sz w:val="24"/>
      <w:szCs w:val="24"/>
    </w:rPr>
  </w:style>
  <w:style w:type="character" w:customStyle="1" w:styleId="9">
    <w:name w:val="标题 1 Char"/>
    <w:basedOn w:val="8"/>
    <w:link w:val="2"/>
    <w:qFormat/>
    <w:locked/>
    <w:uiPriority w:val="99"/>
    <w:rPr>
      <w:rFonts w:ascii="等线" w:hAnsi="等线" w:eastAsia="等线" w:cs="Times New Roman"/>
      <w:b/>
      <w:bCs/>
      <w:kern w:val="44"/>
      <w:sz w:val="44"/>
      <w:szCs w:val="44"/>
    </w:rPr>
  </w:style>
  <w:style w:type="character" w:customStyle="1" w:styleId="10">
    <w:name w:val="日期 Char"/>
    <w:basedOn w:val="8"/>
    <w:link w:val="3"/>
    <w:semiHidden/>
    <w:qFormat/>
    <w:locked/>
    <w:uiPriority w:val="99"/>
    <w:rPr>
      <w:rFonts w:ascii="等线" w:hAnsi="等线" w:eastAsia="等线" w:cs="Times New Roman"/>
    </w:rPr>
  </w:style>
  <w:style w:type="character" w:customStyle="1" w:styleId="11">
    <w:name w:val="页眉 Char"/>
    <w:basedOn w:val="8"/>
    <w:link w:val="5"/>
    <w:semiHidden/>
    <w:qFormat/>
    <w:uiPriority w:val="99"/>
    <w:rPr>
      <w:rFonts w:ascii="等线" w:hAnsi="等线" w:eastAsia="等线"/>
      <w:kern w:val="2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等线" w:hAnsi="等线" w:eastAsia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eaee9ce9-7643-44d7-afe4-dbba70b00af8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415B5874</paraID>
      <start>40</start>
      <end>41</end>
      <status>unmodified</status>
      <modifiedWord/>
      <trackRevisions>false</trackRevisions>
    </reviewItem>
    <reviewItem>
      <errorID>7e7c7a1b-9130-40c1-8f2e-b2384a0b4af5</errorID>
      <errorWord>员</errorWord>
      <group>L1_Word</group>
      <groupName>字词问题</groupName>
      <ability>L2_Typo</ability>
      <abilityName>字词错误</abilityName>
      <candidateList>
        <item>员会</item>
      </candidateList>
      <explain/>
      <paraID>3B66057B</paraID>
      <start>9</start>
      <end>11</end>
      <status>modified</status>
      <modifiedWord>员会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de9fc39b-933c-47c5-b758-35acdadffe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814</Words>
  <Characters>836</Characters>
  <Lines>3</Lines>
  <Paragraphs>4</Paragraphs>
  <TotalTime>0</TotalTime>
  <ScaleCrop>false</ScaleCrop>
  <LinksUpToDate>false</LinksUpToDate>
  <CharactersWithSpaces>876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2021-07-22T01:02:00Z</dcterms:created>
  <dc:creator>Young Q'</dc:creator>
  <cp:lastModifiedBy>哈哈哈哈哈</cp:lastModifiedBy>
  <cp:lastPrinted>2024-08-21T02:05:00Z</cp:lastPrinted>
  <dcterms:modified xsi:type="dcterms:W3CDTF">2025-11-27T02:45:39Z</dcterms:modified>
  <dc:title>《盂县国土空间总体规划（2020-2035年）》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3D243E769BC54592BED3ECA133235C1C_13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