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3DFDE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  （A）</w:t>
      </w:r>
    </w:p>
    <w:p w14:paraId="53C63A82"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45377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对政协盂县第十届委员会第五次会议第14号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提案的答复</w:t>
      </w:r>
    </w:p>
    <w:p w14:paraId="5AD2F0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D4C5D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张红英委员：</w:t>
      </w:r>
    </w:p>
    <w:p w14:paraId="1BB3AC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您提出的关于《关于学习运用“千万工程”经验大力振兴乡村产业的建议》的提案收悉，现答复如下：</w:t>
      </w:r>
    </w:p>
    <w:p w14:paraId="0EDB6C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近年来，盂县深入学习运用浙江“千万工程”经验，聚焦农村基础设施与公共服务提升、产业结构优化、农民参与机制创新三大方向系统推进乡村振兴，目前已取得阶段性成效。</w:t>
      </w:r>
    </w:p>
    <w:p w14:paraId="408DEF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一、农村基础设施与公共服务全域升级</w:t>
      </w:r>
    </w:p>
    <w:p w14:paraId="72BC9D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以城乡一体化发展为目标，深入实施龙华河沿线2023年3镇9村农村人居环境整治工程，系统推进农村雨污管网改造、街巷环境提升；持续推进农村户厕改造工程，2025年计划完成4000座改造任务；同步实施健康乡村建设项目，全面升级村卫生室、文化活动场所等公共服务设施，切实完善乡村基础设施体系，提升公共服务水平。</w:t>
      </w:r>
    </w:p>
    <w:p w14:paraId="4432D7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二、乡村产业结构优化与融合创新</w:t>
      </w:r>
    </w:p>
    <w:p w14:paraId="2160F2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坚持特优精发展战略，重点推进富硒产业高质量发展：</w:t>
      </w:r>
    </w:p>
    <w:p w14:paraId="1F780D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一是标准化生产提质。严格执行市级富硒谷子、紫苏、苹果、药材等作物栽培技术规程，指导生产基地、加工企业等主体按富硒生产技术规程、加工技术标准及产品含量标准规范生产。目前已建成标准化种植基地2万亩，正积极申报3家以上富硒种养基地认定，持续提升富硒农业规模化、标准化水平（需补充成效）。</w:t>
      </w:r>
    </w:p>
    <w:p w14:paraId="3BB925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二是品牌培育增效。深化“三品一标”（绿色食品、有机食品、地理标志农产品和农产品地理标志）认证工作，通过发放认证补贴、组织展销推介等方式，鼓励企业申报富硒绿色食品、有机食品、地理标志产品、“有机旱作·晋品”“圳品”等认证，推动产品品质升级与品牌价值提升。目前，全县共有12家主体申报34个富硒产品认证，其中4家主体10个产品已通过认证。佳珍、益林、百峰等6家农业龙头企业持续加大研发投入，重点开发富硒营养食品、功能性食品及休闲食品，有效提升了富硒农产品附加值和市场竞争力（措施+成效表述不明确）。</w:t>
      </w:r>
    </w:p>
    <w:p w14:paraId="7BA6DC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三是产业融合拓面。依托藏山、奕丰生态园等景区资源，联动36个村发展乡村旅游，如王炭咀村打造红玛瑙樱桃采摘园及民俗小院等特色项目。创新探索“硒+休闲康养”“硒+科普研学”等融合模式，打造富硒主题网红打卡地，吸引游客体验富硒农业魅力。同时，加快推进国家农村产业融合发展示范园建设，突破传统农业单一模式，推动农村经济结构优化，切实实现“农业增效、农民增收、农村繁荣”目标。</w:t>
      </w:r>
    </w:p>
    <w:p w14:paraId="46F4FE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三、农民参与机制创新与内生动力激活</w:t>
      </w:r>
    </w:p>
    <w:p w14:paraId="02512E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持续创新农民参与机制，充分激活乡村内生动力。坚持将农村基层党组织建设作为关键抓手，对1732名村干部开展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集中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“过筛”研判；组织“万名党员进党校”轮训，实现党员教育全覆盖。积极吸纳外出务工人员、高校毕业生、退役军人等各类人才910余名，在乡镇建立“青年人才党支部”，近5年新发展党员150余名，有效破解“压苗保位”“人情党员”等突出问题。通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党员干部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包联结对解难题、普通党员立足岗位作贡献、无职党员设岗定责办实事、流动党员兜底管理延链条、“三新”党员暖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心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关爱齐发力等多元机制，充分发挥党员先锋模范作用，引领农民广泛参与乡村振兴。</w:t>
      </w:r>
    </w:p>
    <w:p w14:paraId="428CC4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感谢您对我县“三农”工作的关心与支持，恳请继续为乡村振兴事业建言献策！</w:t>
      </w:r>
    </w:p>
    <w:p w14:paraId="6E397C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00C091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2FC3E1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622DD2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040" w:firstLineChars="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盂县农业农村局</w:t>
      </w:r>
    </w:p>
    <w:p w14:paraId="241B79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040" w:firstLineChars="0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2025年8月30日</w:t>
      </w:r>
    </w:p>
    <w:p w14:paraId="7C0441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7023CE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hMTQ4MjMzZGFkZGY0OGE5ZTFkMjk4ZWIwODhkMTgifQ=="/>
  </w:docVars>
  <w:rsids>
    <w:rsidRoot w:val="00000000"/>
    <w:rsid w:val="038F69DF"/>
    <w:rsid w:val="040A5FD8"/>
    <w:rsid w:val="0ABC73CB"/>
    <w:rsid w:val="0D5E3756"/>
    <w:rsid w:val="120A778B"/>
    <w:rsid w:val="13596CCB"/>
    <w:rsid w:val="2B423F2F"/>
    <w:rsid w:val="2C2C609A"/>
    <w:rsid w:val="2E69017D"/>
    <w:rsid w:val="2FDB480E"/>
    <w:rsid w:val="315735A1"/>
    <w:rsid w:val="33AC2CAE"/>
    <w:rsid w:val="3D936B99"/>
    <w:rsid w:val="4D196336"/>
    <w:rsid w:val="58B42803"/>
    <w:rsid w:val="5B814E9F"/>
    <w:rsid w:val="5E3D336A"/>
    <w:rsid w:val="62922910"/>
    <w:rsid w:val="64D72281"/>
    <w:rsid w:val="683672A2"/>
    <w:rsid w:val="76896557"/>
    <w:rsid w:val="7C290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a1497246-dc8c-4d16-bed1-e9ec4285866c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783DFDE0</paraID>
      <start>43</start>
      <end>44</end>
      <status>unmodified</status>
      <modifiedWord/>
      <trackRevisions>false</trackRevisions>
    </reviewItem>
    <reviewItem>
      <errorID>48bbfeac-220b-4083-a6ab-a7123328464f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783DFDE0</paraID>
      <start>45</start>
      <end>46</end>
      <status>unmodified</status>
      <modifiedWord/>
      <trackRevisions>false</trackRevisions>
    </reviewItem>
    <reviewItem>
      <errorID>54762efa-515e-483d-8bd0-887f58bd1980</errorID>
      <errorWord>员</errorWord>
      <group>L1_Word</group>
      <groupName>字词问题</groupName>
      <ability>L2_Typo</ability>
      <abilityName>字词错误</abilityName>
      <candidateList>
        <item>员会</item>
      </candidateList>
      <explain/>
      <paraID>7DE45AAE</paraID>
      <start>9</start>
      <end>11</end>
      <status>modified</status>
      <modifiedWord>员会</modifiedWord>
      <trackRevisions>false</trackRevisions>
    </reviewItem>
    <reviewItem>
      <errorID>025eb954-c173-4803-9bf5-2e8135fc0478</errorID>
      <errorWord>届中</errorWord>
      <group>L1_Word</group>
      <groupName>字词问题</groupName>
      <ability>L2_Typo</ability>
      <abilityName>字词错误</abilityName>
      <candidateList>
        <item>集中</item>
      </candidateList>
      <explain/>
      <paraID> 2512E16</paraID>
      <start>52</start>
      <end>54</end>
      <status>modified</status>
      <modifiedWord>集中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b74f5595-29a8-48be-8433-e8212cd505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1240</Words>
  <Characters>1265</Characters>
  <Lines>0</Lines>
  <Paragraphs>0</Paragraphs>
  <TotalTime>3</TotalTime>
  <ScaleCrop>false</ScaleCrop>
  <LinksUpToDate>false</LinksUpToDate>
  <CharactersWithSpaces>1308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2023-06-15T02:42:00Z</dcterms:created>
  <dc:creator>admin</dc:creator>
  <cp:lastModifiedBy>哈哈哈哈哈</cp:lastModifiedBy>
  <dcterms:modified xsi:type="dcterms:W3CDTF">2025-11-27T02:43:03Z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BF5E231F269A4F4C875BAB28C8B6BE07_12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