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       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对政协盂县第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届委员会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次会议</w:t>
      </w:r>
    </w:p>
    <w:p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48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号提案的答复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李云惠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关于乡镇卫生院基础设施亟待改善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首先感谢</w:t>
      </w:r>
      <w:r>
        <w:rPr>
          <w:rFonts w:hint="eastAsia" w:ascii="仿宋_GB2312" w:hAnsi="仿宋_GB2312" w:eastAsia="仿宋_GB2312" w:cs="仿宋_GB2312"/>
          <w:sz w:val="32"/>
          <w:szCs w:val="32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对我县乡镇卫生院基础设施建设的关心和重视。2023年6月初我县制定了《盂县基层医疗机构标准化建设实施方案》，在</w:t>
      </w:r>
      <w:r>
        <w:rPr>
          <w:rFonts w:hint="eastAsia" w:ascii="仿宋_GB2312" w:hAnsi="仿宋_GB2312" w:eastAsia="仿宋_GB2312" w:cs="仿宋_GB2312"/>
          <w:sz w:val="32"/>
          <w:szCs w:val="32"/>
        </w:rPr>
        <w:t>全县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14家乡镇卫生院（包括乡镇卫生院诊疗点）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277所</w:t>
      </w:r>
      <w:r>
        <w:rPr>
          <w:rFonts w:hint="eastAsia" w:ascii="仿宋_GB2312" w:hAnsi="仿宋_GB2312" w:eastAsia="仿宋_GB2312" w:cs="仿宋_GB2312"/>
          <w:sz w:val="32"/>
          <w:szCs w:val="32"/>
        </w:rPr>
        <w:t>村卫生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完善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基础设施、医疗设备更新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补充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以及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人员培训等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措施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实现基层医疗机构业务用房基本满足需求、功能分区合理、人员和设备配置与基本医疗和基本公共卫生服务相适应。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力争到202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底</w:t>
      </w:r>
      <w:r>
        <w:rPr>
          <w:rFonts w:hint="eastAsia" w:ascii="仿宋_GB2312" w:hAnsi="仿宋_GB2312" w:eastAsia="仿宋_GB2312" w:cs="仿宋_GB2312"/>
          <w:sz w:val="32"/>
          <w:szCs w:val="32"/>
        </w:rPr>
        <w:t>，通过新建一批、改扩建一批、设备更新添置一批等方式，全面完成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基层医疗机构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建设提档升级。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县所有</w:t>
      </w:r>
      <w:r>
        <w:rPr>
          <w:rFonts w:hint="eastAsia" w:ascii="仿宋_GB2312" w:hAnsi="仿宋_GB2312" w:eastAsia="仿宋_GB2312" w:cs="仿宋_GB2312"/>
          <w:sz w:val="32"/>
          <w:szCs w:val="32"/>
        </w:rPr>
        <w:t>乡镇卫生院、村卫生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所实现“四个统一”“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五个标准化”，90%以上的乡镇卫生院达到优质服务基层行基本版，20%以上达到推荐版，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基本医疗和公共卫生服务能力显著提升。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“四个统一”即“统一设计、统一布局、统一标识、统一设备设施”。“五个标准化”即</w:t>
      </w:r>
      <w:r>
        <w:rPr>
          <w:rFonts w:hint="eastAsia" w:ascii="仿宋_GB2312" w:hAnsi="仿宋_GB2312" w:eastAsia="仿宋_GB2312" w:cs="仿宋_GB2312"/>
          <w:sz w:val="32"/>
          <w:szCs w:val="32"/>
        </w:rPr>
        <w:t>房屋建设、设备配置、人员配备、服务功能和运行管理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5方面实现标准化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同时，将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加大信息化建设力度，按照国家和省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有关卫生信息化标准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，以服务患者为出发点，整合现有信息资源，消除信息孤岛，建立乡镇卫生院、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村卫生所</w:t>
      </w:r>
      <w:r>
        <w:rPr>
          <w:rFonts w:hint="eastAsia" w:ascii="仿宋_GB2312" w:hAnsi="仿宋_GB2312" w:eastAsia="仿宋_GB2312" w:cs="仿宋_GB2312"/>
          <w:sz w:val="32"/>
          <w:szCs w:val="32"/>
        </w:rPr>
        <w:t>一体化医疗卫生信息网络，实现与县级公立医院互联互通，促进区域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医疗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卫生信息共享，提高服务效率。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领导签字：      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承办单位：盂县卫生健康和体育局 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 办 人：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封建书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联系电话：5600120                       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firstLine="4800" w:firstLineChars="1500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6612026-1EE7-4B84-99BC-70D5C1282B0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3D637D3-5EB9-4674-9F21-1985658C73E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31C117F-642C-4BB0-8FAA-2300D2D9757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B6D59211-BE85-427A-9E8D-5A4A21E8095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607F126A"/>
    <w:rsid w:val="50C2792D"/>
    <w:rsid w:val="607F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2023-08-01T01:31:00Z</dcterms:created>
  <dc:creator>火</dc:creator>
  <cp:lastModifiedBy>赵瑞</cp:lastModifiedBy>
  <dcterms:modified xsi:type="dcterms:W3CDTF">2023-10-23T02:43:24Z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E4449C188A2B48AD9EF69A52EE3B2CCC_11</vt:lpwstr>
  </property>
</Properties>
</file>