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 xml:space="preserve">                                         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政协盂县十届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委员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三次会议第57号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尊敬的张雪静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您提出的关于《关于学前教育教师队伍建设的建议》的提案收悉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现答复如下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针对您所提出的问题，我们将积极予以解决：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近几年，盂县幼儿教育取得了长足的发展，</w:t>
      </w:r>
      <w:r>
        <w:rPr>
          <w:rFonts w:hint="eastAsia" w:ascii="仿宋_GB2312" w:hAnsi="仿宋_GB2312" w:eastAsia="仿宋_GB2312" w:cs="仿宋_GB2312"/>
          <w:sz w:val="32"/>
          <w:szCs w:val="32"/>
        </w:rPr>
        <w:t>随着第一期、第二期《学前教育三年行动计划》的实施，盂县从2011年至今已新建起37所公办幼儿园，幼儿“入园难”问题得到有效解决。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、随着我县幼儿园布局建设问题的逐步解决，政府同时着力解决幼儿园师资配备的问题。参照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教育部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《幼儿园教职工配备标准（暂行）》及我省、市即将制定、出台的《幼儿园教职工配备标准》，通过多种渠道和方式加快补充我县幼儿园教师队伍，逐步补足、配齐幼儿园教职工。我县2016年招聘40名幼儿教师，今年又拟招聘8名幼儿教师，以充实幼教师资队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切实解决我县幼儿教师编制短缺的问题。同时探索逐步解决在职幼儿教师的各项待遇。部分幼儿园逐步提高教师工资待遇，并给教师缴纳社保，加强培训培养，以提高幼儿教师职业吸引力，保障权益，稳定队伍。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、盂县教育科技局积极完善工作制度和管理办法。建立准入和督导制度，加强管理。宏观指导和管理学前教育，相关部门履行各自职责，充分调动各方面力量发展学前教育。</w:t>
      </w:r>
      <w:r>
        <w:rPr>
          <w:rFonts w:hint="eastAsia" w:ascii="仿宋_GB2312" w:hAnsi="仿宋_GB2312" w:eastAsia="仿宋_GB2312" w:cs="仿宋_GB2312"/>
          <w:sz w:val="32"/>
          <w:szCs w:val="32"/>
        </w:rPr>
        <w:t>进一步贯彻落实《幼儿园教育指导纲要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试行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》和《3-6岁儿童学习与发展指南》，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倡导以游戏为基本活动的办园理念，规范幼儿园办园行为，防止和纠正“小学化”现象，</w:t>
      </w:r>
      <w:r>
        <w:rPr>
          <w:rFonts w:hint="eastAsia" w:ascii="仿宋_GB2312" w:hAnsi="仿宋_GB2312" w:eastAsia="仿宋_GB2312" w:cs="仿宋_GB2312"/>
          <w:sz w:val="32"/>
          <w:szCs w:val="32"/>
        </w:rPr>
        <w:t>进一步规范全县幼儿园办学行为，严格民办园审批程序，严把入口关；扶持民办幼儿园提供普惠性服务，从2017年至今，我县认定了15所普惠性民办幼儿园，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并给予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经费支持，2022年全面落实了普惠性民办幼儿园每生每年600元的生均财政奖补经费，促进我县民办幼儿园健康发展。同时对民办教师加强培训和业务扶持，促进民办幼儿园教育质量提升。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希望您继续关注和支持教育事业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！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0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领导签字：                    承办单位（盖章）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0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承办人姓名：周春娥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0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联系电话：18203539312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0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 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0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 2023年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A5C924E-9FD4-49DD-A6BF-14FA2E890338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80B96591-716B-466F-8663-62C2A69BDD3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37E41"/>
    <w:rsid w:val="000028E2"/>
    <w:rsid w:val="00037E41"/>
    <w:rsid w:val="000B0936"/>
    <w:rsid w:val="000B15FE"/>
    <w:rsid w:val="000E4413"/>
    <w:rsid w:val="00151E80"/>
    <w:rsid w:val="00185818"/>
    <w:rsid w:val="001C5DC4"/>
    <w:rsid w:val="001D2776"/>
    <w:rsid w:val="001D7F7C"/>
    <w:rsid w:val="001E16B9"/>
    <w:rsid w:val="002049E4"/>
    <w:rsid w:val="00220ADD"/>
    <w:rsid w:val="00236A9A"/>
    <w:rsid w:val="0025591B"/>
    <w:rsid w:val="002A289A"/>
    <w:rsid w:val="002B4780"/>
    <w:rsid w:val="002C3317"/>
    <w:rsid w:val="002D0524"/>
    <w:rsid w:val="002F3EF6"/>
    <w:rsid w:val="003041ED"/>
    <w:rsid w:val="003050C7"/>
    <w:rsid w:val="00312604"/>
    <w:rsid w:val="00334608"/>
    <w:rsid w:val="003373AF"/>
    <w:rsid w:val="0038210C"/>
    <w:rsid w:val="003B5DF5"/>
    <w:rsid w:val="003D04E0"/>
    <w:rsid w:val="00403BE8"/>
    <w:rsid w:val="00413572"/>
    <w:rsid w:val="00460476"/>
    <w:rsid w:val="004C07C9"/>
    <w:rsid w:val="004C3892"/>
    <w:rsid w:val="004C5E10"/>
    <w:rsid w:val="004D5CFD"/>
    <w:rsid w:val="0052624B"/>
    <w:rsid w:val="005534AD"/>
    <w:rsid w:val="00556A41"/>
    <w:rsid w:val="00564068"/>
    <w:rsid w:val="00592762"/>
    <w:rsid w:val="005A27A4"/>
    <w:rsid w:val="00610639"/>
    <w:rsid w:val="00626A68"/>
    <w:rsid w:val="006331B3"/>
    <w:rsid w:val="006F2908"/>
    <w:rsid w:val="00733133"/>
    <w:rsid w:val="00781B61"/>
    <w:rsid w:val="007838B4"/>
    <w:rsid w:val="008100CF"/>
    <w:rsid w:val="00825D45"/>
    <w:rsid w:val="008B0F0A"/>
    <w:rsid w:val="008D02F2"/>
    <w:rsid w:val="008D160E"/>
    <w:rsid w:val="008D4A66"/>
    <w:rsid w:val="008E6D50"/>
    <w:rsid w:val="00933F85"/>
    <w:rsid w:val="00947D8D"/>
    <w:rsid w:val="00953D44"/>
    <w:rsid w:val="00961C0A"/>
    <w:rsid w:val="00A23086"/>
    <w:rsid w:val="00A963C3"/>
    <w:rsid w:val="00AB1DD0"/>
    <w:rsid w:val="00AC568D"/>
    <w:rsid w:val="00AC6901"/>
    <w:rsid w:val="00AF12A2"/>
    <w:rsid w:val="00B41299"/>
    <w:rsid w:val="00B41DB0"/>
    <w:rsid w:val="00B845C7"/>
    <w:rsid w:val="00B94B68"/>
    <w:rsid w:val="00BA38D8"/>
    <w:rsid w:val="00BA7D62"/>
    <w:rsid w:val="00BC64AB"/>
    <w:rsid w:val="00BF427D"/>
    <w:rsid w:val="00BF54E7"/>
    <w:rsid w:val="00BF5644"/>
    <w:rsid w:val="00C77F86"/>
    <w:rsid w:val="00C907A9"/>
    <w:rsid w:val="00C907B1"/>
    <w:rsid w:val="00D44450"/>
    <w:rsid w:val="00D638D7"/>
    <w:rsid w:val="00DC20F6"/>
    <w:rsid w:val="00DD7F87"/>
    <w:rsid w:val="00DE552F"/>
    <w:rsid w:val="00E05749"/>
    <w:rsid w:val="00E074BB"/>
    <w:rsid w:val="00E52126"/>
    <w:rsid w:val="00E80669"/>
    <w:rsid w:val="00EB4915"/>
    <w:rsid w:val="00EB6A6A"/>
    <w:rsid w:val="00EE3DD9"/>
    <w:rsid w:val="00F23E22"/>
    <w:rsid w:val="00F668D8"/>
    <w:rsid w:val="00F705E1"/>
    <w:rsid w:val="00FB2D3D"/>
    <w:rsid w:val="17AB2F0D"/>
    <w:rsid w:val="22891DA2"/>
    <w:rsid w:val="312535F4"/>
    <w:rsid w:val="42F53FBB"/>
    <w:rsid w:val="79A4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qFormat/>
    <w:uiPriority w:val="99"/>
    <w:pPr>
      <w:ind w:left="100" w:leftChars="2500"/>
    </w:p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9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日期 Char"/>
    <w:basedOn w:val="7"/>
    <w:link w:val="2"/>
    <w:semiHidden/>
    <w:qFormat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775</Words>
  <Characters>809</Characters>
  <Lines>6</Lines>
  <Paragraphs>1</Paragraphs>
  <TotalTime>5</TotalTime>
  <ScaleCrop>false</ScaleCrop>
  <LinksUpToDate>false</LinksUpToDate>
  <CharactersWithSpaces>906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2015-10-05T12:16:00Z</dcterms:created>
  <dc:creator>hp</dc:creator>
  <cp:lastModifiedBy>赵瑞</cp:lastModifiedBy>
  <dcterms:modified xsi:type="dcterms:W3CDTF">2023-10-23T02:48:21Z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E789C5A726E84C1A804DBAEB4D3CCF3D_12</vt:lpwstr>
  </property>
</Properties>
</file>