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02138">
      <w:pPr>
        <w:jc w:val="center"/>
        <w:rPr>
          <w:rFonts w:hint="eastAsia" w:ascii="黑体" w:hAnsi="黑体" w:eastAsia="黑体" w:cs="黑体"/>
          <w:sz w:val="44"/>
          <w:szCs w:val="44"/>
        </w:rPr>
      </w:pPr>
      <w:r>
        <w:rPr>
          <w:rFonts w:hint="eastAsia" w:ascii="仿宋_GB2312" w:hAnsi="仿宋_GB2312" w:eastAsia="仿宋_GB2312" w:cs="仿宋_GB2312"/>
          <w:sz w:val="44"/>
          <w:szCs w:val="44"/>
          <w:lang w:val="en-US" w:eastAsia="zh-CN"/>
        </w:rPr>
        <w:t xml:space="preserve">                             B</w:t>
      </w:r>
    </w:p>
    <w:p w14:paraId="2E4F03F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对盂县第十七届人大</w:t>
      </w:r>
      <w:r>
        <w:rPr>
          <w:rFonts w:hint="eastAsia" w:ascii="仿宋" w:hAnsi="仿宋" w:eastAsia="仿宋" w:cs="仿宋"/>
          <w:b/>
          <w:bCs/>
          <w:sz w:val="36"/>
          <w:szCs w:val="36"/>
          <w:lang w:val="en-US" w:eastAsia="zh-CN"/>
        </w:rPr>
        <w:t>六</w:t>
      </w:r>
      <w:r>
        <w:rPr>
          <w:rFonts w:hint="eastAsia" w:ascii="仿宋" w:hAnsi="仿宋" w:eastAsia="仿宋" w:cs="仿宋"/>
          <w:b/>
          <w:bCs/>
          <w:sz w:val="36"/>
          <w:szCs w:val="36"/>
        </w:rPr>
        <w:t>次会议第</w:t>
      </w:r>
      <w:r>
        <w:rPr>
          <w:rFonts w:hint="eastAsia" w:ascii="仿宋" w:hAnsi="仿宋" w:eastAsia="仿宋" w:cs="仿宋"/>
          <w:b/>
          <w:bCs/>
          <w:sz w:val="36"/>
          <w:szCs w:val="36"/>
          <w:lang w:val="en-US" w:eastAsia="zh-CN"/>
        </w:rPr>
        <w:t>68</w:t>
      </w:r>
      <w:r>
        <w:rPr>
          <w:rFonts w:hint="eastAsia" w:ascii="仿宋" w:hAnsi="仿宋" w:eastAsia="仿宋" w:cs="仿宋"/>
          <w:b/>
          <w:bCs/>
          <w:sz w:val="36"/>
          <w:szCs w:val="36"/>
        </w:rPr>
        <w:t>号建议的答复</w:t>
      </w:r>
    </w:p>
    <w:p w14:paraId="4328095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sz w:val="36"/>
          <w:szCs w:val="36"/>
        </w:rPr>
      </w:pPr>
    </w:p>
    <w:p w14:paraId="4E1A2BD3">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李珍会代表:</w:t>
      </w:r>
    </w:p>
    <w:p w14:paraId="6787EC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您提出的关于《关于优化农村生育补贴政策的》的提案已收悉，现答复如下：</w:t>
      </w:r>
    </w:p>
    <w:p w14:paraId="7ECD103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关于额外发放农村生育专项补贴及农村家庭托育补贴问题。</w:t>
      </w:r>
    </w:p>
    <w:p w14:paraId="1F5FC8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按照《山西省育儿补贴制度实施方案》工作要求第二点做好衔接规范中要求：在市级行政区域内执行统一的育儿补贴政策和标准。县级及以下政府不得自行出台其他形式的育儿补贴政策或提标。市级政府部门拟新出台其他形式的育儿补贴政策或提标的，应加强事前论证和财政可承受能力评估，按照民生政策备案有关要求，报省级政府备案后实施。目前市级未出台其他形式的育儿补贴政策。</w:t>
      </w:r>
    </w:p>
    <w:p w14:paraId="199612A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关于农村孕产妇免费享受孕前优生健康检查及产检、分娩费用报销比例的问题。</w:t>
      </w:r>
    </w:p>
    <w:p w14:paraId="643B9B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经与县医保中心了解，我县孕产妇分娩费用报销为，顺产1500元，剖宫产3000元。目前我县农村孕产妇孕前优生健康检查为免费，孕期5次产检部分项目属于国家公共卫生服务项目（第三版）费为免费。</w:t>
      </w:r>
    </w:p>
    <w:p w14:paraId="778CB93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在乡镇卫生院、中心村增设嵌入式普惠托育点等问题。</w:t>
      </w:r>
    </w:p>
    <w:p w14:paraId="31F9E4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按照《国家卫生健康委办公厅 国家中医药局综合司 国家疾控局综合司关于促进医疗卫生机构支持托育服务发展的指导意见》，鼓励县级妇幼保健机构、基层医疗卫生机构与托育机构建立联系，定期指导，开展人员培训服务。托育机构设置要求中，人口密度大、有条件的行政村可单独设置托育机构；人口密度小或偏远地区的行政村可依托乡镇中心幼儿园开展托育服务，我县目前共有22家托育机构,其中独立托育机构1家，幼儿园托班21家。分布以县城内为主，下一步将重点推动乡镇中心幼儿园托班建设和社区嵌入式托育点建设。</w:t>
      </w:r>
    </w:p>
    <w:p w14:paraId="77A60A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以上答复您是否满意，如有意见，敬请反馈！</w:t>
      </w:r>
    </w:p>
    <w:p w14:paraId="5B9F3A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感谢您对人口和生育政策工作的关心，并欢迎今后提出更多的宝贵意见。</w:t>
      </w:r>
    </w:p>
    <w:p w14:paraId="69F35F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6F5CC7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14:paraId="7B3EAC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E3647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30" w:rightChars="30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盂县卫生健康和体育局</w:t>
      </w:r>
    </w:p>
    <w:p w14:paraId="5FF3A72C">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F4334"/>
    <w:multiLevelType w:val="singleLevel"/>
    <w:tmpl w:val="0E3F433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62A5B"/>
    <w:rsid w:val="03D177E1"/>
    <w:rsid w:val="1DC62A5B"/>
    <w:rsid w:val="1F1C595D"/>
    <w:rsid w:val="2D5F47A7"/>
    <w:rsid w:val="338703AB"/>
    <w:rsid w:val="35040F15"/>
    <w:rsid w:val="42FC322C"/>
    <w:rsid w:val="44250560"/>
    <w:rsid w:val="47EB0CE3"/>
    <w:rsid w:val="512C25B0"/>
    <w:rsid w:val="590D286A"/>
    <w:rsid w:val="5A7D2A4C"/>
    <w:rsid w:val="5D067D83"/>
    <w:rsid w:val="5F1C2834"/>
    <w:rsid w:val="63940D76"/>
    <w:rsid w:val="6B9D7400"/>
    <w:rsid w:val="706E4158"/>
    <w:rsid w:val="71A74C5C"/>
    <w:rsid w:val="72404633"/>
    <w:rsid w:val="724063E2"/>
    <w:rsid w:val="765E152C"/>
    <w:rsid w:val="7D222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cb0454d2-ec85-497a-bd53-0c6527a06a06</errorID>
      <errorWord>:</errorWord>
      <group>L1_Format</group>
      <groupName>格式问题</groupName>
      <ability>L2_HalfPunc_CN</ability>
      <abilityName>全半角检查</abilityName>
      <candidateList>
        <item>：</item>
      </candidateList>
      <explain>文本全半角错误。</explain>
      <paraID>4E1A2BD3</paraID>
      <start>5</start>
      <end>6</end>
      <status>unmodified</status>
      <modifiedWord/>
      <trackRevisions>false</trackRevisions>
    </reviewItem>
    <reviewItem>
      <errorID>0a123af7-7749-4baa-99de-5d2bf65901c0</errorID>
      <errorWord>：</errorWord>
      <group>L1_Word</group>
      <groupName>字词问题</groupName>
      <ability>L2_Typo</ability>
      <abilityName>字词错误</abilityName>
      <candidateList>
        <item>：在</item>
      </candidateList>
      <explain/>
      <paraID>1F5FC8F1</paraID>
      <start>33</start>
      <end>35</end>
      <status>modified</status>
      <modifiedWord>：在</modifiedWord>
      <trackRevisions>false</trackRevisions>
    </reviewItem>
    <reviewItem>
      <errorID>1a668225-cb28-40e5-87cf-78699f6b3386</errorID>
      <errorWord>剖腹产</errorWord>
      <group>L1_Knowledge</group>
      <groupName>知识性问题</groupName>
      <ability>L2_Term</ability>
      <abilityName>专业术语</abilityName>
      <candidateList>
        <item>剖宫产</item>
      </candidateList>
      <explain>医学名词[剖腹产]为不规范表述或旧称，其规范书面表述为[剖宫产]。</explain>
      <paraID>643B9B2C</paraID>
      <start>31</start>
      <end>34</end>
      <status>modified</status>
      <modifiedWord>剖宫产</modifiedWord>
      <trackRevisions>false</trackRevisions>
    </reviewItem>
    <reviewItem>
      <errorID>bdd4209b-abfb-491e-8a40-b856e88ca40e</errorID>
      <errorWord>国家卫健委办公厅</errorWord>
      <group>L1_Knowledge</group>
      <groupName>知识性问题</groupName>
      <ability>L2_Organization</ability>
      <abilityName>机构检查</abilityName>
      <candidateList>
        <item>国家卫生健康委办公厅</item>
      </candidateList>
      <explain>机关单位全简称表述错误</explain>
      <paraID>31F9E493</paraID>
      <start>3</start>
      <end>13</end>
      <status>modified</status>
      <modifiedWord>国家卫生健康委办公厅</modifiedWord>
      <trackRevisions>false</trackRevisions>
    </reviewItem>
    <reviewItem>
      <errorID>21cae4ad-9013-4092-b9c4-cd394ece2187</errorID>
      <errorWord>,</errorWord>
      <group>L1_Format</group>
      <groupName>格式问题</groupName>
      <ability>L2_HalfPunc_CN</ability>
      <abilityName>全半角检查</abilityName>
      <candidateList>
        <item>，</item>
      </candidateList>
      <explain>文本全半角错误。</explain>
      <paraID>31F9E493</paraID>
      <start>177</start>
      <end>178</end>
      <status>unmodified</status>
      <modifiedWord/>
      <trackRevisions>false</trackRevisions>
    </reviewItem>
  </reviewItems>
  <config/>
</contractReview>
</file>

<file path=customXml/itemProps1.xml><?xml version="1.0" encoding="utf-8"?>
<ds:datastoreItem xmlns:ds="http://schemas.openxmlformats.org/officeDocument/2006/customXml" ds:itemID="{e3b86d81-bce2-4f96-8d2f-4f8026966982}">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739</Words>
  <Characters>764</Characters>
  <Lines>0</Lines>
  <Paragraphs>0</Paragraphs>
  <TotalTime>425</TotalTime>
  <ScaleCrop>false</ScaleCrop>
  <LinksUpToDate>false</LinksUpToDate>
  <CharactersWithSpaces>830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2026-02-06T01:12:00Z</dcterms:created>
  <dc:creator>健康</dc:creator>
  <cp:lastModifiedBy>哈哈哈哈哈</cp:lastModifiedBy>
  <cp:lastPrinted>2026-03-16T02:19:00Z</cp:lastPrinted>
  <dcterms:modified xsi:type="dcterms:W3CDTF">2026-07-24T01:56:08Z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191229F8B7BA4CCC915A4F272AB648E1_13</vt:lpwstr>
  </property>
  <property fmtid="{D5CDD505-2E9C-101B-9397-08002B2CF9AE}" pid="4" name="KSOTemplateDocerSaveRecord">
    <vt:lpwstr>eyJoZGlkIjoiMjk4N2FmYjkwMTIyYjM1ZmFhOWU3YWJhYzNlMzAzOGMiLCJ1c2VySWQiOiI1Mzg4Mzc1NDUifQ==</vt:lpwstr>
  </property>
</Properties>
</file>