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292AD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 </w:t>
      </w:r>
    </w:p>
    <w:p w14:paraId="6D3FED34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</w:p>
    <w:p w14:paraId="7190B710">
      <w:pPr>
        <w:jc w:val="both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6FA30292">
      <w:pPr>
        <w:jc w:val="center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049F4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527AA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B</w:t>
      </w:r>
    </w:p>
    <w:p w14:paraId="70DF9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4A2B4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对盂县第十七届人大六次会议第54号建议的答复</w:t>
      </w:r>
    </w:p>
    <w:p w14:paraId="2C3E0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0C8F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杨灵芝代表：</w:t>
      </w:r>
    </w:p>
    <w:p w14:paraId="6B067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您提出的关于整治我县共享单车乱象的相关建议、提案收悉。我局第一时间组织相关部门专题研究，对照《盂县规范互联网租赁自行车（电动助力车）企业经营活动的实施方案》（盂政办发〔2025〕5号）文件要求，对全县共享单车运营现状、存在问题进行全面梳理核查，现将具体办理情况答复如下： </w:t>
      </w:r>
    </w:p>
    <w:p w14:paraId="5E86F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为顺应群众诉求，整治车辆乱停乱放、违规骑行等各类乱象，已通过问卷调查广泛收集民声民意。结合市民意见、城区交通整体规划及交通安全管理相关规定，经统筹研判，将在辖区内全面推进共享车辆专项整治，清退目前所有在用电动助力共享单车，统一更换为符合要求的自行车车型。下一步，将依托此次车辆迭代更新，统筹推进多部门协同监管、智能管理系统优化、未成年人骑行管控等各项工作，重新划定企业入驻门槛、运营规范与监督管理制度，严格压实企业经营管理主体责任。同时加大日常路面巡查力度，常态化开展联合执法整治，从严抓好车辆投放管控、骑行行为规范、定点有序停放、配套设施维护等各项工作，全力守护辖区道路通行安全与市容环境秩序。 </w:t>
      </w:r>
    </w:p>
    <w:p w14:paraId="3A87B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再次感谢您对我县共享单车（电动助力车）治理工作的关注与支持，我们将稳步推进各项工作落地见效，也欢迎继续提出宝贵意见。</w:t>
      </w:r>
    </w:p>
    <w:p w14:paraId="54980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A420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C9B3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682FF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630" w:rightChars="300" w:firstLine="640" w:firstLineChars="200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盂县交通运输局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65BB8"/>
    <w:rsid w:val="01BF3469"/>
    <w:rsid w:val="20C850C3"/>
    <w:rsid w:val="237A112F"/>
    <w:rsid w:val="3E554709"/>
    <w:rsid w:val="3F310B59"/>
    <w:rsid w:val="44703170"/>
    <w:rsid w:val="476F0470"/>
    <w:rsid w:val="549E0F3A"/>
    <w:rsid w:val="5C365BB8"/>
    <w:rsid w:val="5F884A57"/>
    <w:rsid w:val="67135CA5"/>
    <w:rsid w:val="726512F1"/>
    <w:rsid w:val="75A66C0C"/>
    <w:rsid w:val="7C56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1a60843b-2a7e-402b-8f8f-1d046a7495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557</Words>
  <Characters>571</Characters>
  <Lines>0</Lines>
  <Paragraphs>0</Paragraphs>
  <TotalTime>7</TotalTime>
  <ScaleCrop>false</ScaleCrop>
  <LinksUpToDate>false</LinksUpToDate>
  <CharactersWithSpaces>689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2026-05-21T08:22:00Z</dcterms:created>
  <dc:creator>也甜</dc:creator>
  <cp:lastModifiedBy>哈哈哈哈哈</cp:lastModifiedBy>
  <dcterms:modified xsi:type="dcterms:W3CDTF">2026-07-24T01:20:42Z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9A1643307362461B9D0B4F6ABF5E9ADE_11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