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3106E">
      <w:pPr>
        <w:jc w:val="right"/>
        <w:rPr>
          <w:rFonts w:hint="eastAsia" w:ascii="仿宋" w:hAnsi="仿宋" w:eastAsia="仿宋" w:cs="仿宋"/>
          <w:b/>
          <w:bCs/>
          <w:i w:val="0"/>
          <w:iCs w:val="0"/>
          <w:sz w:val="36"/>
          <w:szCs w:val="36"/>
          <w:u w:val="none"/>
          <w:lang w:val="en-US" w:eastAsia="zh-CN"/>
        </w:rPr>
      </w:pPr>
      <w:r>
        <w:rPr>
          <w:rFonts w:hint="eastAsia" w:ascii="仿宋" w:hAnsi="仿宋" w:eastAsia="仿宋" w:cs="仿宋"/>
          <w:b/>
          <w:bCs/>
          <w:i w:val="0"/>
          <w:iCs w:val="0"/>
          <w:sz w:val="36"/>
          <w:szCs w:val="36"/>
          <w:u w:val="none"/>
          <w:lang w:val="en-US" w:eastAsia="zh-CN"/>
        </w:rPr>
        <w:t>(C)</w:t>
      </w:r>
    </w:p>
    <w:p w14:paraId="6DEBB8C9">
      <w:pPr>
        <w:jc w:val="center"/>
        <w:rPr>
          <w:rFonts w:hint="eastAsia" w:ascii="仿宋" w:hAnsi="仿宋" w:eastAsia="仿宋" w:cs="仿宋"/>
          <w:b/>
          <w:bCs/>
          <w:i w:val="0"/>
          <w:iCs w:val="0"/>
          <w:sz w:val="36"/>
          <w:szCs w:val="36"/>
          <w:u w:val="none"/>
          <w:lang w:val="en-US" w:eastAsia="zh-CN"/>
        </w:rPr>
      </w:pPr>
      <w:r>
        <w:rPr>
          <w:rFonts w:hint="eastAsia" w:ascii="仿宋" w:hAnsi="仿宋" w:eastAsia="仿宋" w:cs="仿宋"/>
          <w:b/>
          <w:bCs/>
          <w:i w:val="0"/>
          <w:iCs w:val="0"/>
          <w:sz w:val="36"/>
          <w:szCs w:val="36"/>
          <w:u w:val="none"/>
          <w:lang w:val="en-US" w:eastAsia="zh-CN"/>
        </w:rPr>
        <w:t>对盂县十七届人大六次会议第12号建议的答复</w:t>
      </w:r>
    </w:p>
    <w:p w14:paraId="6A229DBC">
      <w:pPr>
        <w:jc w:val="center"/>
        <w:rPr>
          <w:rFonts w:hint="eastAsia" w:ascii="仿宋" w:hAnsi="仿宋" w:eastAsia="仿宋" w:cs="仿宋"/>
          <w:b/>
          <w:bCs/>
          <w:sz w:val="32"/>
          <w:szCs w:val="32"/>
          <w:lang w:val="en-US" w:eastAsia="zh-CN"/>
        </w:rPr>
      </w:pPr>
    </w:p>
    <w:p w14:paraId="14F1218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国标仿宋" w:hAnsi="国标仿宋" w:eastAsia="国标仿宋" w:cs="国标仿宋"/>
          <w:b w:val="0"/>
          <w:bCs w:val="0"/>
          <w:sz w:val="32"/>
          <w:szCs w:val="32"/>
          <w:lang w:val="en-US" w:eastAsia="zh-CN"/>
        </w:rPr>
      </w:pPr>
      <w:r>
        <w:rPr>
          <w:rFonts w:hint="eastAsia" w:ascii="国标仿宋" w:hAnsi="国标仿宋" w:eastAsia="国标仿宋" w:cs="国标仿宋"/>
          <w:b w:val="0"/>
          <w:bCs w:val="0"/>
          <w:sz w:val="32"/>
          <w:szCs w:val="32"/>
          <w:lang w:val="en-US" w:eastAsia="zh-CN"/>
        </w:rPr>
        <w:t>李海云代表：</w:t>
      </w:r>
    </w:p>
    <w:p w14:paraId="55A1085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国标仿宋" w:hAnsi="国标仿宋" w:eastAsia="国标仿宋" w:cs="国标仿宋"/>
          <w:sz w:val="32"/>
          <w:szCs w:val="32"/>
        </w:rPr>
      </w:pPr>
      <w:r>
        <w:rPr>
          <w:rFonts w:hint="eastAsia" w:ascii="国标仿宋" w:hAnsi="国标仿宋" w:eastAsia="国标仿宋" w:cs="国标仿宋"/>
          <w:sz w:val="32"/>
          <w:szCs w:val="32"/>
        </w:rPr>
        <w:t>您提出的《关于在苌池镇行政村铺设天然气管道的建议》已收悉。首先，非常感谢您对</w:t>
      </w:r>
      <w:r>
        <w:rPr>
          <w:rFonts w:hint="eastAsia" w:ascii="国标仿宋" w:hAnsi="国标仿宋" w:eastAsia="国标仿宋" w:cs="国标仿宋"/>
          <w:sz w:val="32"/>
          <w:szCs w:val="32"/>
          <w:lang w:val="en-US" w:eastAsia="zh-CN"/>
        </w:rPr>
        <w:t>我县</w:t>
      </w:r>
      <w:r>
        <w:rPr>
          <w:rFonts w:hint="eastAsia" w:ascii="国标仿宋" w:hAnsi="国标仿宋" w:eastAsia="国标仿宋" w:cs="国标仿宋"/>
          <w:sz w:val="32"/>
          <w:szCs w:val="32"/>
        </w:rPr>
        <w:t>民生基础设施建设及清洁能源推广工作的关心与支持。您提出的建议契合我</w:t>
      </w:r>
      <w:r>
        <w:rPr>
          <w:rFonts w:hint="eastAsia" w:ascii="国标仿宋" w:hAnsi="国标仿宋" w:eastAsia="国标仿宋" w:cs="国标仿宋"/>
          <w:sz w:val="32"/>
          <w:szCs w:val="32"/>
          <w:lang w:val="en-US" w:eastAsia="zh-CN"/>
        </w:rPr>
        <w:t>县</w:t>
      </w:r>
      <w:r>
        <w:rPr>
          <w:rFonts w:hint="eastAsia" w:ascii="国标仿宋" w:hAnsi="国标仿宋" w:eastAsia="国标仿宋" w:cs="国标仿宋"/>
          <w:sz w:val="32"/>
          <w:szCs w:val="32"/>
        </w:rPr>
        <w:t>民生改善需求，我局将切实履行行业主管部门职责，牵头统筹、协调推进苌池镇行政村天然气管道铺设工作，督促燃气企业落实建设主体责任，全力推动民生工程落地见效</w:t>
      </w:r>
      <w:r>
        <w:rPr>
          <w:rFonts w:hint="eastAsia" w:ascii="国标仿宋" w:hAnsi="国标仿宋" w:eastAsia="国标仿宋" w:cs="国标仿宋"/>
          <w:sz w:val="32"/>
          <w:szCs w:val="32"/>
          <w:lang w:eastAsia="zh-CN"/>
        </w:rPr>
        <w:t>，</w:t>
      </w:r>
      <w:r>
        <w:rPr>
          <w:rFonts w:hint="eastAsia" w:ascii="国标仿宋" w:hAnsi="国标仿宋" w:eastAsia="国标仿宋" w:cs="国标仿宋"/>
          <w:sz w:val="32"/>
          <w:szCs w:val="32"/>
        </w:rPr>
        <w:t>现回复如下：</w:t>
      </w:r>
    </w:p>
    <w:p w14:paraId="7D3EEDE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国标仿宋" w:hAnsi="国标仿宋" w:eastAsia="国标仿宋" w:cs="国标仿宋"/>
          <w:sz w:val="32"/>
          <w:szCs w:val="32"/>
        </w:rPr>
      </w:pPr>
      <w:r>
        <w:rPr>
          <w:rFonts w:hint="eastAsia" w:ascii="国标仿宋" w:hAnsi="国标仿宋" w:eastAsia="国标仿宋" w:cs="国标仿宋"/>
          <w:sz w:val="32"/>
          <w:szCs w:val="32"/>
        </w:rPr>
        <w:t>目前苌池镇仅有3个村（含自然村）完成天然气接入，辖区内仍有多个行政村未实现管网覆盖。针对建议中提到的苌池镇辖区内天然气管道铺设及入户相关问题，确保天然气管道铺设项目科学规划、合理建设、高效推进，避免资源浪费，我局将按照先调研、后设计、再实施的原则，分阶段、分步骤推动工作开展，具体安排如下：</w:t>
      </w:r>
    </w:p>
    <w:p w14:paraId="5388A6C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国标仿宋" w:hAnsi="国标仿宋" w:eastAsia="国标仿宋" w:cs="国标仿宋"/>
          <w:sz w:val="32"/>
          <w:szCs w:val="32"/>
        </w:rPr>
      </w:pPr>
      <w:r>
        <w:rPr>
          <w:rFonts w:hint="eastAsia" w:ascii="国标仿宋" w:hAnsi="国标仿宋" w:eastAsia="国标仿宋" w:cs="国标仿宋"/>
          <w:sz w:val="32"/>
          <w:szCs w:val="32"/>
        </w:rPr>
        <w:t>1.开展用户意向摸底调查（我局牵头，镇政府落实，企业配合）</w:t>
      </w:r>
    </w:p>
    <w:p w14:paraId="293B392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国标仿宋" w:hAnsi="国标仿宋" w:eastAsia="国标仿宋" w:cs="国标仿宋"/>
          <w:sz w:val="32"/>
          <w:szCs w:val="32"/>
        </w:rPr>
      </w:pPr>
      <w:r>
        <w:rPr>
          <w:rFonts w:hint="eastAsia" w:ascii="国标仿宋" w:hAnsi="国标仿宋" w:eastAsia="国标仿宋" w:cs="国标仿宋"/>
          <w:sz w:val="32"/>
          <w:szCs w:val="32"/>
        </w:rPr>
        <w:t>天然气入户工程关乎群众切身利益，且涉及较大基础设施投资。为保障工程经济性和实用性，由我局牵头统筹，苌池镇人民政府具体组织，各行政村村委会负责落实，对辖区内未接入天然气的行政村（重点为熬子坡、南苌池、东苌池、西苌池、小独头、上王、连巅、水岭底、大围、兴道、鑫罗等村）开展全面的用户安装意愿摸底工作。重点统计有安装意愿的户数，明确用户核心需求（仅生活做饭使用，或兼顾冬季取暖使用），精准掌握潜在用户基数，为后续管道负荷评估、投资规模测算提供</w:t>
      </w:r>
      <w:r>
        <w:rPr>
          <w:rFonts w:hint="eastAsia" w:ascii="国标仿宋" w:hAnsi="国标仿宋" w:eastAsia="国标仿宋" w:cs="国标仿宋"/>
          <w:sz w:val="32"/>
          <w:szCs w:val="32"/>
          <w:lang w:eastAsia="zh-CN"/>
        </w:rPr>
        <w:t>翔实</w:t>
      </w:r>
      <w:r>
        <w:rPr>
          <w:rFonts w:hint="eastAsia" w:ascii="国标仿宋" w:hAnsi="国标仿宋" w:eastAsia="国标仿宋" w:cs="国标仿宋"/>
          <w:sz w:val="32"/>
          <w:szCs w:val="32"/>
        </w:rPr>
        <w:t>数据支撑。</w:t>
      </w:r>
    </w:p>
    <w:p w14:paraId="3873D79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国标仿宋" w:hAnsi="国标仿宋" w:eastAsia="国标仿宋" w:cs="国标仿宋"/>
          <w:sz w:val="32"/>
          <w:szCs w:val="32"/>
        </w:rPr>
      </w:pPr>
      <w:r>
        <w:rPr>
          <w:rFonts w:hint="eastAsia" w:ascii="国标仿宋" w:hAnsi="国标仿宋" w:eastAsia="国标仿宋" w:cs="国标仿宋"/>
          <w:sz w:val="32"/>
          <w:szCs w:val="32"/>
        </w:rPr>
        <w:t>2.组织现场勘测与方案设计（燃气企业负责，我局督导）</w:t>
      </w:r>
    </w:p>
    <w:p w14:paraId="28DC272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国标仿宋" w:hAnsi="国标仿宋" w:eastAsia="国标仿宋" w:cs="国标仿宋"/>
          <w:sz w:val="32"/>
          <w:szCs w:val="32"/>
        </w:rPr>
      </w:pPr>
      <w:r>
        <w:rPr>
          <w:rFonts w:hint="eastAsia" w:ascii="国标仿宋" w:hAnsi="国标仿宋" w:eastAsia="国标仿宋" w:cs="国标仿宋"/>
          <w:sz w:val="32"/>
          <w:szCs w:val="32"/>
        </w:rPr>
        <w:t>苌池镇完成摸底调查并汇总相关数据后，及时报送我局，由我局督促山西建科天然气科技股份有限公司第一时间组织专业技术人员，依据摸底数据开展现场踏勘、地形测量等工作。燃气企业需结合实际地形、用户分布密度及气源接口位置，科学制定详细的项目初步实施方案和工程造价预算，报我局审核备案，为项目后续决策、推进提供专业技术依据。</w:t>
      </w:r>
    </w:p>
    <w:p w14:paraId="2BB8A1B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国标仿宋" w:hAnsi="国标仿宋" w:eastAsia="国标仿宋" w:cs="国标仿宋"/>
          <w:sz w:val="32"/>
          <w:szCs w:val="32"/>
        </w:rPr>
      </w:pPr>
      <w:r>
        <w:rPr>
          <w:rFonts w:hint="eastAsia" w:ascii="国标仿宋" w:hAnsi="国标仿宋" w:eastAsia="国标仿宋" w:cs="国标仿宋"/>
          <w:sz w:val="32"/>
          <w:szCs w:val="32"/>
        </w:rPr>
        <w:t>3.分步推进项目建设，争取政策资金支持</w:t>
      </w:r>
    </w:p>
    <w:p w14:paraId="793068D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国标仿宋" w:hAnsi="国标仿宋" w:eastAsia="国标仿宋" w:cs="国标仿宋"/>
          <w:sz w:val="32"/>
          <w:szCs w:val="32"/>
        </w:rPr>
      </w:pPr>
      <w:r>
        <w:rPr>
          <w:rFonts w:hint="eastAsia" w:ascii="国标仿宋" w:hAnsi="国标仿宋" w:eastAsia="国标仿宋" w:cs="国标仿宋"/>
          <w:sz w:val="32"/>
          <w:szCs w:val="32"/>
        </w:rPr>
        <w:t>鉴于苌池镇涉及天然气铺设的村庄较多，我局将指导采取试点先行、分步实施的策略推进项目建设。第一阶段，优先选取用户安装意向集中、管网接入条件成熟的村庄作为试点，快速启动建设工作；第二阶段，全面总结试点村庄建设经验，优化施工方案，逐步向其他符合条件的村庄推广实施。同时，我局将积极对接相关部门，加快推进项目落地。</w:t>
      </w:r>
    </w:p>
    <w:p w14:paraId="570C7A9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国标仿宋" w:hAnsi="国标仿宋" w:eastAsia="国标仿宋" w:cs="国标仿宋"/>
          <w:sz w:val="32"/>
          <w:szCs w:val="32"/>
        </w:rPr>
      </w:pPr>
      <w:r>
        <w:rPr>
          <w:rFonts w:hint="eastAsia" w:ascii="国标仿宋" w:hAnsi="国标仿宋" w:eastAsia="国标仿宋" w:cs="国标仿宋"/>
          <w:sz w:val="32"/>
          <w:szCs w:val="32"/>
          <w:lang w:val="en-US" w:eastAsia="zh-CN"/>
        </w:rPr>
        <w:t>4.</w:t>
      </w:r>
      <w:r>
        <w:rPr>
          <w:rFonts w:hint="eastAsia" w:ascii="国标仿宋" w:hAnsi="国标仿宋" w:eastAsia="国标仿宋" w:cs="国标仿宋"/>
          <w:sz w:val="32"/>
          <w:szCs w:val="32"/>
        </w:rPr>
        <w:t>强化部门联动，保障工作成效</w:t>
      </w:r>
    </w:p>
    <w:p w14:paraId="04381FB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国标仿宋" w:hAnsi="国标仿宋" w:eastAsia="国标仿宋" w:cs="国标仿宋"/>
          <w:sz w:val="32"/>
          <w:szCs w:val="32"/>
        </w:rPr>
      </w:pPr>
      <w:r>
        <w:rPr>
          <w:rFonts w:hint="eastAsia" w:ascii="国标仿宋" w:hAnsi="国标仿宋" w:eastAsia="国标仿宋" w:cs="国标仿宋"/>
          <w:sz w:val="32"/>
          <w:szCs w:val="32"/>
        </w:rPr>
        <w:t>作为行业主管部门，我局将切实扛起统筹协调责任，建立与苌池镇政府、燃气企业的联动工作机制，及时协调解决项目推进过程中遇到的问题，全程督导燃气企业规范施工、严把工程质量，确保项目建设安全、高效推进。同时，督促燃气企业做好后期运营服务保障，让群众用上安全、清洁、便捷的天然气，切实提升群众获得感、幸福感。</w:t>
      </w:r>
    </w:p>
    <w:p w14:paraId="4D4D46E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国标仿宋" w:hAnsi="国标仿宋" w:eastAsia="国标仿宋" w:cs="国标仿宋"/>
          <w:b w:val="0"/>
          <w:bCs w:val="0"/>
          <w:sz w:val="32"/>
          <w:szCs w:val="32"/>
          <w:lang w:val="en-US" w:eastAsia="zh-CN"/>
        </w:rPr>
      </w:pPr>
      <w:r>
        <w:rPr>
          <w:rFonts w:hint="eastAsia" w:ascii="国标仿宋" w:hAnsi="国标仿宋" w:eastAsia="国标仿宋" w:cs="国标仿宋"/>
          <w:sz w:val="32"/>
          <w:szCs w:val="32"/>
        </w:rPr>
        <w:t>最后</w:t>
      </w:r>
      <w:r>
        <w:rPr>
          <w:rFonts w:hint="eastAsia" w:ascii="国标仿宋" w:hAnsi="国标仿宋" w:eastAsia="国标仿宋" w:cs="国标仿宋"/>
          <w:sz w:val="32"/>
          <w:szCs w:val="32"/>
          <w:lang w:eastAsia="zh-CN"/>
        </w:rPr>
        <w:t>再次</w:t>
      </w:r>
      <w:r>
        <w:rPr>
          <w:rFonts w:hint="eastAsia" w:ascii="国标仿宋" w:hAnsi="国标仿宋" w:eastAsia="国标仿宋" w:cs="国标仿宋"/>
          <w:sz w:val="32"/>
          <w:szCs w:val="32"/>
        </w:rPr>
        <w:t>感谢您对城市</w:t>
      </w:r>
      <w:r>
        <w:rPr>
          <w:rFonts w:hint="eastAsia" w:ascii="国标仿宋" w:hAnsi="国标仿宋" w:eastAsia="国标仿宋" w:cs="国标仿宋"/>
          <w:sz w:val="32"/>
          <w:szCs w:val="32"/>
          <w:lang w:eastAsia="zh-CN"/>
        </w:rPr>
        <w:t>建设</w:t>
      </w:r>
      <w:r>
        <w:rPr>
          <w:rFonts w:hint="eastAsia" w:ascii="国标仿宋" w:hAnsi="国标仿宋" w:eastAsia="国标仿宋" w:cs="国标仿宋"/>
          <w:sz w:val="32"/>
          <w:szCs w:val="32"/>
        </w:rPr>
        <w:t>工作的关心，</w:t>
      </w:r>
      <w:r>
        <w:rPr>
          <w:rFonts w:hint="eastAsia" w:ascii="国标仿宋" w:hAnsi="国标仿宋" w:eastAsia="国标仿宋" w:cs="国标仿宋"/>
          <w:sz w:val="32"/>
          <w:szCs w:val="32"/>
          <w:lang w:eastAsia="zh-CN"/>
        </w:rPr>
        <w:t>欢迎您提出更好的建议</w:t>
      </w:r>
      <w:r>
        <w:rPr>
          <w:rFonts w:hint="eastAsia" w:ascii="国标仿宋" w:hAnsi="国标仿宋" w:eastAsia="国标仿宋" w:cs="国标仿宋"/>
          <w:sz w:val="32"/>
          <w:szCs w:val="32"/>
        </w:rPr>
        <w:t>！</w:t>
      </w:r>
    </w:p>
    <w:p w14:paraId="7A01ADBE">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国标仿宋" w:hAnsi="国标仿宋" w:eastAsia="国标仿宋" w:cs="国标仿宋"/>
          <w:b w:val="0"/>
          <w:bCs w:val="0"/>
          <w:sz w:val="32"/>
          <w:szCs w:val="32"/>
          <w:lang w:val="en-US" w:eastAsia="zh-CN"/>
        </w:rPr>
      </w:pPr>
    </w:p>
    <w:p w14:paraId="23E0D079">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国标仿宋" w:hAnsi="国标仿宋" w:eastAsia="国标仿宋" w:cs="国标仿宋"/>
          <w:b w:val="0"/>
          <w:bCs w:val="0"/>
          <w:sz w:val="32"/>
          <w:szCs w:val="32"/>
          <w:lang w:val="en-US" w:eastAsia="zh-CN"/>
        </w:rPr>
      </w:pPr>
    </w:p>
    <w:p w14:paraId="4302D8B1">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国标仿宋" w:hAnsi="国标仿宋" w:eastAsia="国标仿宋" w:cs="国标仿宋"/>
          <w:b w:val="0"/>
          <w:bCs w:val="0"/>
          <w:sz w:val="32"/>
          <w:szCs w:val="32"/>
          <w:lang w:val="en-US" w:eastAsia="zh-CN"/>
        </w:rPr>
      </w:pPr>
      <w:bookmarkStart w:id="0" w:name="_GoBack"/>
      <w:bookmarkEnd w:id="0"/>
    </w:p>
    <w:p w14:paraId="6D8650CC">
      <w:pPr>
        <w:keepNext w:val="0"/>
        <w:keepLines w:val="0"/>
        <w:pageBreakBefore w:val="0"/>
        <w:widowControl w:val="0"/>
        <w:kinsoku/>
        <w:wordWrap/>
        <w:overflowPunct/>
        <w:topLinePunct w:val="0"/>
        <w:autoSpaceDE/>
        <w:autoSpaceDN/>
        <w:bidi w:val="0"/>
        <w:adjustRightInd/>
        <w:snapToGrid/>
        <w:spacing w:line="480" w:lineRule="exact"/>
        <w:ind w:firstLine="5120" w:firstLineChars="1600"/>
        <w:jc w:val="center"/>
        <w:textAlignment w:val="auto"/>
        <w:rPr>
          <w:rFonts w:hint="eastAsia" w:ascii="国标仿宋" w:hAnsi="国标仿宋" w:eastAsia="国标仿宋" w:cs="国标仿宋"/>
        </w:rPr>
      </w:pPr>
      <w:r>
        <w:rPr>
          <w:rFonts w:hint="eastAsia" w:ascii="仿宋_GB2312" w:hAnsi="Baskerville Old Face" w:eastAsia="仿宋_GB2312" w:cs="Baskerville Old Face"/>
          <w:sz w:val="32"/>
          <w:szCs w:val="32"/>
          <w:lang w:eastAsia="zh-CN"/>
        </w:rPr>
        <w:t>盂县住建局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国标仿宋">
    <w:altName w:val="仿宋"/>
    <w:panose1 w:val="02000500000000000000"/>
    <w:charset w:val="86"/>
    <w:family w:val="auto"/>
    <w:pitch w:val="default"/>
    <w:sig w:usb0="00000000" w:usb1="00000000" w:usb2="00000016" w:usb3="00000000" w:csb0="00040000" w:csb1="00000000"/>
  </w:font>
  <w:font w:name="仿宋_GB2312">
    <w:panose1 w:val="02010609030101010101"/>
    <w:charset w:val="86"/>
    <w:family w:val="auto"/>
    <w:pitch w:val="default"/>
    <w:sig w:usb0="00000001" w:usb1="080E0000" w:usb2="00000000" w:usb3="00000000" w:csb0="00040000" w:csb1="00000000"/>
  </w:font>
  <w:font w:name="Baskerville Old Face">
    <w:panose1 w:val="02020602080505020303"/>
    <w:charset w:val="00"/>
    <w:family w:val="roman"/>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xMjczYTk0YmNhNjhjNGYwNjMzMjM3Zjc0YzY1MWIifQ=="/>
  </w:docVars>
  <w:rsids>
    <w:rsidRoot w:val="00000000"/>
    <w:rsid w:val="00563274"/>
    <w:rsid w:val="083A63C0"/>
    <w:rsid w:val="11623AFA"/>
    <w:rsid w:val="16E77922"/>
    <w:rsid w:val="1EDA17E8"/>
    <w:rsid w:val="1F9C4CF0"/>
    <w:rsid w:val="2A4B1C9A"/>
    <w:rsid w:val="2AB4113F"/>
    <w:rsid w:val="2D83129D"/>
    <w:rsid w:val="2ECE02F6"/>
    <w:rsid w:val="34DB7D99"/>
    <w:rsid w:val="396F400B"/>
    <w:rsid w:val="3F7F98F1"/>
    <w:rsid w:val="4BA025BA"/>
    <w:rsid w:val="4E0D2C7C"/>
    <w:rsid w:val="506D39BB"/>
    <w:rsid w:val="54447F5F"/>
    <w:rsid w:val="549F7EBB"/>
    <w:rsid w:val="5FC15189"/>
    <w:rsid w:val="60C55A88"/>
    <w:rsid w:val="67C1544E"/>
    <w:rsid w:val="68B735CD"/>
    <w:rsid w:val="698F1EB1"/>
    <w:rsid w:val="6C384ECA"/>
    <w:rsid w:val="6EB54236"/>
    <w:rsid w:val="6F553D66"/>
    <w:rsid w:val="75575F1C"/>
    <w:rsid w:val="7C5807CC"/>
    <w:rsid w:val="EFFC6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06b52938-a7d6-4cfa-9cbd-bbfd9dd1fad7</errorID>
      <errorWord>详实</errorWord>
      <group>L1_Word</group>
      <groupName>字词问题</groupName>
      <ability>L2_Typo</ability>
      <abilityName>字词错误</abilityName>
      <candidateList>
        <item>翔实</item>
      </candidateList>
      <explain/>
      <paraID>293B3921</paraID>
      <start>218</start>
      <end>220</end>
      <status>modified</status>
      <modifiedWord>翔实</modifiedWord>
      <trackRevisions>false</trackRevisions>
    </reviewItem>
  </reviewItems>
  <config/>
</contractReview>
</file>

<file path=customXml/itemProps1.xml><?xml version="1.0" encoding="utf-8"?>
<ds:datastoreItem xmlns:ds="http://schemas.openxmlformats.org/officeDocument/2006/customXml" ds:itemID="{9f20e0e5-2b6d-4d65-9d5e-07c430cbb6ce}">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1162</Words>
  <Characters>1183</Characters>
  <Lines>0</Lines>
  <Paragraphs>0</Paragraphs>
  <TotalTime>0</TotalTime>
  <ScaleCrop>false</ScaleCrop>
  <LinksUpToDate>false</LinksUpToDate>
  <CharactersWithSpaces>1207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2023-06-21T16:27:00Z</dcterms:created>
  <dc:creator>admin</dc:creator>
  <cp:lastModifiedBy>哈哈哈哈哈</cp:lastModifiedBy>
  <cp:lastPrinted>2026-04-01T09:07:00Z</cp:lastPrinted>
  <dcterms:modified xsi:type="dcterms:W3CDTF">2026-07-30T01:27:39Z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3BC4C226022743BB825E1194EB295B21_12</vt:lpwstr>
  </property>
  <property fmtid="{D5CDD505-2E9C-101B-9397-08002B2CF9AE}" pid="4" name="KSOTemplateDocerSaveRecord">
    <vt:lpwstr>eyJoZGlkIjoiMjk4N2FmYjkwMTIyYjM1ZmFhOWU3YWJhYzNlMzAzOGMiLCJ1c2VySWQiOiI1Mzg4Mzc1NDUifQ==</vt:lpwstr>
  </property>
</Properties>
</file>