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B7147C">
      <w:pPr>
        <w:jc w:val="center"/>
        <w:rPr>
          <w:rFonts w:hint="default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                                （B）</w:t>
      </w:r>
    </w:p>
    <w:p w14:paraId="06E2FB12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对盂县第十七届人大五次会议第71号</w:t>
      </w:r>
    </w:p>
    <w:p w14:paraId="2613438F"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建议的答复</w:t>
      </w:r>
    </w:p>
    <w:p w14:paraId="727C8A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尊敬的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牛菲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代表： </w:t>
      </w:r>
    </w:p>
    <w:p w14:paraId="1B76C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提出的《关于农村养老建设的建议》收悉，感谢您对农村养老工作的深入关注与思考。您提到的农村老龄化加剧、养老模式困境、保障体系不完善等问题，精准反映了当前农村养老的现实挑战。县政府高度重视，经多部门协同研究，现将推进农村养老建设的工作思路与落实举措答复如下：</w:t>
      </w:r>
    </w:p>
    <w:p w14:paraId="6598E7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一、聚焦农村老龄化，构建精准保障体系</w:t>
      </w:r>
    </w:p>
    <w:p w14:paraId="05060E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动态数据监测：建立农村老年人口动态数据库，联合统计部门，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及时</w:t>
      </w:r>
      <w:r>
        <w:rPr>
          <w:rFonts w:hint="eastAsia" w:ascii="仿宋_GB2312" w:hAnsi="仿宋_GB2312" w:eastAsia="仿宋_GB2312" w:cs="仿宋_GB2312"/>
          <w:sz w:val="32"/>
          <w:szCs w:val="32"/>
        </w:rPr>
        <w:t>更新60岁以上老人数量、健康状况、养老需求等信息，为养老资源配置、政策制定提供数据支撑。目前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正在</w:t>
      </w:r>
      <w:r>
        <w:rPr>
          <w:rFonts w:hint="eastAsia" w:ascii="仿宋_GB2312" w:hAnsi="仿宋_GB2312" w:eastAsia="仿宋_GB2312" w:cs="仿宋_GB2312"/>
          <w:sz w:val="32"/>
          <w:szCs w:val="32"/>
        </w:rPr>
        <w:t>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善</w:t>
      </w:r>
      <w:r>
        <w:rPr>
          <w:rFonts w:hint="eastAsia" w:ascii="仿宋_GB2312" w:hAnsi="仿宋_GB2312" w:eastAsia="仿宋_GB2312" w:cs="仿宋_GB2312"/>
          <w:sz w:val="32"/>
          <w:szCs w:val="32"/>
        </w:rPr>
        <w:t>全县农村老人信息采集，后续将实时跟踪、动态调整 。</w:t>
      </w:r>
    </w:p>
    <w:p w14:paraId="78FF72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 分层分类服务：针对高龄、失能失智、独居留守等重点老人群体，制定差异化服务方案。为失能老人提供上门护理、助浴助餐；为独居老人安装紧急呼叫设备；为留守老人开展定期探访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698368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二、破解城市化难题，完善养老服务网络</w:t>
      </w:r>
    </w:p>
    <w:p w14:paraId="79F298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留守老人关爱：构建“政府 + 村集体 + 志愿者”关爱网络，每村组建“邻里互助队”，由村干部、党员、热心村民组成，定期为留守老人提供生活照料、精神慰藉。同时，依托乡镇社工站，开展“银龄陪伴”项目，链接社会资源为老人提供心理疏导、节日关怀 。</w:t>
      </w:r>
    </w:p>
    <w:p w14:paraId="565E98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2. 医疗资源下沉：推进“县域医共体”建设，县医院、中医院与乡镇卫生院组建医疗联合体，开通老年病转诊绿色通道；乡镇卫生院为农村老人建立健康档案，家庭医生团队签约服务，确保慢性病管理、急诊救治“不出村、有响应” 。 </w:t>
      </w:r>
    </w:p>
    <w:p w14:paraId="3EEA2E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三、强化社会保障，提升养老兜底能力</w:t>
      </w:r>
    </w:p>
    <w:p w14:paraId="7B5B92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养老金与医保提标：落实城乡居民养老保险待遇调整机制，扩大农村医保报销范围，将老年慢性病常用药、康复护理项目纳入报销，降低自付比例，减轻医疗负担。</w:t>
      </w:r>
    </w:p>
    <w:p w14:paraId="7AC9F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 临时救助与慈善补充：设立农村养老临时救助基金，对遭遇突发困难的老人及时帮扶；鼓励慈善组织、爱心企业开展“助老慈善行”，定向捐赠养老物资、资助困难老人，拓宽养老保障资金渠道。</w:t>
      </w:r>
    </w:p>
    <w:p w14:paraId="7670EC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四、优化养老模式，激发多元服务活力</w:t>
      </w:r>
    </w:p>
    <w:p w14:paraId="7E167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家庭养老支持：开展“孝善家庭”评选，树立典范、宣传激励，强化家庭养老功能。</w:t>
      </w:r>
    </w:p>
    <w:p w14:paraId="0F0A32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 机构养老提质：对公办敬老院实施“改造提升工程”，敬老院适老化改造，增设康复室、活动室；引入社会资本运营民办养老机构，给予建设补贴、运营补贴，规范服务标准，降低收费门槛 。</w:t>
      </w:r>
    </w:p>
    <w:p w14:paraId="10577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 社区与医养结合：推进农村社区养老服务中心建设，每个乡镇打造1 - 2个示范站点，提供日间照料、助餐助医、文化娱乐服务；推广“医养结合”模式，支持乡镇卫生院与敬老院共建，为老人提供“医疗 + 养老”一站式服务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</w:p>
    <w:p w14:paraId="597602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五、加强人才培养，夯实养老服务根基</w:t>
      </w:r>
    </w:p>
    <w:p w14:paraId="067FB4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本土人才培育：开设养老服务专业，定向培养农村养老护理员、康复师，；对现有农村养老从业人员，每年开展技能培训，提升服务水平。</w:t>
      </w:r>
    </w:p>
    <w:p w14:paraId="417C5B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 人才激励机制：对在乡镇、村养老机构工作的专业人才，发放津贴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吸引人才扎根农村养老事业。</w:t>
      </w:r>
    </w:p>
    <w:p w14:paraId="7CD24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六、下一步行动计划 </w:t>
      </w:r>
    </w:p>
    <w:p w14:paraId="052A08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我们将以“一年打基础、两年促提升、三年见成效”为目标，重点推进敬老院改造、家庭医生签约、社区养老中心建设等任务；深化医养结合、人才培育等长效机制；全面构建“居家为基础、社区为依托、机构为补充、医养相结合”的农村养老服务体系。同时，主动接受代表监督，定期向您反馈工作进展，欢迎您持续为农村养老事业建言献策。 </w:t>
      </w:r>
    </w:p>
    <w:p w14:paraId="72F883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再次感谢您的建议！让农村老人“老有所养、老有所医、老有所乐”，是我们共同的奋斗目标，我们将以实际行动回应期待，推动盂县农村养老事业高质量发展。</w:t>
      </w:r>
    </w:p>
    <w:p w14:paraId="0E5D9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5EE7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 w14:paraId="6805C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22127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17" w:firstLineChars="1443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盂县卫生健康和体育局</w:t>
      </w:r>
    </w:p>
    <w:p w14:paraId="5F416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17" w:firstLineChars="1443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2025年8月18日</w:t>
      </w:r>
    </w:p>
    <w:p w14:paraId="1700C6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F7413E3-AF0A-4C47-9F60-FCE9FE29A85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61909EC5-4F68-4F33-8123-FD934838015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D9432450-C416-4597-B7B9-C617EB08071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021E61"/>
    <w:rsid w:val="01EA1AF5"/>
    <w:rsid w:val="1EAD0F29"/>
    <w:rsid w:val="234665DF"/>
    <w:rsid w:val="25503376"/>
    <w:rsid w:val="28021E61"/>
    <w:rsid w:val="3E1355F7"/>
    <w:rsid w:val="48A61607"/>
    <w:rsid w:val="4D4F4D94"/>
    <w:rsid w:val="66B5531C"/>
    <w:rsid w:val="6D254718"/>
    <w:rsid w:val="7D5B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2c84fa79-b2bb-4421-ad2f-ecbc0e58ea72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42B7147C</paraID>
      <start>33</start>
      <end>34</end>
      <status>unmodified</status>
      <modifiedWord/>
      <trackRevisions>false</trackRevisions>
    </reviewItem>
    <reviewItem>
      <errorID>a79a2a9d-f7df-44cb-96f9-264bdcc7b43b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42B7147C</paraID>
      <start>35</start>
      <end>36</end>
      <status>unmodified</status>
      <modifiedWord/>
      <trackRevisions>false</trackRevisions>
    </reviewItem>
    <reviewItem>
      <errorID>f6e41ff6-e0bc-4d6b-b50e-929c2bf0a223</errorID>
      <errorWord>.</errorWord>
      <group>L1_Format</group>
      <groupName>格式问题</groupName>
      <ability>L2_HalfPunc</ability>
      <abilityName>全半角检查</abilityName>
      <candidateList>
        <item>。</item>
      </candidateList>
      <explain>文本全半角错误。</explain>
      <paraID>105779CC</paraID>
      <start>106</start>
      <end>107</end>
      <status>unmodified</status>
      <modifiedWord/>
      <trackRevisions>false</trackRevisions>
    </reviewItem>
    <reviewItem>
      <errorID>fdc84b63-d13a-42f8-b8fc-12ba6e0185cd</errorID>
      <errorWord>，；</errorWord>
      <group>L1_Punc</group>
      <groupName>标点问题</groupName>
      <ability>L2_Punc</ability>
      <abilityName>标点符号检查</abilityName>
      <candidateList>
        <item>，</item>
      </candidateList>
      <explain/>
      <paraID> 67FB424</paraID>
      <start>34</start>
      <end>36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e619c01d-c6bd-4ce1-a7d5-d33b1a5435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1381</Words>
  <Characters>1398</Characters>
  <Lines>0</Lines>
  <Paragraphs>0</Paragraphs>
  <TotalTime>2</TotalTime>
  <ScaleCrop>false</ScaleCrop>
  <LinksUpToDate>false</LinksUpToDate>
  <CharactersWithSpaces>1458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2025-07-08T08:09:00Z</dcterms:created>
  <dc:creator>Administrator</dc:creator>
  <cp:lastModifiedBy>哈哈哈哈哈</cp:lastModifiedBy>
  <cp:lastPrinted>2025-08-19T02:39:00Z</cp:lastPrinted>
  <dcterms:modified xsi:type="dcterms:W3CDTF">2025-11-19T09:28:28Z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eyJoZGlkIjoiMjk4N2FmYjkwMTIyYjM1ZmFhOWU3YWJhYzNlMzAzOGMiLCJ1c2VySWQiOiI1Mzg4Mzc1NDUifQ==</vt:lpwstr>
  </property>
  <property fmtid="{D5CDD505-2E9C-101B-9397-08002B2CF9AE}" pid="4" name="ICV">
    <vt:lpwstr>C9CB5AB9E290407C83A863C64D0140D7_12</vt:lpwstr>
  </property>
</Properties>
</file>