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8E0A5">
      <w:pPr>
        <w:spacing w:line="265" w:lineRule="auto"/>
        <w:rPr>
          <w:rFonts w:ascii="Arial"/>
          <w:sz w:val="21"/>
        </w:rPr>
      </w:pPr>
    </w:p>
    <w:p w14:paraId="2B448CCB">
      <w:pPr>
        <w:spacing w:before="83" w:line="198" w:lineRule="auto"/>
        <w:ind w:left="7499"/>
        <w:rPr>
          <w:rFonts w:ascii="Arial" w:hAnsi="Arial" w:eastAsia="Arial" w:cs="Arial"/>
          <w:sz w:val="29"/>
          <w:szCs w:val="29"/>
        </w:rPr>
      </w:pPr>
      <w:r>
        <w:rPr>
          <w:rFonts w:ascii="Arial" w:hAnsi="Arial" w:eastAsia="Arial" w:cs="Arial"/>
          <w:spacing w:val="-5"/>
          <w:sz w:val="29"/>
          <w:szCs w:val="29"/>
        </w:rPr>
        <w:t>(B)</w:t>
      </w:r>
    </w:p>
    <w:p w14:paraId="44D8A2B6">
      <w:pPr>
        <w:spacing w:line="263" w:lineRule="auto"/>
        <w:rPr>
          <w:rFonts w:ascii="Arial"/>
          <w:sz w:val="21"/>
        </w:rPr>
      </w:pPr>
    </w:p>
    <w:p w14:paraId="7EEF5F95">
      <w:pPr>
        <w:pStyle w:val="2"/>
        <w:spacing w:before="94" w:line="385" w:lineRule="auto"/>
        <w:ind w:left="149" w:right="1055" w:firstLine="890"/>
        <w:jc w:val="center"/>
        <w:rPr>
          <w:rFonts w:hint="eastAsia" w:ascii="方正小标宋_GBK" w:hAnsi="方正小标宋_GBK" w:eastAsia="方正小标宋_GBK" w:cs="方正小标宋_GBK"/>
          <w:snapToGrid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napToGrid/>
          <w:kern w:val="2"/>
          <w:sz w:val="44"/>
          <w:szCs w:val="44"/>
          <w:lang w:val="en-US" w:eastAsia="zh-CN" w:bidi="ar-SA"/>
        </w:rPr>
        <w:t>对盂县第十七届人大五次会议第55号建议的答复</w:t>
      </w:r>
    </w:p>
    <w:p w14:paraId="1FB3E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尊敬吕宜斌代表：</w:t>
      </w:r>
    </w:p>
    <w:p w14:paraId="1E305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您提出的关于《关于同步推进农村电网升级改造，保障电力 稳定安全供应的建议》的提案收悉，现答复如下：</w:t>
      </w:r>
    </w:p>
    <w:p w14:paraId="5D514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国网盂县供电公司落实山西省电力公司“精益规划、精准储备、精准投资”工作要求，紧密结合城乡总体规划和控制性详细 规划，坚持以目标网架为导向，以提升供电可靠性为目标，加强 专业协同，统筹考虑客户需求和电网短板，采用“确定目标一理 清现状一明确需求一制定原则—分步推进”的工作思路，开展盂 县配电网规划储备及工程建设。</w:t>
      </w:r>
    </w:p>
    <w:p w14:paraId="15F2A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2024年盂县供电公司完成农配网工程19项，完成改造水车 湾等21个村，总投资7979万元，新建及改造10千伏线路103 公里，改造低压线路54公里，新建及改造变台39台/13320kVA。</w:t>
      </w:r>
    </w:p>
    <w:p w14:paraId="32063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2025年已下达12项配网工程，均为线路改造工程，新建及 改造10kV 线路147.9公里，总投资5978万元。目前正在施工中。</w:t>
      </w:r>
    </w:p>
    <w:p w14:paraId="4AC24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sectPr>
          <w:pgSz w:w="11940" w:h="17000"/>
          <w:pgMar w:top="1445" w:right="1791" w:bottom="0" w:left="1791" w:header="0" w:footer="0" w:gutter="0"/>
          <w:cols w:space="720" w:num="1"/>
        </w:sect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“十五五”期间我公司将继续加大项目储备及建设力度，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重 点解决老旧设备、裸导线绝缘化、防山火、高跳闸、高报修等问 题，通过设备改造、应用高效节能设备，彻底</w:t>
      </w:r>
      <w:bookmarkStart w:id="0" w:name="_GoBack"/>
      <w:bookmarkEnd w:id="0"/>
    </w:p>
    <w:p w14:paraId="7102D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</w:p>
    <w:p w14:paraId="63F4D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决老旧设备的安 全供电隐患，提高供电可靠性，为实现乡村振兴战略做出盂县公 司应有的力量。</w:t>
      </w:r>
    </w:p>
    <w:p w14:paraId="49ACA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 w:bidi="ar-SA"/>
        </w:rPr>
        <w:t>希望您继续关注和支持盂县供电公司配网建设改造工作，欢迎你提出更好的批评和建议。</w:t>
      </w:r>
    </w:p>
    <w:p w14:paraId="5F718355">
      <w:pPr>
        <w:bidi w:val="0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 w14:paraId="178DAD72">
      <w:pPr>
        <w:bidi w:val="0"/>
        <w:rPr>
          <w:rFonts w:hint="eastAsia"/>
          <w:lang w:val="en-US" w:eastAsia="zh-CN"/>
        </w:rPr>
      </w:pPr>
    </w:p>
    <w:p w14:paraId="45A99484">
      <w:pPr>
        <w:bidi w:val="0"/>
        <w:rPr>
          <w:rFonts w:hint="eastAsia"/>
          <w:lang w:val="en-US" w:eastAsia="zh-CN"/>
        </w:rPr>
      </w:pPr>
    </w:p>
    <w:p w14:paraId="588E095E">
      <w:pPr>
        <w:bidi w:val="0"/>
        <w:rPr>
          <w:rFonts w:hint="eastAsia"/>
          <w:lang w:val="en-US" w:eastAsia="zh-CN"/>
        </w:rPr>
      </w:pPr>
    </w:p>
    <w:p w14:paraId="3031F24C">
      <w:pPr>
        <w:bidi w:val="0"/>
        <w:rPr>
          <w:rFonts w:hint="eastAsia"/>
          <w:lang w:val="en-US" w:eastAsia="zh-CN"/>
        </w:rPr>
      </w:pPr>
    </w:p>
    <w:p w14:paraId="7065B096">
      <w:pPr>
        <w:bidi w:val="0"/>
        <w:rPr>
          <w:rFonts w:hint="eastAsia"/>
          <w:lang w:val="en-US" w:eastAsia="zh-CN"/>
        </w:rPr>
      </w:pPr>
    </w:p>
    <w:p w14:paraId="34881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518" w:firstLineChars="787"/>
        <w:jc w:val="center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国网山西省电力有限公司盂县供电分公司</w:t>
      </w:r>
    </w:p>
    <w:p w14:paraId="42700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518" w:firstLineChars="787"/>
        <w:jc w:val="center"/>
        <w:textAlignment w:val="auto"/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spacing w:val="0"/>
          <w:kern w:val="2"/>
          <w:sz w:val="32"/>
          <w:szCs w:val="32"/>
          <w:lang w:val="en-US" w:eastAsia="zh-CN"/>
        </w:rPr>
        <w:t>2 0 2 5 年 9 月 28日</w:t>
      </w:r>
    </w:p>
    <w:p w14:paraId="0897852B">
      <w:pPr>
        <w:bidi w:val="0"/>
        <w:rPr>
          <w:rFonts w:hint="eastAsia"/>
          <w:lang w:val="en-US" w:eastAsia="zh-CN"/>
        </w:rPr>
      </w:pPr>
    </w:p>
    <w:p w14:paraId="75932F67">
      <w:pPr>
        <w:tabs>
          <w:tab w:val="center" w:pos="4179"/>
        </w:tabs>
        <w:bidi w:val="0"/>
        <w:jc w:val="left"/>
        <w:rPr>
          <w:rFonts w:hint="eastAsia"/>
          <w:lang w:val="en-US" w:eastAsia="zh-CN"/>
        </w:rPr>
        <w:sectPr>
          <w:pgSz w:w="11940" w:h="17000"/>
          <w:pgMar w:top="1445" w:right="1791" w:bottom="0" w:left="1791" w:header="0" w:footer="0" w:gutter="0"/>
          <w:cols w:space="720" w:num="1"/>
        </w:sectPr>
      </w:pPr>
      <w:r>
        <w:rPr>
          <w:rFonts w:hint="eastAsia"/>
          <w:lang w:val="en-US" w:eastAsia="zh-CN"/>
        </w:rPr>
        <w:tab/>
      </w:r>
    </w:p>
    <w:p w14:paraId="57F35ED9">
      <w:pPr>
        <w:pStyle w:val="2"/>
        <w:tabs>
          <w:tab w:val="left" w:pos="7560"/>
        </w:tabs>
        <w:spacing w:before="1" w:line="389" w:lineRule="auto"/>
        <w:ind w:right="1749" w:rightChars="0"/>
        <w:rPr>
          <w:rFonts w:hint="eastAsia"/>
          <w:spacing w:val="-2"/>
          <w:lang w:val="en-US" w:eastAsia="zh-CN"/>
        </w:rPr>
      </w:pPr>
    </w:p>
    <w:sectPr>
      <w:type w:val="continuous"/>
      <w:pgSz w:w="11940" w:h="16980"/>
      <w:pgMar w:top="1443" w:right="0" w:bottom="0" w:left="1791" w:header="0" w:footer="0" w:gutter="0"/>
      <w:cols w:space="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DC59E37-9C79-4911-872E-F1E3B82DA33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6"/>
    <w:family w:val="auto"/>
    <w:pitch w:val="default"/>
    <w:sig w:usb0="E00002FF" w:usb1="6AC7FDFB" w:usb2="00000012" w:usb3="00000000" w:csb0="4002009F" w:csb1="DFD7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84D85654-3D41-4FE5-B082-322AFD8B984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E615644-3B63-4527-B9C6-F5948FA0082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C37DE39-0995-4E6C-8F84-5F90875ADA1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E17E97"/>
    <w:rsid w:val="0A6D6062"/>
    <w:rsid w:val="0C6F6BE5"/>
    <w:rsid w:val="52730B24"/>
    <w:rsid w:val="5EBD5B0D"/>
    <w:rsid w:val="604245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907</Words>
  <Characters>979</Characters>
  <TotalTime>11</TotalTime>
  <ScaleCrop>false</ScaleCrop>
  <LinksUpToDate>false</LinksUpToDate>
  <CharactersWithSpaces>1096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2025-11-26T16:10:00Z</dcterms:created>
  <dc:creator>Administrator</dc:creator>
  <cp:lastModifiedBy>哈哈哈哈哈</cp:lastModifiedBy>
  <dcterms:modified xsi:type="dcterms:W3CDTF">2025-11-26T08:30:31Z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2025-11-26T16:10:32Z</vt:filetime>
  </property>
  <property fmtid="{D5CDD505-2E9C-101B-9397-08002B2CF9AE}" pid="4" name="UsrData">
    <vt:lpwstr>6926b5f40c9584001fcd4425wl</vt:lpwstr>
  </property>
  <property fmtid="{D5CDD505-2E9C-101B-9397-08002B2CF9AE}" pid="5" name="KSOTemplateDocerSaveRecord">
    <vt:lpwstr>eyJoZGlkIjoiMjk4N2FmYjkwMTIyYjM1ZmFhOWU3YWJhYzNlMzAzOGMiLCJ1c2VySWQiOiI1Mzg4Mzc1NDUifQ==</vt:lpwstr>
  </property>
  <property fmtid="{D5CDD505-2E9C-101B-9397-08002B2CF9AE}" pid="6" name="KSOProductBuildVer">
    <vt:lpwstr>2052-12.1.0.23542</vt:lpwstr>
  </property>
  <property fmtid="{D5CDD505-2E9C-101B-9397-08002B2CF9AE}" pid="7" name="ICV">
    <vt:lpwstr>10F06A6986E742DF8102305B991BD8D0_12</vt:lpwstr>
  </property>
</Properties>
</file>