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95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0" w:firstLineChars="2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cs="仿宋_GB2312"/>
          <w:sz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</w:rPr>
        <w:t>）</w:t>
      </w:r>
    </w:p>
    <w:p w14:paraId="28855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361" w:firstLineChars="1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对盂县第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十</w:t>
      </w:r>
      <w:r>
        <w:rPr>
          <w:rFonts w:hint="eastAsia" w:cs="仿宋_GB2312"/>
          <w:b/>
          <w:bCs/>
          <w:sz w:val="36"/>
          <w:szCs w:val="36"/>
          <w:lang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届人大</w:t>
      </w:r>
      <w:r>
        <w:rPr>
          <w:rFonts w:hint="eastAsia" w:cs="仿宋_GB2312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次会议第</w:t>
      </w:r>
      <w:r>
        <w:rPr>
          <w:rFonts w:hint="eastAsia" w:cs="仿宋_GB2312"/>
          <w:b/>
          <w:bCs/>
          <w:sz w:val="36"/>
          <w:szCs w:val="36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号建议的答复</w:t>
      </w:r>
    </w:p>
    <w:p w14:paraId="74C3C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</w:p>
    <w:p w14:paraId="02ACF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u w:val="single"/>
          <w:lang w:val="en-US" w:eastAsia="zh-CN"/>
        </w:rPr>
        <w:t>梁海帆</w:t>
      </w:r>
      <w:r>
        <w:rPr>
          <w:rFonts w:hint="eastAsia" w:ascii="仿宋" w:hAnsi="仿宋" w:eastAsia="仿宋" w:cs="仿宋"/>
          <w:sz w:val="32"/>
          <w:szCs w:val="32"/>
        </w:rPr>
        <w:t>代表：</w:t>
      </w:r>
    </w:p>
    <w:p w14:paraId="54EE9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您提出的《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关于加强土地要素保障，推动开发区高质量发展的建议》</w:t>
      </w:r>
      <w:r>
        <w:rPr>
          <w:rFonts w:hint="eastAsia" w:ascii="仿宋" w:hAnsi="仿宋" w:eastAsia="仿宋" w:cs="仿宋"/>
          <w:sz w:val="32"/>
          <w:szCs w:val="32"/>
        </w:rPr>
        <w:t>收悉，现答复如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下：</w:t>
      </w:r>
    </w:p>
    <w:p w14:paraId="335ABE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关于代表提出的经开区千亩标准地平台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打造工程所需土地，目前已由省政府完成审批，所提问题都已解决。</w:t>
      </w:r>
    </w:p>
    <w:p w14:paraId="36801B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目前，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我县正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加大农用地整治力度，在工程区范围内统筹谋划高标准农田建设、旱地改水田、耕地质量提升、宜耕后备资源开发等工作，增加耕地面积，优化耕地布局，提高耕地连片度，全面提升耕地质量。加大存量建设用地盘活力度，充分利用城乡建设用地增减挂钩政策，有计划开展农村宅基地、工矿废弃地以及其他存量建设用地复垦，增加用地和空间指标来源，切实保障农民建房用地，合理保障公共服务、基础设施等建设用地，统筹安排新产业新业态发展用地。</w:t>
      </w:r>
    </w:p>
    <w:p w14:paraId="6407FA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但是，</w:t>
      </w:r>
      <w:r>
        <w:rPr>
          <w:rFonts w:hint="eastAsia" w:ascii="华文仿宋" w:hAnsi="华文仿宋" w:eastAsia="华文仿宋" w:cs="华文仿宋"/>
          <w:sz w:val="32"/>
          <w:szCs w:val="32"/>
        </w:rPr>
        <w:t>土地综合整治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面临最大的困难就是后备资源严重不足，而且地类为其他草地的地块与林业部门政策存在不一致的情况，导致开发造地项目迟迟难以推进，补充耕地指标难以满足现状要求。</w:t>
      </w:r>
    </w:p>
    <w:p w14:paraId="3F3BB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接下来，我局将进一步坚持节约集约用地，健全重大项目用地保障机制，落实增存挂钩机制，持续加大批而未供和闲置土地处置力度，争取更多新增建设用地指标</w:t>
      </w:r>
    </w:p>
    <w:p w14:paraId="22F52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感谢您对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推动开发区高质量发展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工作的关心，希望您继续关注和支持我们工作。</w:t>
      </w:r>
    </w:p>
    <w:p w14:paraId="32254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 w14:paraId="7AA27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0C33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</w:p>
    <w:p w14:paraId="68CE9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jc w:val="center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cs="仿宋_GB2312"/>
          <w:sz w:val="32"/>
          <w:lang w:eastAsia="zh-CN"/>
        </w:rPr>
        <w:t>盂县自然资源局</w:t>
      </w:r>
    </w:p>
    <w:p w14:paraId="179DE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jc w:val="center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</w:t>
      </w:r>
      <w:r>
        <w:rPr>
          <w:rFonts w:hint="eastAsia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cs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cs="仿宋_GB2312"/>
          <w:sz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</w:rPr>
        <w:t>日</w:t>
      </w:r>
    </w:p>
    <w:p w14:paraId="5D38D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</w:rPr>
      </w:pPr>
    </w:p>
    <w:p w14:paraId="3EE8486C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4YWEzNzZhMzIyNDdmMmE4YzhiMzg3ODFiNmYyN2QifQ=="/>
  </w:docVars>
  <w:rsids>
    <w:rsidRoot w:val="00000000"/>
    <w:rsid w:val="09240642"/>
    <w:rsid w:val="0AA54177"/>
    <w:rsid w:val="0B44327D"/>
    <w:rsid w:val="0BD2475B"/>
    <w:rsid w:val="0D471A2E"/>
    <w:rsid w:val="0F073EA0"/>
    <w:rsid w:val="0F621C35"/>
    <w:rsid w:val="116A5707"/>
    <w:rsid w:val="14EF5D19"/>
    <w:rsid w:val="1B544B28"/>
    <w:rsid w:val="1C6860FB"/>
    <w:rsid w:val="1D584EAC"/>
    <w:rsid w:val="30905878"/>
    <w:rsid w:val="316A1352"/>
    <w:rsid w:val="32D67BBB"/>
    <w:rsid w:val="37A66CA6"/>
    <w:rsid w:val="3A64654D"/>
    <w:rsid w:val="414A510F"/>
    <w:rsid w:val="4A5D6CA6"/>
    <w:rsid w:val="4F516A8A"/>
    <w:rsid w:val="52624DCB"/>
    <w:rsid w:val="53A414A2"/>
    <w:rsid w:val="54624624"/>
    <w:rsid w:val="575C6166"/>
    <w:rsid w:val="5D99089C"/>
    <w:rsid w:val="5FE1582B"/>
    <w:rsid w:val="60492BDB"/>
    <w:rsid w:val="6BF07522"/>
    <w:rsid w:val="738E6491"/>
    <w:rsid w:val="754F7F37"/>
    <w:rsid w:val="77E344BB"/>
    <w:rsid w:val="77FC1208"/>
    <w:rsid w:val="7D3E3E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Autospacing="0" w:line="560" w:lineRule="exact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863e8e57-d66f-4640-bc40-080595757cc7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15C9576C</paraID>
      <start>0</start>
      <end>1</end>
      <status>unmodified</status>
      <modifiedWord/>
      <trackRevisions>false</trackRevisions>
    </reviewItem>
    <reviewItem>
      <errorID>3408ee7e-4513-47ca-8893-486572a88a15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15C9576C</paraID>
      <start>2</start>
      <end>3</end>
      <status>unmodified</status>
      <modifiedWord/>
      <trackRevisions>false</trackRevisions>
    </reviewItem>
    <reviewItem>
      <errorID>81aa091f-1a38-443c-b5e4-61db02ccbb94</errorID>
      <errorWord>》的提案</errorWord>
      <group>L1_AI</group>
      <groupName>深度校对</groupName>
      <ability>L2_AI_Grammar</ability>
      <abilityName>语法纠错</abilityName>
      <candidateList>
        <item>》</item>
      </candidateList>
      <explain/>
      <paraID>54EE9ABB</paraID>
      <start>29</start>
      <end>30</end>
      <status>modified</status>
      <modifiedWord>》</modifiedWord>
      <trackRevisions>false</trackRevisions>
    </reviewItem>
    <reviewItem>
      <errorID>7ceaf360-fe92-4706-8eed-89db03a487f4</errorID>
      <errorWord>代表</errorWord>
      <group>L1_AI</group>
      <groupName>深度校对</groupName>
      <ability>L2_AI_Grammar</ability>
      <abilityName>语法纠错</abilityName>
      <candidateList>
        <item>您</item>
      </candidateList>
      <explain/>
      <paraID>335ABEF4</paraID>
      <start>2</start>
      <end>4</end>
      <status>unmodified</status>
      <modifiedWord/>
      <trackRevisions>false</trackRevisions>
    </reviewItem>
    <reviewItem>
      <errorID>b38e8c36-a6f9-4d51-bf6b-62efab5e069b</errorID>
      <errorWord>已经</errorWord>
      <group>L1_AI</group>
      <groupName>深度校对</groupName>
      <ability>L2_AI_Word</ability>
      <abilityName>字词纠错</abilityName>
      <candidateList>
        <item>已由</item>
      </candidateList>
      <explain/>
      <paraID>335ABEF4</paraID>
      <start>28</start>
      <end>30</end>
      <status>modified</status>
      <modifiedWord>已由</modifiedWord>
      <trackRevisions>false</trackRevisions>
    </reviewItem>
    <reviewItem>
      <errorID>a0a8bcac-d404-4df1-bd8c-e92754305fc8</errorID>
      <errorWord>由于</errorWord>
      <group>L1_AI</group>
      <groupName>深度校对</groupName>
      <ability>L2_AI_Grammar</ability>
      <abilityName>语法纠错</abilityName>
      <candidateList>
        <item>，</item>
      </candidateList>
      <explain/>
      <paraID>6407FA2F</paraID>
      <start>2</start>
      <end>3</end>
      <status>modified</status>
      <modifiedWord>，</modifiedWord>
      <trackRevisions>false</trackRevisions>
    </reviewItem>
    <reviewItem>
      <errorID>936dc9b0-ac51-4d13-a7e3-337042992c2b</errorID>
      <errorWord>，</errorWord>
      <group>L1_AI</group>
      <groupName>深度校对</groupName>
      <ability>L2_AI_Punc</ability>
      <abilityName>标点纠错</abilityName>
      <candidateList>
        <item/>
      </candidateList>
      <explain/>
      <paraID>6407FA2F</paraID>
      <start>16</start>
      <end>16</end>
      <status>modified</status>
      <modifiedWord/>
      <trackRevisions>false</trackRevisions>
    </reviewItem>
    <reviewItem>
      <errorID>a9a433b0-0ae0-48a3-9795-adf172cd75fa</errorID>
      <errorWord>，</errorWord>
      <group>L1_AI</group>
      <groupName>深度校对</groupName>
      <ability>L2_AI_Punc</ability>
      <abilityName>标点纠错</abilityName>
      <candidateList>
        <item/>
      </candidateList>
      <explain/>
      <paraID>6407FA2F</paraID>
      <start>39</start>
      <end>39</end>
      <status>modified</status>
      <modifiedWord/>
      <trackRevisions>false</trackRevisions>
    </reviewItem>
    <reviewItem>
      <errorID>cf04d56b-c6b2-465c-a1d6-9ba87b7be010</errorID>
      <errorWord>，</errorWord>
      <group>L1_AI</group>
      <groupName>深度校对</groupName>
      <ability>L2_AI_Grammar</ability>
      <abilityName>语法纠错</abilityName>
      <candidateList>
        <item>的情况，</item>
      </candidateList>
      <explain/>
      <paraID>6407FA2F</paraID>
      <start>51</start>
      <end>55</end>
      <status>modified</status>
      <modifiedWord>的情况，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31cdf58-b375-4812-859b-58cf34239d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535</Characters>
  <Lines>0</Lines>
  <Paragraphs>0</Paragraphs>
  <TotalTime>25</TotalTime>
  <ScaleCrop>false</ScaleCrop>
  <LinksUpToDate>false</LinksUpToDate>
  <CharactersWithSpaces>539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哈哈哈哈哈</cp:lastModifiedBy>
  <dcterms:modified xsi:type="dcterms:W3CDTF">2025-11-19T08:52:36Z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1735803C7C314CF190ABCDC4A6C307F3_13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