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D5306">
      <w:pPr>
        <w:jc w:val="center"/>
        <w:rPr>
          <w:rFonts w:ascii="仿宋" w:hAnsi="仿宋" w:eastAsia="仿宋" w:cs="仿宋"/>
          <w:spacing w:val="-20"/>
          <w:sz w:val="36"/>
          <w:szCs w:val="36"/>
        </w:rPr>
      </w:pPr>
      <w:r>
        <w:rPr>
          <w:rFonts w:hint="eastAsia" w:ascii="仿宋" w:hAnsi="仿宋" w:eastAsia="仿宋"/>
          <w:spacing w:val="-20"/>
          <w:sz w:val="32"/>
          <w:szCs w:val="32"/>
        </w:rPr>
        <w:t xml:space="preserve">                                           (B)</w:t>
      </w:r>
      <w:r>
        <w:rPr>
          <w:rFonts w:hint="eastAsia" w:ascii="仿宋" w:hAnsi="仿宋" w:eastAsia="仿宋" w:cs="仿宋"/>
          <w:spacing w:val="-20"/>
          <w:sz w:val="36"/>
          <w:szCs w:val="36"/>
        </w:rPr>
        <w:t xml:space="preserve">                                    </w:t>
      </w:r>
    </w:p>
    <w:p w14:paraId="2F398ED1">
      <w:pPr>
        <w:jc w:val="center"/>
        <w:rPr>
          <w:rFonts w:ascii="仿宋" w:hAnsi="仿宋" w:eastAsia="仿宋"/>
          <w:spacing w:val="-20"/>
          <w:sz w:val="32"/>
          <w:szCs w:val="32"/>
        </w:rPr>
      </w:pPr>
      <w:r>
        <w:rPr>
          <w:rFonts w:hint="eastAsia" w:ascii="仿宋" w:hAnsi="仿宋" w:eastAsia="仿宋"/>
          <w:spacing w:val="-20"/>
          <w:sz w:val="32"/>
          <w:szCs w:val="32"/>
        </w:rPr>
        <w:t>对盂县第十七届人大四次会议第</w:t>
      </w:r>
      <w:r>
        <w:rPr>
          <w:rFonts w:hint="eastAsia" w:ascii="仿宋" w:hAnsi="仿宋" w:eastAsia="仿宋"/>
          <w:spacing w:val="-20"/>
          <w:sz w:val="32"/>
          <w:szCs w:val="32"/>
          <w:lang w:val="en-US" w:eastAsia="zh-CN"/>
        </w:rPr>
        <w:t>120</w:t>
      </w:r>
      <w:r>
        <w:rPr>
          <w:rFonts w:hint="eastAsia" w:ascii="仿宋" w:hAnsi="仿宋" w:eastAsia="仿宋"/>
          <w:spacing w:val="-20"/>
          <w:sz w:val="32"/>
          <w:szCs w:val="32"/>
        </w:rPr>
        <w:t>号建议的答复</w:t>
      </w:r>
    </w:p>
    <w:p w14:paraId="56765B8A">
      <w:pPr>
        <w:rPr>
          <w:rFonts w:ascii="仿宋" w:hAnsi="仿宋" w:eastAsia="仿宋" w:cs="仿宋"/>
          <w:spacing w:val="-20"/>
          <w:sz w:val="32"/>
          <w:szCs w:val="32"/>
        </w:rPr>
      </w:pPr>
    </w:p>
    <w:p w14:paraId="4C729570">
      <w:pPr>
        <w:rPr>
          <w:rFonts w:ascii="仿宋" w:hAnsi="仿宋" w:eastAsia="仿宋" w:cs="仿宋"/>
          <w:spacing w:val="-2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李敏</w:t>
      </w:r>
      <w:r>
        <w:rPr>
          <w:rFonts w:hint="eastAsia" w:ascii="仿宋" w:hAnsi="仿宋" w:eastAsia="仿宋" w:cs="仿宋"/>
          <w:spacing w:val="-20"/>
          <w:sz w:val="32"/>
          <w:szCs w:val="32"/>
        </w:rPr>
        <w:t>代表：</w:t>
      </w:r>
    </w:p>
    <w:p w14:paraId="7F9DABEB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您（们）提出的《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关于仙人乡建设自来水工程的议案</w:t>
      </w:r>
      <w:r>
        <w:rPr>
          <w:rFonts w:hint="eastAsia" w:ascii="仿宋" w:hAnsi="仿宋" w:eastAsia="仿宋"/>
          <w:sz w:val="32"/>
          <w:szCs w:val="32"/>
        </w:rPr>
        <w:t>》收悉，现答复如下：</w:t>
      </w:r>
    </w:p>
    <w:p w14:paraId="5397F9D4">
      <w:pPr>
        <w:widowControl/>
        <w:ind w:firstLine="640" w:firstLineChars="200"/>
        <w:jc w:val="left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我县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东部地区受自然和地理条件制约，水资源较贫乏，除牛村镇西南、西北的部分村庄开采寒武、奥陶系地层岩溶水为饮用水源外，牛村镇、仙人乡、北下庄乡的绝大部分村庄自古都是采取旱井集雨解决人畜饮用水，这些地区自来水入户工程较少。</w:t>
      </w:r>
    </w:p>
    <w:p w14:paraId="568E74FB">
      <w:pPr>
        <w:widowControl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省委、省政府出台了《关于做好治水兴水大文章助推全省高质量发展的实施意见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》《</w:t>
      </w:r>
      <w:r>
        <w:rPr>
          <w:rFonts w:hint="eastAsia" w:ascii="仿宋" w:hAnsi="仿宋" w:eastAsia="仿宋" w:cs="仿宋"/>
          <w:sz w:val="32"/>
          <w:szCs w:val="32"/>
        </w:rPr>
        <w:t>做好治水兴水大文章助推全省高质量发展专项行动方案（2023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—</w:t>
      </w:r>
      <w:r>
        <w:rPr>
          <w:rFonts w:hint="eastAsia" w:ascii="仿宋" w:hAnsi="仿宋" w:eastAsia="仿宋" w:cs="仿宋"/>
          <w:sz w:val="32"/>
          <w:szCs w:val="32"/>
        </w:rPr>
        <w:t>2027年）》，市委、市政府、县委、县政府高度重视，按照市政府第28次常务会议“关于推进全市农村供水高质量发展的实施方案”要求，我县已编制高质量发展实施方案，计划利用3年时间，集中实施一批农村供水高质量发展工程，提升自来水入户率。编制了《盂县农村小型引调水工程可研报告》，以提高农村自来水普及率为抓手，推进实施自来水入户工程，解决自来水入户率低和农村供水保障水平不高的问题，全力做好我县农村供水保障工作。计划到2026年底基本实现自来水入户。</w:t>
      </w:r>
    </w:p>
    <w:p w14:paraId="56325BC4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感谢你对水利工作的支持，希望你继续关注和支持水利工作。</w:t>
      </w:r>
    </w:p>
    <w:p w14:paraId="61E3477B">
      <w:pPr>
        <w:rPr>
          <w:rFonts w:ascii="仿宋" w:hAnsi="仿宋" w:eastAsia="仿宋"/>
          <w:sz w:val="32"/>
          <w:szCs w:val="32"/>
        </w:rPr>
      </w:pPr>
    </w:p>
    <w:p w14:paraId="0691B37F">
      <w:pPr>
        <w:spacing w:line="560" w:lineRule="exac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 w14:paraId="7E9FEEBC">
      <w:pPr>
        <w:spacing w:line="560" w:lineRule="exact"/>
        <w:ind w:right="600" w:firstLine="643" w:firstLineChars="200"/>
        <w:jc w:val="center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 xml:space="preserve"> 盂县水利局</w:t>
      </w:r>
    </w:p>
    <w:p w14:paraId="1ABD0DFE">
      <w:pPr>
        <w:spacing w:line="560" w:lineRule="exact"/>
        <w:ind w:right="60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2024年8月12日</w:t>
      </w:r>
    </w:p>
    <w:p w14:paraId="5139F96E"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cwMjI5OWMwZjQ0M2Q4YWJmMWRiNTJhODA5NzY0MGUifQ=="/>
  </w:docVars>
  <w:rsids>
    <w:rsidRoot w:val="00475703"/>
    <w:rsid w:val="0000107D"/>
    <w:rsid w:val="00040D17"/>
    <w:rsid w:val="00060227"/>
    <w:rsid w:val="00073653"/>
    <w:rsid w:val="00197686"/>
    <w:rsid w:val="001A492E"/>
    <w:rsid w:val="002811B0"/>
    <w:rsid w:val="002B1472"/>
    <w:rsid w:val="002E16A4"/>
    <w:rsid w:val="0035528F"/>
    <w:rsid w:val="00475703"/>
    <w:rsid w:val="00585EA7"/>
    <w:rsid w:val="006B7684"/>
    <w:rsid w:val="006C126B"/>
    <w:rsid w:val="006D689A"/>
    <w:rsid w:val="0079204E"/>
    <w:rsid w:val="0087507E"/>
    <w:rsid w:val="008A23FB"/>
    <w:rsid w:val="008B7573"/>
    <w:rsid w:val="008D7D42"/>
    <w:rsid w:val="00A1116D"/>
    <w:rsid w:val="00A4728D"/>
    <w:rsid w:val="00B510A0"/>
    <w:rsid w:val="00B8784D"/>
    <w:rsid w:val="00B91400"/>
    <w:rsid w:val="00BA4624"/>
    <w:rsid w:val="00BB6ABE"/>
    <w:rsid w:val="00C3330C"/>
    <w:rsid w:val="00CA77E0"/>
    <w:rsid w:val="00D001AB"/>
    <w:rsid w:val="00D31089"/>
    <w:rsid w:val="00D3149B"/>
    <w:rsid w:val="00D33446"/>
    <w:rsid w:val="00D84E1B"/>
    <w:rsid w:val="00DA7CD9"/>
    <w:rsid w:val="00DC6379"/>
    <w:rsid w:val="00E33359"/>
    <w:rsid w:val="00EC5B36"/>
    <w:rsid w:val="00F07DC7"/>
    <w:rsid w:val="00F20D1A"/>
    <w:rsid w:val="00FA4F70"/>
    <w:rsid w:val="2C8A44AB"/>
    <w:rsid w:val="39914223"/>
    <w:rsid w:val="3BAB03C1"/>
    <w:rsid w:val="738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553</Characters>
  <Lines>4</Lines>
  <Paragraphs>1</Paragraphs>
  <TotalTime>73</TotalTime>
  <ScaleCrop>false</ScaleCrop>
  <LinksUpToDate>false</LinksUpToDate>
  <CharactersWithSpaces>652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2023-06-24T02:43:00Z</dcterms:created>
  <dc:creator>Administrator</dc:creator>
  <cp:lastModifiedBy>赵瑞</cp:lastModifiedBy>
  <dcterms:modified xsi:type="dcterms:W3CDTF">2024-11-18T07:36:07Z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8C26F718C4A7423593ED9B4377D737F0_12</vt:lpwstr>
  </property>
</Properties>
</file>