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B400A">
      <w:pPr>
        <w:spacing w:line="560" w:lineRule="exact"/>
        <w:jc w:val="center"/>
        <w:rPr>
          <w:rFonts w:hint="eastAsia" w:ascii="方正小标宋简体" w:hAnsi="方正小标宋简体" w:eastAsia="方正小标宋简体" w:cs="方正小标宋简体"/>
          <w:sz w:val="44"/>
          <w:szCs w:val="44"/>
        </w:rPr>
      </w:pPr>
      <w:r>
        <w:rPr>
          <w:rFonts w:hint="eastAsia" w:ascii="黑体" w:hAnsi="宋体" w:eastAsia="黑体" w:cs="宋体"/>
          <w:sz w:val="44"/>
          <w:szCs w:val="44"/>
          <w:lang w:val="en-US" w:eastAsia="zh-CN"/>
        </w:rPr>
        <w:t xml:space="preserve">                                </w:t>
      </w:r>
      <w:r>
        <w:rPr>
          <w:rFonts w:hint="eastAsia" w:ascii="仿宋_GB2312" w:hAnsi="仿宋_GB2312" w:eastAsia="仿宋_GB2312" w:cs="仿宋_GB2312"/>
          <w:sz w:val="32"/>
          <w:szCs w:val="32"/>
        </w:rPr>
        <w:t>（B）</w:t>
      </w:r>
    </w:p>
    <w:p w14:paraId="07AD1FE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对</w:t>
      </w:r>
      <w:r>
        <w:rPr>
          <w:rFonts w:hint="eastAsia" w:ascii="方正小标宋_GBK" w:hAnsi="方正小标宋_GBK" w:eastAsia="方正小标宋_GBK" w:cs="方正小标宋_GBK"/>
          <w:sz w:val="36"/>
          <w:szCs w:val="36"/>
          <w:lang w:val="en-US" w:eastAsia="zh-CN"/>
        </w:rPr>
        <w:t>盂县</w:t>
      </w:r>
      <w:r>
        <w:rPr>
          <w:rFonts w:hint="eastAsia" w:ascii="方正小标宋_GBK" w:hAnsi="方正小标宋_GBK" w:eastAsia="方正小标宋_GBK" w:cs="方正小标宋_GBK"/>
          <w:sz w:val="36"/>
          <w:szCs w:val="36"/>
        </w:rPr>
        <w:t>第</w:t>
      </w:r>
      <w:r>
        <w:rPr>
          <w:rFonts w:hint="eastAsia" w:ascii="方正小标宋_GBK" w:hAnsi="方正小标宋_GBK" w:eastAsia="方正小标宋_GBK" w:cs="方正小标宋_GBK"/>
          <w:sz w:val="36"/>
          <w:szCs w:val="36"/>
          <w:lang w:eastAsia="zh-CN"/>
        </w:rPr>
        <w:t>十</w:t>
      </w:r>
      <w:r>
        <w:rPr>
          <w:rFonts w:hint="eastAsia" w:ascii="方正小标宋_GBK" w:hAnsi="方正小标宋_GBK" w:eastAsia="方正小标宋_GBK" w:cs="方正小标宋_GBK"/>
          <w:sz w:val="36"/>
          <w:szCs w:val="36"/>
          <w:lang w:val="en-US" w:eastAsia="zh-CN"/>
        </w:rPr>
        <w:t>七</w:t>
      </w:r>
      <w:r>
        <w:rPr>
          <w:rFonts w:hint="eastAsia" w:ascii="方正小标宋_GBK" w:hAnsi="方正小标宋_GBK" w:eastAsia="方正小标宋_GBK" w:cs="方正小标宋_GBK"/>
          <w:sz w:val="36"/>
          <w:szCs w:val="36"/>
        </w:rPr>
        <w:t>届</w:t>
      </w:r>
      <w:r>
        <w:rPr>
          <w:rFonts w:hint="eastAsia" w:ascii="方正小标宋_GBK" w:hAnsi="方正小标宋_GBK" w:eastAsia="方正小标宋_GBK" w:cs="方正小标宋_GBK"/>
          <w:sz w:val="36"/>
          <w:szCs w:val="36"/>
          <w:lang w:val="en-US" w:eastAsia="zh-CN"/>
        </w:rPr>
        <w:t>人大四次</w:t>
      </w:r>
      <w:r>
        <w:rPr>
          <w:rFonts w:hint="eastAsia" w:ascii="方正小标宋_GBK" w:hAnsi="方正小标宋_GBK" w:eastAsia="方正小标宋_GBK" w:cs="方正小标宋_GBK"/>
          <w:sz w:val="36"/>
          <w:szCs w:val="36"/>
        </w:rPr>
        <w:t>会议第</w:t>
      </w:r>
      <w:r>
        <w:rPr>
          <w:rFonts w:hint="eastAsia" w:ascii="方正小标宋_GBK" w:hAnsi="方正小标宋_GBK" w:eastAsia="方正小标宋_GBK" w:cs="方正小标宋_GBK"/>
          <w:sz w:val="36"/>
          <w:szCs w:val="36"/>
          <w:lang w:val="en-US" w:eastAsia="zh-CN"/>
        </w:rPr>
        <w:t>113</w:t>
      </w:r>
      <w:r>
        <w:rPr>
          <w:rFonts w:hint="eastAsia" w:ascii="方正小标宋_GBK" w:hAnsi="方正小标宋_GBK" w:eastAsia="方正小标宋_GBK" w:cs="方正小标宋_GBK"/>
          <w:sz w:val="36"/>
          <w:szCs w:val="36"/>
        </w:rPr>
        <w:t>号</w:t>
      </w:r>
      <w:r>
        <w:rPr>
          <w:rFonts w:hint="eastAsia" w:ascii="方正小标宋_GBK" w:hAnsi="方正小标宋_GBK" w:eastAsia="方正小标宋_GBK" w:cs="方正小标宋_GBK"/>
          <w:sz w:val="36"/>
          <w:szCs w:val="36"/>
          <w:lang w:val="en-US" w:eastAsia="zh-CN"/>
        </w:rPr>
        <w:t>建议</w:t>
      </w:r>
      <w:bookmarkStart w:id="0" w:name="_GoBack"/>
      <w:bookmarkEnd w:id="0"/>
      <w:r>
        <w:rPr>
          <w:rFonts w:hint="eastAsia" w:ascii="方正小标宋_GBK" w:hAnsi="方正小标宋_GBK" w:eastAsia="方正小标宋_GBK" w:cs="方正小标宋_GBK"/>
          <w:sz w:val="36"/>
          <w:szCs w:val="36"/>
        </w:rPr>
        <w:t>的答复</w:t>
      </w:r>
    </w:p>
    <w:p w14:paraId="55483BD1">
      <w:r>
        <w:t xml:space="preserve"> </w:t>
      </w:r>
    </w:p>
    <w:p w14:paraId="22880B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侯强</w:t>
      </w:r>
      <w:r>
        <w:rPr>
          <w:rFonts w:hint="eastAsia" w:ascii="仿宋_GB2312" w:hAnsi="仿宋_GB2312" w:eastAsia="仿宋_GB2312" w:cs="仿宋_GB2312"/>
          <w:sz w:val="32"/>
          <w:szCs w:val="32"/>
          <w:lang w:eastAsia="zh-CN"/>
        </w:rPr>
        <w:t>代表</w:t>
      </w:r>
      <w:r>
        <w:rPr>
          <w:rFonts w:hint="eastAsia" w:ascii="仿宋_GB2312" w:hAnsi="仿宋_GB2312" w:eastAsia="仿宋_GB2312" w:cs="仿宋_GB2312"/>
          <w:sz w:val="32"/>
          <w:szCs w:val="32"/>
        </w:rPr>
        <w:t>：</w:t>
      </w:r>
    </w:p>
    <w:p w14:paraId="0FD4C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您提出的《</w:t>
      </w:r>
      <w:r>
        <w:rPr>
          <w:rFonts w:hint="eastAsia" w:ascii="仿宋_GB2312" w:hAnsi="仿宋_GB2312" w:eastAsia="仿宋_GB2312" w:cs="仿宋_GB2312"/>
          <w:sz w:val="32"/>
          <w:szCs w:val="32"/>
          <w:lang w:eastAsia="zh-CN"/>
        </w:rPr>
        <w:t>关于</w:t>
      </w:r>
      <w:r>
        <w:rPr>
          <w:rFonts w:hint="eastAsia" w:ascii="仿宋_GB2312" w:hAnsi="仿宋_GB2312" w:eastAsia="仿宋_GB2312" w:cs="仿宋_GB2312"/>
          <w:sz w:val="32"/>
          <w:szCs w:val="32"/>
          <w:lang w:val="en-US" w:eastAsia="zh-CN"/>
        </w:rPr>
        <w:t>加快推进县区内社区卫生服务站建设的议案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rPr>
        <w:t>收悉，您的议案深刻指出了社区卫生服务站在我县基本医疗和公共卫生服务体系建设中的重要地位，对提升城乡居民健康管理水平、实现健康公平具有深远的意义。现答复如下：</w:t>
      </w:r>
    </w:p>
    <w:p w14:paraId="151DC8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华文仿宋" w:hAnsi="华文仿宋" w:eastAsia="仿宋_GB2312" w:cs="华文仿宋"/>
          <w:sz w:val="32"/>
          <w:szCs w:val="32"/>
          <w:lang w:val="en-US" w:eastAsia="zh-CN"/>
        </w:rPr>
      </w:pPr>
      <w:r>
        <w:rPr>
          <w:rFonts w:hint="eastAsia" w:ascii="仿宋_GB2312" w:hAnsi="仿宋_GB2312" w:eastAsia="仿宋_GB2312" w:cs="仿宋_GB2312"/>
          <w:sz w:val="32"/>
          <w:szCs w:val="32"/>
        </w:rPr>
        <w:t>目前，我县共设有</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个社区卫生服务中心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盂县妇幼保健院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今年计划新建3个</w:t>
      </w:r>
      <w:r>
        <w:rPr>
          <w:rFonts w:hint="eastAsia" w:ascii="仿宋_GB2312" w:hAnsi="仿宋_GB2312" w:eastAsia="仿宋_GB2312" w:cs="仿宋_GB2312"/>
          <w:sz w:val="32"/>
          <w:szCs w:val="32"/>
        </w:rPr>
        <w:t>社区卫生服务站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新广场、旧广场和水神山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进一步完善</w:t>
      </w:r>
      <w:r>
        <w:rPr>
          <w:rFonts w:hint="eastAsia" w:ascii="仿宋_GB2312" w:hAnsi="仿宋_GB2312" w:eastAsia="仿宋_GB2312" w:cs="仿宋_GB2312"/>
          <w:sz w:val="32"/>
          <w:szCs w:val="32"/>
        </w:rPr>
        <w:t>全县社区医疗卫生网络。这些站点在慢性病管理、家庭医生签约服务、基本公共卫生服务项目实施等方面</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发挥重要作用，</w:t>
      </w:r>
      <w:r>
        <w:rPr>
          <w:rFonts w:hint="eastAsia" w:ascii="仿宋_GB2312" w:hAnsi="仿宋_GB2312" w:eastAsia="仿宋_GB2312" w:cs="仿宋_GB2312"/>
          <w:sz w:val="32"/>
          <w:szCs w:val="32"/>
          <w:lang w:val="en-US" w:eastAsia="zh-CN"/>
        </w:rPr>
        <w:t>目前</w:t>
      </w:r>
      <w:r>
        <w:rPr>
          <w:rFonts w:hint="eastAsia" w:ascii="仿宋_GB2312" w:hAnsi="仿宋_GB2312" w:eastAsia="仿宋_GB2312" w:cs="仿宋_GB2312"/>
          <w:sz w:val="32"/>
          <w:szCs w:val="32"/>
        </w:rPr>
        <w:t>存在分布不均、设施老旧、服务能力有限等问题，特别是在农村地区，服务半径过长，居民就医不便的现象依然突出。</w:t>
      </w:r>
      <w:r>
        <w:rPr>
          <w:rFonts w:hint="eastAsia" w:ascii="仿宋_GB2312" w:hAnsi="仿宋_GB2312" w:eastAsia="仿宋_GB2312" w:cs="仿宋_GB2312"/>
          <w:sz w:val="32"/>
          <w:szCs w:val="32"/>
          <w:lang w:val="en-US" w:eastAsia="zh-CN"/>
        </w:rPr>
        <w:t>为切实改善群众看病就医条件，我局将做好以下工作：</w:t>
      </w:r>
    </w:p>
    <w:p w14:paraId="701C5C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一是做好科学</w:t>
      </w:r>
      <w:r>
        <w:rPr>
          <w:rFonts w:hint="eastAsia" w:ascii="华文仿宋" w:hAnsi="华文仿宋" w:eastAsia="华文仿宋" w:cs="华文仿宋"/>
          <w:sz w:val="32"/>
          <w:szCs w:val="32"/>
        </w:rPr>
        <w:t>规划布局</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结合城乡规划和人口分布特点，制定社区卫生服务站建设行动计划，力争在未来几年内实现服务站全覆盖，缩小城乡医疗服务差距。</w:t>
      </w:r>
    </w:p>
    <w:p w14:paraId="0F9292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二是</w:t>
      </w:r>
      <w:r>
        <w:rPr>
          <w:rFonts w:hint="eastAsia" w:ascii="华文仿宋" w:hAnsi="华文仿宋" w:eastAsia="华文仿宋" w:cs="华文仿宋"/>
          <w:sz w:val="32"/>
          <w:szCs w:val="32"/>
        </w:rPr>
        <w:t>提升服务质量</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通过</w:t>
      </w:r>
      <w:r>
        <w:rPr>
          <w:rFonts w:hint="eastAsia" w:ascii="华文仿宋" w:hAnsi="华文仿宋" w:eastAsia="华文仿宋" w:cs="华文仿宋"/>
          <w:sz w:val="32"/>
          <w:szCs w:val="32"/>
        </w:rPr>
        <w:t>建立质量控制和绩效考核机制，定期开展服务站医务人员技能培训，提升临床技能和公共卫生服务能力。</w:t>
      </w:r>
    </w:p>
    <w:p w14:paraId="34DBD3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三是</w:t>
      </w:r>
      <w:r>
        <w:rPr>
          <w:rFonts w:hint="eastAsia" w:ascii="华文仿宋" w:hAnsi="华文仿宋" w:eastAsia="华文仿宋" w:cs="华文仿宋"/>
          <w:sz w:val="32"/>
          <w:szCs w:val="32"/>
        </w:rPr>
        <w:t>加强医联体建设</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深化县级医院与社区卫生服务机构的合作，形成分级诊疗、双向转诊机制，畅通急危重症患者绿色通道。</w:t>
      </w:r>
    </w:p>
    <w:p w14:paraId="27B354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四是</w:t>
      </w:r>
      <w:r>
        <w:rPr>
          <w:rFonts w:hint="eastAsia" w:ascii="华文仿宋" w:hAnsi="华文仿宋" w:eastAsia="华文仿宋" w:cs="华文仿宋"/>
          <w:sz w:val="32"/>
          <w:szCs w:val="32"/>
        </w:rPr>
        <w:t>广泛宣传动员</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充分利用媒体和社交平台，广泛宣传社区卫生服务站的功能定位和惠民政策，提高居民知晓率和利用率。</w:t>
      </w:r>
    </w:p>
    <w:p w14:paraId="5EA71F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五是</w:t>
      </w:r>
      <w:r>
        <w:rPr>
          <w:rFonts w:hint="eastAsia" w:ascii="华文仿宋" w:hAnsi="华文仿宋" w:eastAsia="华文仿宋" w:cs="华文仿宋"/>
          <w:sz w:val="32"/>
          <w:szCs w:val="32"/>
        </w:rPr>
        <w:t>强化人才队伍建设</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实施基层医疗卫生人才振兴计划，通过定向培养、在职培训、职称评定倾斜等方式，吸引更多高素质医疗人才扎根基层。</w:t>
      </w:r>
    </w:p>
    <w:p w14:paraId="268533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再次感谢您对加快县域内社区卫生服务站建设的关注与建议。我们将继续秉承以人民健康为中心的理念，不断优化服务供给，努力提升基层医疗卫生服务能力，为建设健康中国贡献力量。</w:t>
      </w:r>
    </w:p>
    <w:p w14:paraId="0A727C60">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firstLine="643" w:firstLineChars="200"/>
        <w:jc w:val="both"/>
        <w:textAlignment w:val="auto"/>
        <w:outlineLvl w:val="9"/>
        <w:rPr>
          <w:rFonts w:hint="eastAsia" w:ascii="华文仿宋" w:hAnsi="华文仿宋" w:eastAsia="华文仿宋" w:cs="华文仿宋"/>
          <w:b/>
          <w:bCs/>
          <w:sz w:val="32"/>
          <w:szCs w:val="32"/>
          <w:lang w:val="en-US" w:eastAsia="zh-CN"/>
        </w:rPr>
      </w:pPr>
    </w:p>
    <w:p w14:paraId="110EEFC9">
      <w:pPr>
        <w:keepNext w:val="0"/>
        <w:keepLines w:val="0"/>
        <w:pageBreakBefore w:val="0"/>
        <w:widowControl w:val="0"/>
        <w:kinsoku/>
        <w:wordWrap/>
        <w:overflowPunct/>
        <w:topLinePunct w:val="0"/>
        <w:autoSpaceDE/>
        <w:autoSpaceDN/>
        <w:bidi w:val="0"/>
        <w:adjustRightInd/>
        <w:snapToGrid/>
        <w:spacing w:line="560" w:lineRule="exact"/>
        <w:ind w:left="5428" w:leftChars="2280" w:hanging="640" w:hangingChars="200"/>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盂县卫生健康和体育局</w:t>
      </w:r>
      <w:r>
        <w:rPr>
          <w:rFonts w:hint="eastAsia" w:ascii="华文仿宋" w:hAnsi="华文仿宋" w:eastAsia="华文仿宋" w:cs="华文仿宋"/>
          <w:sz w:val="32"/>
          <w:szCs w:val="32"/>
        </w:rPr>
        <w:t xml:space="preserve"> </w:t>
      </w:r>
      <w:r>
        <w:rPr>
          <w:rFonts w:hint="eastAsia" w:ascii="华文仿宋" w:hAnsi="华文仿宋" w:eastAsia="华文仿宋" w:cs="华文仿宋"/>
          <w:sz w:val="32"/>
          <w:szCs w:val="32"/>
          <w:lang w:val="en-US" w:eastAsia="zh-CN"/>
        </w:rPr>
        <w:t>2024年8月23日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FCD7CC-5560-421E-9103-5F9534F8BB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5F790BC-D670-4932-BEEF-A32C5F421765}"/>
  </w:font>
  <w:font w:name="方正小标宋简体">
    <w:panose1 w:val="02000000000000000000"/>
    <w:charset w:val="86"/>
    <w:family w:val="auto"/>
    <w:pitch w:val="default"/>
    <w:sig w:usb0="00000001" w:usb1="08000000" w:usb2="00000000" w:usb3="00000000" w:csb0="00040000" w:csb1="00000000"/>
    <w:embedRegular r:id="rId3" w:fontKey="{C31ABF24-442C-4010-8DB7-2464CB3871C4}"/>
  </w:font>
  <w:font w:name="仿宋_GB2312">
    <w:altName w:val="仿宋"/>
    <w:panose1 w:val="02010609030101010101"/>
    <w:charset w:val="86"/>
    <w:family w:val="auto"/>
    <w:pitch w:val="default"/>
    <w:sig w:usb0="00000000" w:usb1="00000000" w:usb2="00000000" w:usb3="00000000" w:csb0="00040000" w:csb1="00000000"/>
    <w:embedRegular r:id="rId4" w:fontKey="{EFE8CBF7-860A-4AE9-99DE-51AFF660B906}"/>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5" w:fontKey="{93FDC83A-7F85-4D45-8E4D-0AFC2FB1CFCF}"/>
  </w:font>
  <w:font w:name="华文仿宋">
    <w:altName w:val="仿宋"/>
    <w:panose1 w:val="02010600040101010101"/>
    <w:charset w:val="86"/>
    <w:family w:val="auto"/>
    <w:pitch w:val="default"/>
    <w:sig w:usb0="00000000" w:usb1="00000000" w:usb2="00000000" w:usb3="00000000" w:csb0="0004009F" w:csb1="DFD70000"/>
    <w:embedRegular r:id="rId6" w:fontKey="{25D8D19F-FDA1-40EE-9F75-F541266B363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MjI5OWMwZjQ0M2Q4YWJmMWRiNTJhODA5NzY0MGUifQ=="/>
  </w:docVars>
  <w:rsids>
    <w:rsidRoot w:val="3EA119B1"/>
    <w:rsid w:val="04406715"/>
    <w:rsid w:val="05157432"/>
    <w:rsid w:val="2B803CB7"/>
    <w:rsid w:val="3254178A"/>
    <w:rsid w:val="348F7C8D"/>
    <w:rsid w:val="3EA119B1"/>
    <w:rsid w:val="4AD90A6E"/>
    <w:rsid w:val="5EA6241F"/>
    <w:rsid w:val="63E101DC"/>
    <w:rsid w:val="70B42B8A"/>
    <w:rsid w:val="7E073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560" w:lineRule="exact"/>
      <w:jc w:val="center"/>
      <w:outlineLvl w:val="0"/>
    </w:pPr>
    <w:rPr>
      <w:rFonts w:ascii="方正小标宋简体" w:hAnsi="方正小标宋简体" w:eastAsia="方正小标宋简体"/>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734</Characters>
  <Lines>0</Lines>
  <Paragraphs>0</Paragraphs>
  <TotalTime>16</TotalTime>
  <ScaleCrop>false</ScaleCrop>
  <LinksUpToDate>false</LinksUpToDate>
  <CharactersWithSpaces>768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2022-06-27T01:19:00Z</dcterms:created>
  <dc:creator>刘玉军</dc:creator>
  <cp:lastModifiedBy>赵瑞</cp:lastModifiedBy>
  <cp:lastPrinted>2024-10-23T01:51:00Z</cp:lastPrinted>
  <dcterms:modified xsi:type="dcterms:W3CDTF">2024-11-28T02:33:02Z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24F3CE42E33D48D2B8F5D8AE8ED508F3_13</vt:lpwstr>
  </property>
</Properties>
</file>