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909886">
      <w:pPr>
        <w:jc w:val="center"/>
        <w:rPr>
          <w:rFonts w:hint="default" w:ascii="宋体" w:hAnsi="宋体" w:cs="宋体"/>
          <w:sz w:val="44"/>
          <w:szCs w:val="44"/>
          <w:lang w:val="en-US" w:eastAsia="zh-CN"/>
        </w:rPr>
      </w:pPr>
      <w:r>
        <w:rPr>
          <w:rFonts w:hint="eastAsia" w:ascii="宋体" w:hAnsi="宋体" w:cs="宋体"/>
          <w:sz w:val="44"/>
          <w:szCs w:val="44"/>
          <w:lang w:val="en-US" w:eastAsia="zh-CN"/>
        </w:rPr>
        <w:t xml:space="preserve">                                 C</w:t>
      </w:r>
    </w:p>
    <w:p w14:paraId="23AC3F38">
      <w:pPr>
        <w:jc w:val="center"/>
        <w:rPr>
          <w:rFonts w:hint="eastAsia" w:ascii="宋体" w:hAnsi="宋体" w:eastAsia="宋体" w:cs="宋体"/>
          <w:sz w:val="44"/>
          <w:szCs w:val="44"/>
          <w:lang w:eastAsia="zh-CN"/>
        </w:rPr>
      </w:pPr>
      <w:r>
        <w:rPr>
          <w:rFonts w:hint="eastAsia" w:ascii="宋体" w:hAnsi="宋体" w:cs="宋体"/>
          <w:sz w:val="44"/>
          <w:szCs w:val="44"/>
          <w:lang w:val="en-US" w:eastAsia="zh-CN"/>
        </w:rPr>
        <w:t>对</w:t>
      </w:r>
      <w:bookmarkStart w:id="0" w:name="_GoBack"/>
      <w:bookmarkEnd w:id="0"/>
      <w:r>
        <w:rPr>
          <w:rFonts w:hint="eastAsia" w:ascii="宋体" w:hAnsi="宋体" w:cs="宋体"/>
          <w:sz w:val="44"/>
          <w:szCs w:val="44"/>
          <w:lang w:eastAsia="zh-CN"/>
        </w:rPr>
        <w:t>盂县第十七届人大四次会议第</w:t>
      </w:r>
      <w:r>
        <w:rPr>
          <w:rFonts w:hint="eastAsia" w:ascii="宋体" w:hAnsi="宋体" w:cs="宋体"/>
          <w:sz w:val="44"/>
          <w:szCs w:val="44"/>
          <w:lang w:val="en-US" w:eastAsia="zh-CN"/>
        </w:rPr>
        <w:t>106号建议的答复</w:t>
      </w:r>
    </w:p>
    <w:p w14:paraId="33AE96CD">
      <w:pPr>
        <w:rPr>
          <w:rFonts w:hint="eastAsia" w:ascii="仿宋" w:hAnsi="仿宋" w:eastAsia="仿宋" w:cs="仿宋"/>
          <w:sz w:val="32"/>
          <w:szCs w:val="32"/>
        </w:rPr>
      </w:pPr>
      <w:r>
        <w:rPr>
          <w:rFonts w:hint="eastAsia" w:ascii="仿宋" w:hAnsi="仿宋" w:eastAsia="仿宋" w:cs="仿宋"/>
          <w:sz w:val="32"/>
          <w:szCs w:val="32"/>
          <w:lang w:eastAsia="zh-CN"/>
        </w:rPr>
        <w:t>王俊青代表</w:t>
      </w:r>
      <w:r>
        <w:rPr>
          <w:rFonts w:hint="eastAsia" w:ascii="仿宋" w:hAnsi="仿宋" w:eastAsia="仿宋" w:cs="仿宋"/>
          <w:sz w:val="32"/>
          <w:szCs w:val="32"/>
        </w:rPr>
        <w:t>：</w:t>
      </w:r>
    </w:p>
    <w:p w14:paraId="0F3415DA">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《关于我县部分事业单位拖欠职工住房公积金应缴纳的建议》</w:t>
      </w:r>
      <w:r>
        <w:rPr>
          <w:rFonts w:hint="eastAsia" w:ascii="仿宋" w:hAnsi="仿宋" w:eastAsia="仿宋" w:cs="仿宋"/>
          <w:sz w:val="32"/>
          <w:szCs w:val="32"/>
          <w:lang w:eastAsia="zh-CN"/>
        </w:rPr>
        <w:t>提案收悉，现答复如下：</w:t>
      </w:r>
    </w:p>
    <w:p w14:paraId="28C9F9A3">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我县部分事业单位因机构改革历史遗留问题造成经费按照差额补助单位的形式，执行“新人新办法，老人老办法”标准，只保障其基本工资、养老保险、职业年金，主要有盂县应急管理综合行政执法队、盂县能源发展中心、盂县农业试验中心等。</w:t>
      </w:r>
    </w:p>
    <w:p w14:paraId="7DFDA7B4">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以上部分事业单位因涉及人员较多，涉及金额较大。因当前财政收入情况不佳，且县政府未对此部分特殊人员欠缴住房公积金问题作出批示。待财力情况好转，经县政府研究决定后统一解决。</w:t>
      </w:r>
    </w:p>
    <w:p w14:paraId="1CBFD380">
      <w:pPr>
        <w:ind w:firstLine="640" w:firstLineChars="200"/>
        <w:rPr>
          <w:rFonts w:hint="eastAsia" w:ascii="仿宋" w:hAnsi="仿宋" w:eastAsia="仿宋" w:cs="仿宋"/>
          <w:sz w:val="32"/>
          <w:szCs w:val="32"/>
          <w:lang w:eastAsia="zh-CN"/>
        </w:rPr>
      </w:pPr>
    </w:p>
    <w:p w14:paraId="14B7145D">
      <w:pPr>
        <w:spacing w:line="560" w:lineRule="exact"/>
        <w:ind w:firstLine="640" w:firstLineChars="200"/>
        <w:jc w:val="both"/>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 xml:space="preserve">                         盂县财政局                       </w:t>
      </w:r>
    </w:p>
    <w:p w14:paraId="7A7B64DE">
      <w:pPr>
        <w:spacing w:line="560" w:lineRule="exact"/>
        <w:ind w:firstLine="4160" w:firstLineChars="1300"/>
        <w:jc w:val="both"/>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 xml:space="preserve"> 2024年7月22日</w:t>
      </w:r>
    </w:p>
    <w:p w14:paraId="77300F56">
      <w:pPr>
        <w:ind w:firstLine="640" w:firstLineChars="200"/>
        <w:rPr>
          <w:rFonts w:hint="eastAsia" w:ascii="仿宋" w:hAnsi="仿宋" w:eastAsia="仿宋" w:cs="仿宋"/>
          <w:sz w:val="32"/>
          <w:szCs w:val="32"/>
          <w:lang w:eastAsia="zh-CN"/>
        </w:rPr>
      </w:pPr>
    </w:p>
    <w:p w14:paraId="5B361909">
      <w:pPr>
        <w:rPr>
          <w:rFonts w:hint="eastAsia" w:ascii="仿宋" w:hAnsi="仿宋" w:eastAsia="仿宋" w:cs="仿宋"/>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000000"/>
    <w:rsid w:val="2B0C06BB"/>
    <w:rsid w:val="2C8F34EA"/>
    <w:rsid w:val="4AE1669A"/>
    <w:rsid w:val="62AC3EF7"/>
    <w:rsid w:val="70D13CE5"/>
    <w:rsid w:val="76523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268</Words>
  <Characters>274</Characters>
  <Lines>0</Lines>
  <Paragraphs>0</Paragraphs>
  <TotalTime>0</TotalTime>
  <ScaleCrop>false</ScaleCrop>
  <LinksUpToDate>false</LinksUpToDate>
  <CharactersWithSpaces>356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2024-07-22T03:18:00Z</dcterms:created>
  <dc:creator>Administrator</dc:creator>
  <cp:lastModifiedBy>赵瑞</cp:lastModifiedBy>
  <dcterms:modified xsi:type="dcterms:W3CDTF">2024-11-28T02:31:17Z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2CAFD614F2C24A13AC84997490675D00_12</vt:lpwstr>
  </property>
</Properties>
</file>