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2" w:line="217" w:lineRule="auto"/>
        <w:ind w:firstLine="2616"/>
        <w:rPr>
          <w:rFonts w:ascii="黑体" w:hAnsi="黑体" w:eastAsia="黑体" w:cs="黑体"/>
          <w:sz w:val="41"/>
          <w:szCs w:val="41"/>
        </w:rPr>
      </w:pPr>
      <w:r>
        <w:rPr>
          <w:rFonts w:ascii="黑体" w:hAnsi="黑体" w:eastAsia="黑体" w:cs="黑体"/>
          <w:color w:val="FF0000"/>
          <w:spacing w:val="9"/>
          <w:sz w:val="41"/>
          <w:szCs w:val="41"/>
        </w:rPr>
        <w:t>拟发文件属性管理意见表</w:t>
      </w:r>
    </w:p>
    <w:p/>
    <w:p>
      <w:pPr>
        <w:spacing w:line="27" w:lineRule="exact"/>
      </w:pPr>
    </w:p>
    <w:tbl>
      <w:tblPr>
        <w:tblStyle w:val="12"/>
        <w:tblW w:w="9810" w:type="dxa"/>
        <w:tblInd w:w="7" w:type="dxa"/>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Layout w:type="fixed"/>
        <w:tblCellMar>
          <w:top w:w="0" w:type="dxa"/>
          <w:left w:w="0" w:type="dxa"/>
          <w:bottom w:w="0" w:type="dxa"/>
          <w:right w:w="0" w:type="dxa"/>
        </w:tblCellMar>
      </w:tblPr>
      <w:tblGrid>
        <w:gridCol w:w="443"/>
        <w:gridCol w:w="1258"/>
        <w:gridCol w:w="3302"/>
        <w:gridCol w:w="440"/>
        <w:gridCol w:w="434"/>
        <w:gridCol w:w="1031"/>
        <w:gridCol w:w="2902"/>
      </w:tblGrid>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35" w:hRule="atLeast"/>
        </w:trPr>
        <w:tc>
          <w:tcPr>
            <w:tcW w:w="1701" w:type="dxa"/>
            <w:gridSpan w:val="2"/>
            <w:tcBorders>
              <w:left w:val="single" w:color="FF0000" w:sz="6" w:space="0"/>
              <w:right w:val="single" w:color="FF0000" w:sz="6" w:space="0"/>
            </w:tcBorders>
            <w:vAlign w:val="top"/>
          </w:tcPr>
          <w:p>
            <w:pPr>
              <w:spacing w:before="218" w:line="224" w:lineRule="auto"/>
              <w:ind w:firstLine="388"/>
              <w:rPr>
                <w:rFonts w:ascii="仿宋" w:hAnsi="仿宋" w:eastAsia="仿宋" w:cs="仿宋"/>
                <w:sz w:val="23"/>
                <w:szCs w:val="23"/>
              </w:rPr>
            </w:pPr>
            <w:r>
              <w:rPr>
                <w:rFonts w:ascii="仿宋" w:hAnsi="仿宋" w:eastAsia="仿宋" w:cs="仿宋"/>
                <w:color w:val="FF0000"/>
                <w:spacing w:val="5"/>
                <w:sz w:val="23"/>
                <w:szCs w:val="23"/>
              </w:rPr>
              <w:t>报文单位</w:t>
            </w:r>
          </w:p>
        </w:tc>
        <w:tc>
          <w:tcPr>
            <w:tcW w:w="3742" w:type="dxa"/>
            <w:gridSpan w:val="2"/>
            <w:tcBorders>
              <w:left w:val="single" w:color="FF0000" w:sz="6" w:space="0"/>
              <w:right w:val="single" w:color="FF0000" w:sz="6" w:space="0"/>
            </w:tcBorders>
            <w:vAlign w:val="center"/>
          </w:tcPr>
          <w:p>
            <w:pPr>
              <w:jc w:val="left"/>
              <w:rPr>
                <w:rFonts w:hint="default" w:ascii="Arial" w:eastAsia="宋体"/>
                <w:sz w:val="21"/>
                <w:lang w:val="en-US" w:eastAsia="zh-CN"/>
              </w:rPr>
            </w:pPr>
            <w:r>
              <w:rPr>
                <w:rFonts w:hint="eastAsia" w:ascii="仿宋" w:hAnsi="仿宋" w:eastAsia="仿宋" w:cs="仿宋"/>
                <w:sz w:val="28"/>
                <w:szCs w:val="28"/>
                <w:lang w:val="en-US" w:eastAsia="zh-CN"/>
              </w:rPr>
              <w:t>西烟镇人民政府</w:t>
            </w:r>
          </w:p>
        </w:tc>
        <w:tc>
          <w:tcPr>
            <w:tcW w:w="1465" w:type="dxa"/>
            <w:gridSpan w:val="2"/>
            <w:tcBorders>
              <w:left w:val="single" w:color="FF0000" w:sz="6" w:space="0"/>
              <w:right w:val="single" w:color="FF0000" w:sz="6" w:space="0"/>
            </w:tcBorders>
            <w:vAlign w:val="top"/>
          </w:tcPr>
          <w:p>
            <w:pPr>
              <w:spacing w:before="218" w:line="225" w:lineRule="auto"/>
              <w:ind w:firstLine="275"/>
              <w:rPr>
                <w:rFonts w:ascii="仿宋" w:hAnsi="仿宋" w:eastAsia="仿宋" w:cs="仿宋"/>
                <w:sz w:val="23"/>
                <w:szCs w:val="23"/>
              </w:rPr>
            </w:pPr>
            <w:r>
              <w:rPr>
                <w:rFonts w:ascii="仿宋" w:hAnsi="仿宋" w:eastAsia="仿宋" w:cs="仿宋"/>
                <w:color w:val="FF0000"/>
                <w:spacing w:val="5"/>
                <w:sz w:val="23"/>
                <w:szCs w:val="23"/>
              </w:rPr>
              <w:t>报文文号</w:t>
            </w:r>
          </w:p>
        </w:tc>
        <w:tc>
          <w:tcPr>
            <w:tcW w:w="2902" w:type="dxa"/>
            <w:tcBorders>
              <w:left w:val="single" w:color="FF0000" w:sz="6" w:space="0"/>
              <w:right w:val="single" w:color="FF0000" w:sz="6" w:space="0"/>
            </w:tcBorders>
            <w:vAlign w:val="center"/>
          </w:tcPr>
          <w:p>
            <w:pPr>
              <w:jc w:val="center"/>
              <w:rPr>
                <w:rFonts w:hint="default" w:ascii="仿宋" w:hAnsi="仿宋" w:eastAsia="仿宋" w:cs="仿宋"/>
                <w:snapToGrid w:val="0"/>
                <w:color w:val="000000"/>
                <w:kern w:val="0"/>
                <w:sz w:val="28"/>
                <w:szCs w:val="28"/>
                <w:lang w:val="en-US" w:eastAsia="zh-CN"/>
              </w:rPr>
            </w:pPr>
            <w:r>
              <w:rPr>
                <w:rFonts w:hint="default" w:ascii="仿宋" w:hAnsi="仿宋" w:eastAsia="仿宋" w:cs="仿宋"/>
                <w:snapToGrid w:val="0"/>
                <w:color w:val="000000"/>
                <w:kern w:val="0"/>
                <w:sz w:val="28"/>
                <w:szCs w:val="28"/>
                <w:lang w:val="en-US" w:eastAsia="zh-CN"/>
              </w:rPr>
              <w:t xml:space="preserve"> </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183" w:hRule="atLeast"/>
        </w:trPr>
        <w:tc>
          <w:tcPr>
            <w:tcW w:w="1701" w:type="dxa"/>
            <w:gridSpan w:val="2"/>
            <w:tcBorders>
              <w:left w:val="single" w:color="FF0000" w:sz="6" w:space="0"/>
              <w:right w:val="single" w:color="FF0000" w:sz="6" w:space="0"/>
            </w:tcBorders>
            <w:vAlign w:val="top"/>
          </w:tcPr>
          <w:p>
            <w:pPr>
              <w:spacing w:line="413" w:lineRule="auto"/>
              <w:rPr>
                <w:rFonts w:ascii="Arial"/>
                <w:sz w:val="21"/>
              </w:rPr>
            </w:pPr>
          </w:p>
          <w:p>
            <w:pPr>
              <w:spacing w:before="75" w:line="225" w:lineRule="auto"/>
              <w:ind w:firstLine="148"/>
              <w:rPr>
                <w:rFonts w:ascii="仿宋" w:hAnsi="仿宋" w:eastAsia="仿宋" w:cs="仿宋"/>
                <w:sz w:val="23"/>
                <w:szCs w:val="23"/>
              </w:rPr>
            </w:pPr>
            <w:r>
              <w:rPr>
                <w:rFonts w:ascii="仿宋" w:hAnsi="仿宋" w:eastAsia="仿宋" w:cs="仿宋"/>
                <w:color w:val="FF0000"/>
                <w:spacing w:val="7"/>
                <w:sz w:val="23"/>
                <w:szCs w:val="23"/>
              </w:rPr>
              <w:t>拟发文件标题</w:t>
            </w:r>
          </w:p>
        </w:tc>
        <w:tc>
          <w:tcPr>
            <w:tcW w:w="8109" w:type="dxa"/>
            <w:gridSpan w:val="5"/>
            <w:tcBorders>
              <w:left w:val="single" w:color="FF0000" w:sz="6" w:space="0"/>
              <w:right w:val="single" w:color="FF0000" w:sz="6" w:space="0"/>
            </w:tcBorders>
            <w:vAlign w:val="top"/>
          </w:tcPr>
          <w:p>
            <w:pPr>
              <w:rPr>
                <w:rFonts w:hint="eastAsia" w:ascii="仿宋" w:hAnsi="仿宋" w:eastAsia="仿宋" w:cs="仿宋"/>
                <w:sz w:val="28"/>
                <w:szCs w:val="28"/>
                <w:vertAlign w:val="baseline"/>
                <w:lang w:val="en-US" w:eastAsia="zh-CN"/>
              </w:rPr>
            </w:pPr>
          </w:p>
          <w:p>
            <w:pPr>
              <w:rPr>
                <w:rFonts w:ascii="Arial"/>
                <w:sz w:val="21"/>
              </w:rPr>
            </w:pPr>
            <w:r>
              <w:rPr>
                <w:rFonts w:hint="eastAsia" w:ascii="仿宋" w:hAnsi="仿宋" w:eastAsia="仿宋" w:cs="仿宋"/>
                <w:sz w:val="28"/>
                <w:szCs w:val="28"/>
                <w:lang w:val="en-US" w:eastAsia="zh-CN"/>
              </w:rPr>
              <w:t>关于公布行政执法突出问题投诉举报途径的公告</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25" w:hRule="atLeast"/>
        </w:trPr>
        <w:tc>
          <w:tcPr>
            <w:tcW w:w="1701" w:type="dxa"/>
            <w:gridSpan w:val="2"/>
            <w:tcBorders>
              <w:left w:val="single" w:color="FF0000" w:sz="6" w:space="0"/>
              <w:right w:val="single" w:color="FF0000" w:sz="6" w:space="0"/>
            </w:tcBorders>
            <w:vAlign w:val="top"/>
          </w:tcPr>
          <w:p>
            <w:pPr>
              <w:spacing w:before="214" w:line="226" w:lineRule="auto"/>
              <w:ind w:firstLine="377"/>
              <w:rPr>
                <w:rFonts w:ascii="仿宋" w:hAnsi="仿宋" w:eastAsia="仿宋" w:cs="仿宋"/>
                <w:sz w:val="23"/>
                <w:szCs w:val="23"/>
              </w:rPr>
            </w:pPr>
            <w:r>
              <w:rPr>
                <w:rFonts w:ascii="仿宋" w:hAnsi="仿宋" w:eastAsia="仿宋" w:cs="仿宋"/>
                <w:color w:val="FF0000"/>
                <w:spacing w:val="8"/>
                <w:sz w:val="23"/>
                <w:szCs w:val="23"/>
              </w:rPr>
              <w:t>是否涉密</w:t>
            </w:r>
          </w:p>
        </w:tc>
        <w:tc>
          <w:tcPr>
            <w:tcW w:w="3302" w:type="dxa"/>
            <w:tcBorders>
              <w:left w:val="single" w:color="FF0000" w:sz="6" w:space="0"/>
              <w:right w:val="single" w:color="FF0000" w:sz="14" w:space="0"/>
            </w:tcBorders>
            <w:vAlign w:val="top"/>
          </w:tcPr>
          <w:p>
            <w:pPr>
              <w:spacing w:before="214" w:line="227" w:lineRule="auto"/>
              <w:ind w:firstLine="1451"/>
              <w:rPr>
                <w:rFonts w:ascii="仿宋" w:hAnsi="仿宋" w:eastAsia="仿宋" w:cs="仿宋"/>
                <w:sz w:val="23"/>
                <w:szCs w:val="23"/>
              </w:rPr>
            </w:pPr>
            <w:r>
              <w:rPr>
                <w:rFonts w:ascii="仿宋" w:hAnsi="仿宋" w:eastAsia="仿宋" w:cs="仿宋"/>
                <w:color w:val="FF0000"/>
                <w:spacing w:val="-9"/>
                <w:sz w:val="23"/>
                <w:szCs w:val="23"/>
              </w:rPr>
              <w:t>□是</w:t>
            </w:r>
          </w:p>
        </w:tc>
        <w:tc>
          <w:tcPr>
            <w:tcW w:w="4807" w:type="dxa"/>
            <w:gridSpan w:val="4"/>
            <w:tcBorders>
              <w:left w:val="single" w:color="FF0000" w:sz="14" w:space="0"/>
              <w:right w:val="single" w:color="FF0000" w:sz="6" w:space="0"/>
            </w:tcBorders>
            <w:vAlign w:val="top"/>
          </w:tcPr>
          <w:p>
            <w:pPr>
              <w:spacing w:before="214" w:line="227" w:lineRule="auto"/>
              <w:ind w:firstLine="2195"/>
              <w:rPr>
                <w:rFonts w:ascii="仿宋" w:hAnsi="仿宋" w:eastAsia="仿宋" w:cs="仿宋"/>
                <w:sz w:val="23"/>
                <w:szCs w:val="23"/>
              </w:rPr>
            </w:pPr>
            <w:r>
              <w:rPr>
                <w:rFonts w:hint="eastAsia" w:ascii="仿宋" w:hAnsi="仿宋" w:eastAsia="仿宋" w:cs="仿宋"/>
                <w:color w:val="FF0000"/>
                <w:spacing w:val="-9"/>
                <w:sz w:val="23"/>
                <w:szCs w:val="23"/>
                <w:lang w:eastAsia="zh-CN"/>
              </w:rPr>
              <w:t>☑</w:t>
            </w:r>
            <w:r>
              <w:rPr>
                <w:rFonts w:ascii="仿宋" w:hAnsi="仿宋" w:eastAsia="仿宋" w:cs="仿宋"/>
                <w:color w:val="FF0000"/>
                <w:spacing w:val="-9"/>
                <w:sz w:val="23"/>
                <w:szCs w:val="23"/>
              </w:rPr>
              <w:t>否</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349" w:hRule="atLeast"/>
        </w:trPr>
        <w:tc>
          <w:tcPr>
            <w:tcW w:w="443" w:type="dxa"/>
            <w:vMerge w:val="restart"/>
            <w:tcBorders>
              <w:left w:val="single" w:color="FF0000" w:sz="6" w:space="0"/>
              <w:bottom w:val="nil"/>
              <w:right w:val="single" w:color="FF0000" w:sz="6" w:space="0"/>
            </w:tcBorders>
            <w:textDirection w:val="tbRlV"/>
            <w:vAlign w:val="top"/>
          </w:tcPr>
          <w:p>
            <w:pPr>
              <w:spacing w:before="66" w:line="216" w:lineRule="auto"/>
              <w:ind w:firstLine="1623"/>
              <w:rPr>
                <w:rFonts w:ascii="仿宋" w:hAnsi="仿宋" w:eastAsia="仿宋" w:cs="仿宋"/>
                <w:sz w:val="23"/>
                <w:szCs w:val="23"/>
              </w:rPr>
            </w:pPr>
            <w:r>
              <w:rPr>
                <w:rFonts w:ascii="仿宋" w:hAnsi="仿宋" w:eastAsia="仿宋" w:cs="仿宋"/>
                <w:color w:val="FF0000"/>
                <w:spacing w:val="8"/>
                <w:sz w:val="23"/>
                <w:szCs w:val="23"/>
              </w:rPr>
              <w:t>涉</w:t>
            </w:r>
            <w:r>
              <w:rPr>
                <w:rFonts w:ascii="仿宋" w:hAnsi="仿宋" w:eastAsia="仿宋" w:cs="仿宋"/>
                <w:color w:val="FF0000"/>
                <w:spacing w:val="-60"/>
                <w:sz w:val="23"/>
                <w:szCs w:val="23"/>
              </w:rPr>
              <w:t xml:space="preserve"> </w:t>
            </w:r>
            <w:r>
              <w:rPr>
                <w:rFonts w:ascii="仿宋" w:hAnsi="仿宋" w:eastAsia="仿宋" w:cs="仿宋"/>
                <w:color w:val="FF0000"/>
                <w:spacing w:val="8"/>
                <w:sz w:val="23"/>
                <w:szCs w:val="23"/>
              </w:rPr>
              <w:t>密</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文</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件</w:t>
            </w:r>
          </w:p>
        </w:tc>
        <w:tc>
          <w:tcPr>
            <w:tcW w:w="4560" w:type="dxa"/>
            <w:gridSpan w:val="2"/>
            <w:vMerge w:val="restart"/>
            <w:tcBorders>
              <w:left w:val="single" w:color="FF0000" w:sz="6" w:space="0"/>
              <w:bottom w:val="nil"/>
              <w:right w:val="single" w:color="FF0000" w:sz="14"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before="74" w:line="469" w:lineRule="auto"/>
              <w:ind w:left="153" w:right="548" w:firstLine="21"/>
              <w:rPr>
                <w:rFonts w:ascii="仿宋" w:hAnsi="仿宋" w:eastAsia="仿宋" w:cs="仿宋"/>
                <w:sz w:val="23"/>
                <w:szCs w:val="23"/>
              </w:rPr>
            </w:pPr>
            <w:r>
              <w:rPr>
                <w:rFonts w:ascii="仿宋" w:hAnsi="仿宋" w:eastAsia="仿宋" w:cs="仿宋"/>
                <w:color w:val="FF0000"/>
                <w:spacing w:val="-18"/>
                <w:sz w:val="23"/>
                <w:szCs w:val="23"/>
              </w:rPr>
              <w:t>密</w:t>
            </w:r>
            <w:r>
              <w:rPr>
                <w:rFonts w:ascii="仿宋" w:hAnsi="仿宋" w:eastAsia="仿宋" w:cs="仿宋"/>
                <w:color w:val="FF0000"/>
                <w:spacing w:val="10"/>
                <w:sz w:val="23"/>
                <w:szCs w:val="23"/>
              </w:rPr>
              <w:t xml:space="preserve">    </w:t>
            </w:r>
            <w:r>
              <w:rPr>
                <w:rFonts w:ascii="仿宋" w:hAnsi="仿宋" w:eastAsia="仿宋" w:cs="仿宋"/>
                <w:color w:val="FF0000"/>
                <w:spacing w:val="-18"/>
                <w:sz w:val="23"/>
                <w:szCs w:val="23"/>
              </w:rPr>
              <w:t>级：</w:t>
            </w:r>
            <w:r>
              <w:rPr>
                <w:rFonts w:ascii="仿宋" w:hAnsi="仿宋" w:eastAsia="仿宋" w:cs="仿宋"/>
                <w:color w:val="FF0000"/>
                <w:spacing w:val="98"/>
                <w:sz w:val="23"/>
                <w:szCs w:val="23"/>
              </w:rPr>
              <w:t xml:space="preserve"> </w:t>
            </w:r>
            <w:r>
              <w:rPr>
                <w:rFonts w:ascii="仿宋" w:hAnsi="仿宋" w:eastAsia="仿宋" w:cs="仿宋"/>
                <w:color w:val="FF0000"/>
                <w:spacing w:val="-18"/>
                <w:sz w:val="23"/>
                <w:szCs w:val="23"/>
              </w:rPr>
              <w:t>□绝密</w:t>
            </w:r>
            <w:r>
              <w:rPr>
                <w:rFonts w:ascii="仿宋" w:hAnsi="仿宋" w:eastAsia="仿宋" w:cs="仿宋"/>
                <w:color w:val="FF0000"/>
                <w:spacing w:val="23"/>
                <w:sz w:val="23"/>
                <w:szCs w:val="23"/>
              </w:rPr>
              <w:t xml:space="preserve">  </w:t>
            </w:r>
            <w:r>
              <w:rPr>
                <w:rFonts w:ascii="仿宋" w:hAnsi="仿宋" w:eastAsia="仿宋" w:cs="仿宋"/>
                <w:color w:val="FF0000"/>
                <w:spacing w:val="-18"/>
                <w:sz w:val="23"/>
                <w:szCs w:val="23"/>
              </w:rPr>
              <w:t>□机密</w:t>
            </w:r>
            <w:r>
              <w:rPr>
                <w:rFonts w:ascii="仿宋" w:hAnsi="仿宋" w:eastAsia="仿宋" w:cs="仿宋"/>
                <w:color w:val="FF0000"/>
                <w:spacing w:val="24"/>
                <w:sz w:val="23"/>
                <w:szCs w:val="23"/>
              </w:rPr>
              <w:t xml:space="preserve">  </w:t>
            </w:r>
            <w:r>
              <w:rPr>
                <w:rFonts w:ascii="仿宋" w:hAnsi="仿宋" w:eastAsia="仿宋" w:cs="仿宋"/>
                <w:color w:val="FF0000"/>
                <w:spacing w:val="-18"/>
                <w:sz w:val="23"/>
                <w:szCs w:val="23"/>
              </w:rPr>
              <w:t>□秘密</w:t>
            </w:r>
            <w:r>
              <w:rPr>
                <w:rFonts w:ascii="仿宋" w:hAnsi="仿宋" w:eastAsia="仿宋" w:cs="仿宋"/>
                <w:color w:val="FF0000"/>
                <w:sz w:val="23"/>
                <w:szCs w:val="23"/>
              </w:rPr>
              <w:t xml:space="preserve"> </w:t>
            </w:r>
            <w:r>
              <w:rPr>
                <w:rFonts w:ascii="仿宋" w:hAnsi="仿宋" w:eastAsia="仿宋" w:cs="仿宋"/>
                <w:color w:val="FF0000"/>
                <w:spacing w:val="-22"/>
                <w:w w:val="98"/>
                <w:sz w:val="23"/>
                <w:szCs w:val="23"/>
              </w:rPr>
              <w:t>保密期限：</w:t>
            </w:r>
            <w:r>
              <w:rPr>
                <w:rFonts w:ascii="仿宋" w:hAnsi="仿宋" w:eastAsia="仿宋" w:cs="仿宋"/>
                <w:color w:val="FF0000"/>
                <w:spacing w:val="117"/>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6"/>
                <w:sz w:val="23"/>
                <w:szCs w:val="23"/>
                <w:u w:val="single" w:color="auto"/>
              </w:rPr>
              <w:t xml:space="preserve">    </w:t>
            </w:r>
            <w:r>
              <w:rPr>
                <w:rFonts w:ascii="仿宋" w:hAnsi="仿宋" w:eastAsia="仿宋" w:cs="仿宋"/>
                <w:color w:val="FF0000"/>
                <w:spacing w:val="-106"/>
                <w:sz w:val="23"/>
                <w:szCs w:val="23"/>
              </w:rPr>
              <w:t xml:space="preserve"> </w:t>
            </w:r>
            <w:r>
              <w:rPr>
                <w:rFonts w:ascii="仿宋" w:hAnsi="仿宋" w:eastAsia="仿宋" w:cs="仿宋"/>
                <w:color w:val="FF0000"/>
                <w:spacing w:val="-22"/>
                <w:w w:val="98"/>
                <w:sz w:val="23"/>
                <w:szCs w:val="23"/>
              </w:rPr>
              <w:t>年</w:t>
            </w:r>
            <w:r>
              <w:rPr>
                <w:rFonts w:ascii="仿宋" w:hAnsi="仿宋" w:eastAsia="仿宋" w:cs="仿宋"/>
                <w:color w:val="FF0000"/>
                <w:spacing w:val="42"/>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8"/>
                <w:sz w:val="23"/>
                <w:szCs w:val="23"/>
                <w:u w:val="single" w:color="auto"/>
              </w:rPr>
              <w:t xml:space="preserve">  </w:t>
            </w:r>
            <w:r>
              <w:rPr>
                <w:rFonts w:ascii="仿宋" w:hAnsi="仿宋" w:eastAsia="仿宋" w:cs="仿宋"/>
                <w:color w:val="FF0000"/>
                <w:spacing w:val="-99"/>
                <w:sz w:val="23"/>
                <w:szCs w:val="23"/>
              </w:rPr>
              <w:t xml:space="preserve"> </w:t>
            </w:r>
            <w:r>
              <w:rPr>
                <w:rFonts w:ascii="仿宋" w:hAnsi="仿宋" w:eastAsia="仿宋" w:cs="仿宋"/>
                <w:color w:val="FF0000"/>
                <w:spacing w:val="-22"/>
                <w:w w:val="98"/>
                <w:sz w:val="23"/>
                <w:szCs w:val="23"/>
              </w:rPr>
              <w:t>月</w:t>
            </w:r>
            <w:r>
              <w:rPr>
                <w:rFonts w:ascii="仿宋" w:hAnsi="仿宋" w:eastAsia="仿宋" w:cs="仿宋"/>
                <w:color w:val="FF0000"/>
                <w:spacing w:val="42"/>
                <w:sz w:val="23"/>
                <w:szCs w:val="23"/>
              </w:rPr>
              <w:t xml:space="preserve"> </w:t>
            </w:r>
            <w:r>
              <w:rPr>
                <w:rFonts w:ascii="仿宋" w:hAnsi="仿宋" w:eastAsia="仿宋" w:cs="仿宋"/>
                <w:color w:val="FF0000"/>
                <w:spacing w:val="-22"/>
                <w:w w:val="98"/>
                <w:sz w:val="23"/>
                <w:szCs w:val="23"/>
              </w:rPr>
              <w:t>□</w:t>
            </w:r>
            <w:r>
              <w:rPr>
                <w:rFonts w:ascii="仿宋" w:hAnsi="仿宋" w:eastAsia="仿宋" w:cs="仿宋"/>
                <w:color w:val="FF0000"/>
                <w:spacing w:val="8"/>
                <w:sz w:val="23"/>
                <w:szCs w:val="23"/>
                <w:u w:val="single" w:color="auto"/>
              </w:rPr>
              <w:t xml:space="preserve">  </w:t>
            </w:r>
            <w:r>
              <w:rPr>
                <w:rFonts w:ascii="仿宋" w:hAnsi="仿宋" w:eastAsia="仿宋" w:cs="仿宋"/>
                <w:color w:val="FF0000"/>
                <w:spacing w:val="-66"/>
                <w:sz w:val="23"/>
                <w:szCs w:val="23"/>
              </w:rPr>
              <w:t xml:space="preserve"> </w:t>
            </w:r>
            <w:r>
              <w:rPr>
                <w:rFonts w:ascii="仿宋" w:hAnsi="仿宋" w:eastAsia="仿宋" w:cs="仿宋"/>
                <w:color w:val="FF0000"/>
                <w:spacing w:val="-22"/>
                <w:w w:val="98"/>
                <w:sz w:val="23"/>
                <w:szCs w:val="23"/>
              </w:rPr>
              <w:t>日</w:t>
            </w:r>
            <w:r>
              <w:rPr>
                <w:rFonts w:ascii="仿宋" w:hAnsi="仿宋" w:eastAsia="仿宋" w:cs="仿宋"/>
                <w:color w:val="FF0000"/>
                <w:sz w:val="23"/>
                <w:szCs w:val="23"/>
              </w:rPr>
              <w:t xml:space="preserve"> </w:t>
            </w:r>
            <w:r>
              <w:rPr>
                <w:rFonts w:ascii="仿宋" w:hAnsi="仿宋" w:eastAsia="仿宋" w:cs="仿宋"/>
                <w:color w:val="FF0000"/>
                <w:spacing w:val="-8"/>
                <w:sz w:val="23"/>
                <w:szCs w:val="23"/>
              </w:rPr>
              <w:t>密点标注：</w:t>
            </w:r>
            <w:r>
              <w:rPr>
                <w:rFonts w:ascii="仿宋" w:hAnsi="仿宋" w:eastAsia="仿宋" w:cs="仿宋"/>
                <w:color w:val="FF0000"/>
                <w:spacing w:val="111"/>
                <w:sz w:val="23"/>
                <w:szCs w:val="23"/>
              </w:rPr>
              <w:t xml:space="preserve"> </w:t>
            </w:r>
            <w:r>
              <w:rPr>
                <w:rFonts w:ascii="仿宋" w:hAnsi="仿宋" w:eastAsia="仿宋" w:cs="仿宋"/>
                <w:color w:val="FF0000"/>
                <w:spacing w:val="-8"/>
                <w:sz w:val="23"/>
                <w:szCs w:val="23"/>
              </w:rPr>
              <w:t>□原文标注</w:t>
            </w:r>
            <w:r>
              <w:rPr>
                <w:rFonts w:ascii="仿宋" w:hAnsi="仿宋" w:eastAsia="仿宋" w:cs="仿宋"/>
                <w:color w:val="FF0000"/>
                <w:spacing w:val="23"/>
                <w:sz w:val="23"/>
                <w:szCs w:val="23"/>
              </w:rPr>
              <w:t xml:space="preserve">  </w:t>
            </w:r>
            <w:r>
              <w:rPr>
                <w:rFonts w:ascii="仿宋" w:hAnsi="仿宋" w:eastAsia="仿宋" w:cs="仿宋"/>
                <w:color w:val="FF0000"/>
                <w:spacing w:val="-8"/>
                <w:sz w:val="23"/>
                <w:szCs w:val="23"/>
              </w:rPr>
              <w:t>□其他标注</w:t>
            </w:r>
            <w:r>
              <w:rPr>
                <w:rFonts w:ascii="仿宋" w:hAnsi="仿宋" w:eastAsia="仿宋" w:cs="仿宋"/>
                <w:color w:val="FF0000"/>
                <w:spacing w:val="1"/>
                <w:sz w:val="23"/>
                <w:szCs w:val="23"/>
              </w:rPr>
              <w:t xml:space="preserve"> </w:t>
            </w:r>
            <w:r>
              <w:rPr>
                <w:rFonts w:ascii="仿宋" w:hAnsi="仿宋" w:eastAsia="仿宋" w:cs="仿宋"/>
                <w:color w:val="FF0000"/>
                <w:spacing w:val="-9"/>
                <w:sz w:val="23"/>
                <w:szCs w:val="23"/>
              </w:rPr>
              <w:t>发放范围：</w:t>
            </w:r>
            <w:r>
              <w:rPr>
                <w:rFonts w:ascii="仿宋" w:hAnsi="仿宋" w:eastAsia="仿宋" w:cs="仿宋"/>
                <w:color w:val="FF0000"/>
                <w:spacing w:val="107"/>
                <w:sz w:val="23"/>
                <w:szCs w:val="23"/>
              </w:rPr>
              <w:t xml:space="preserve"> </w:t>
            </w:r>
            <w:r>
              <w:rPr>
                <w:rFonts w:ascii="仿宋" w:hAnsi="仿宋" w:eastAsia="仿宋" w:cs="仿宋"/>
                <w:color w:val="FF0000"/>
                <w:spacing w:val="-9"/>
                <w:sz w:val="23"/>
                <w:szCs w:val="23"/>
              </w:rPr>
              <w:t>□市县政府</w:t>
            </w:r>
            <w:r>
              <w:rPr>
                <w:rFonts w:ascii="仿宋" w:hAnsi="仿宋" w:eastAsia="仿宋" w:cs="仿宋"/>
                <w:color w:val="FF0000"/>
                <w:spacing w:val="23"/>
                <w:sz w:val="23"/>
                <w:szCs w:val="23"/>
              </w:rPr>
              <w:t xml:space="preserve">  </w:t>
            </w:r>
            <w:r>
              <w:rPr>
                <w:rFonts w:ascii="仿宋" w:hAnsi="仿宋" w:eastAsia="仿宋" w:cs="仿宋"/>
                <w:color w:val="FF0000"/>
                <w:spacing w:val="-9"/>
                <w:sz w:val="23"/>
                <w:szCs w:val="23"/>
              </w:rPr>
              <w:t>□市政府</w:t>
            </w:r>
          </w:p>
          <w:p>
            <w:pPr>
              <w:spacing w:line="223" w:lineRule="auto"/>
              <w:ind w:firstLine="1384"/>
              <w:rPr>
                <w:rFonts w:ascii="仿宋" w:hAnsi="仿宋" w:eastAsia="仿宋" w:cs="仿宋"/>
                <w:sz w:val="23"/>
                <w:szCs w:val="23"/>
              </w:rPr>
            </w:pPr>
            <w:r>
              <w:rPr>
                <w:rFonts w:ascii="仿宋" w:hAnsi="仿宋" w:eastAsia="仿宋" w:cs="仿宋"/>
                <w:color w:val="FF0000"/>
                <w:spacing w:val="1"/>
                <w:sz w:val="23"/>
                <w:szCs w:val="23"/>
              </w:rPr>
              <w:t>□省直单位</w:t>
            </w:r>
            <w:r>
              <w:rPr>
                <w:rFonts w:ascii="仿宋" w:hAnsi="仿宋" w:eastAsia="仿宋" w:cs="仿宋"/>
                <w:color w:val="FF0000"/>
                <w:spacing w:val="26"/>
                <w:sz w:val="23"/>
                <w:szCs w:val="23"/>
              </w:rPr>
              <w:t xml:space="preserve">  </w:t>
            </w:r>
            <w:r>
              <w:rPr>
                <w:rFonts w:ascii="仿宋" w:hAnsi="仿宋" w:eastAsia="仿宋" w:cs="仿宋"/>
                <w:color w:val="FF0000"/>
                <w:spacing w:val="1"/>
                <w:sz w:val="23"/>
                <w:szCs w:val="23"/>
              </w:rPr>
              <w:t>□依名单</w:t>
            </w:r>
          </w:p>
        </w:tc>
        <w:tc>
          <w:tcPr>
            <w:tcW w:w="440" w:type="dxa"/>
            <w:vMerge w:val="restart"/>
            <w:tcBorders>
              <w:left w:val="single" w:color="FF0000" w:sz="14" w:space="0"/>
              <w:bottom w:val="nil"/>
              <w:right w:val="single" w:color="FF0000" w:sz="6" w:space="0"/>
            </w:tcBorders>
            <w:textDirection w:val="tbRlV"/>
            <w:vAlign w:val="top"/>
          </w:tcPr>
          <w:p>
            <w:pPr>
              <w:spacing w:before="60" w:line="216" w:lineRule="auto"/>
              <w:ind w:firstLine="1477"/>
              <w:rPr>
                <w:rFonts w:ascii="仿宋" w:hAnsi="仿宋" w:eastAsia="仿宋" w:cs="仿宋"/>
                <w:sz w:val="23"/>
                <w:szCs w:val="23"/>
              </w:rPr>
            </w:pPr>
            <w:r>
              <w:rPr>
                <w:rFonts w:ascii="仿宋" w:hAnsi="仿宋" w:eastAsia="仿宋" w:cs="仿宋"/>
                <w:color w:val="FF0000"/>
                <w:spacing w:val="8"/>
                <w:sz w:val="23"/>
                <w:szCs w:val="23"/>
              </w:rPr>
              <w:t>非</w:t>
            </w:r>
            <w:r>
              <w:rPr>
                <w:rFonts w:ascii="仿宋" w:hAnsi="仿宋" w:eastAsia="仿宋" w:cs="仿宋"/>
                <w:color w:val="FF0000"/>
                <w:spacing w:val="-59"/>
                <w:sz w:val="23"/>
                <w:szCs w:val="23"/>
              </w:rPr>
              <w:t xml:space="preserve"> </w:t>
            </w:r>
            <w:r>
              <w:rPr>
                <w:rFonts w:ascii="仿宋" w:hAnsi="仿宋" w:eastAsia="仿宋" w:cs="仿宋"/>
                <w:color w:val="FF0000"/>
                <w:spacing w:val="8"/>
                <w:sz w:val="23"/>
                <w:szCs w:val="23"/>
              </w:rPr>
              <w:t>涉</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密</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文</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件</w:t>
            </w:r>
          </w:p>
        </w:tc>
        <w:tc>
          <w:tcPr>
            <w:tcW w:w="434" w:type="dxa"/>
            <w:vMerge w:val="restart"/>
            <w:tcBorders>
              <w:left w:val="single" w:color="FF0000" w:sz="6" w:space="0"/>
              <w:bottom w:val="nil"/>
              <w:right w:val="single" w:color="FF0000" w:sz="6" w:space="0"/>
            </w:tcBorders>
            <w:textDirection w:val="tbRlV"/>
            <w:vAlign w:val="top"/>
          </w:tcPr>
          <w:p>
            <w:pPr>
              <w:spacing w:before="57" w:line="213" w:lineRule="auto"/>
              <w:ind w:firstLine="474"/>
              <w:rPr>
                <w:rFonts w:ascii="仿宋" w:hAnsi="仿宋" w:eastAsia="仿宋" w:cs="仿宋"/>
                <w:sz w:val="23"/>
                <w:szCs w:val="23"/>
              </w:rPr>
            </w:pPr>
            <w:r>
              <w:rPr>
                <w:rFonts w:ascii="仿宋" w:hAnsi="仿宋" w:eastAsia="仿宋" w:cs="仿宋"/>
                <w:color w:val="FF0000"/>
                <w:spacing w:val="8"/>
                <w:sz w:val="23"/>
                <w:szCs w:val="23"/>
              </w:rPr>
              <w:t>公</w:t>
            </w:r>
            <w:r>
              <w:rPr>
                <w:rFonts w:ascii="仿宋" w:hAnsi="仿宋" w:eastAsia="仿宋" w:cs="仿宋"/>
                <w:color w:val="FF0000"/>
                <w:spacing w:val="-59"/>
                <w:sz w:val="23"/>
                <w:szCs w:val="23"/>
              </w:rPr>
              <w:t xml:space="preserve"> </w:t>
            </w:r>
            <w:r>
              <w:rPr>
                <w:rFonts w:ascii="仿宋" w:hAnsi="仿宋" w:eastAsia="仿宋" w:cs="仿宋"/>
                <w:color w:val="FF0000"/>
                <w:spacing w:val="8"/>
                <w:sz w:val="23"/>
                <w:szCs w:val="23"/>
              </w:rPr>
              <w:t>开</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属</w:t>
            </w:r>
            <w:r>
              <w:rPr>
                <w:rFonts w:ascii="仿宋" w:hAnsi="仿宋" w:eastAsia="仿宋" w:cs="仿宋"/>
                <w:color w:val="FF0000"/>
                <w:spacing w:val="-62"/>
                <w:sz w:val="23"/>
                <w:szCs w:val="23"/>
              </w:rPr>
              <w:t xml:space="preserve"> </w:t>
            </w:r>
            <w:r>
              <w:rPr>
                <w:rFonts w:ascii="仿宋" w:hAnsi="仿宋" w:eastAsia="仿宋" w:cs="仿宋"/>
                <w:color w:val="FF0000"/>
                <w:spacing w:val="8"/>
                <w:sz w:val="23"/>
                <w:szCs w:val="23"/>
              </w:rPr>
              <w:t>性</w:t>
            </w:r>
          </w:p>
        </w:tc>
        <w:tc>
          <w:tcPr>
            <w:tcW w:w="1031" w:type="dxa"/>
            <w:tcBorders>
              <w:left w:val="single" w:color="FF0000" w:sz="6" w:space="0"/>
              <w:right w:val="single" w:color="FF0000" w:sz="6" w:space="0"/>
            </w:tcBorders>
            <w:textDirection w:val="tbRlV"/>
            <w:vAlign w:val="top"/>
          </w:tcPr>
          <w:p>
            <w:pPr>
              <w:spacing w:line="270" w:lineRule="auto"/>
              <w:rPr>
                <w:rFonts w:ascii="Arial"/>
                <w:sz w:val="21"/>
              </w:rPr>
            </w:pPr>
          </w:p>
          <w:p>
            <w:pPr>
              <w:spacing w:before="77" w:line="215" w:lineRule="auto"/>
              <w:ind w:firstLine="126"/>
              <w:rPr>
                <w:rFonts w:ascii="仿宋" w:hAnsi="仿宋" w:eastAsia="仿宋" w:cs="仿宋"/>
                <w:sz w:val="23"/>
                <w:szCs w:val="23"/>
              </w:rPr>
            </w:pPr>
            <w:r>
              <w:rPr>
                <w:rFonts w:ascii="仿宋" w:hAnsi="仿宋" w:eastAsia="仿宋" w:cs="仿宋"/>
                <w:color w:val="FF0000"/>
                <w:spacing w:val="22"/>
                <w:sz w:val="23"/>
                <w:szCs w:val="23"/>
              </w:rPr>
              <w:t>主</w:t>
            </w:r>
            <w:r>
              <w:rPr>
                <w:rFonts w:ascii="仿宋" w:hAnsi="仿宋" w:eastAsia="仿宋" w:cs="仿宋"/>
                <w:color w:val="FF0000"/>
                <w:spacing w:val="-62"/>
                <w:sz w:val="23"/>
                <w:szCs w:val="23"/>
              </w:rPr>
              <w:t xml:space="preserve"> </w:t>
            </w:r>
            <w:r>
              <w:rPr>
                <w:rFonts w:ascii="仿宋" w:hAnsi="仿宋" w:eastAsia="仿宋" w:cs="仿宋"/>
                <w:color w:val="FF0000"/>
                <w:spacing w:val="22"/>
                <w:sz w:val="23"/>
                <w:szCs w:val="23"/>
              </w:rPr>
              <w:t>动</w:t>
            </w:r>
            <w:r>
              <w:rPr>
                <w:rFonts w:ascii="仿宋" w:hAnsi="仿宋" w:eastAsia="仿宋" w:cs="仿宋"/>
                <w:color w:val="FF0000"/>
                <w:spacing w:val="-62"/>
                <w:sz w:val="23"/>
                <w:szCs w:val="23"/>
              </w:rPr>
              <w:t xml:space="preserve"> </w:t>
            </w:r>
            <w:r>
              <w:rPr>
                <w:rFonts w:ascii="仿宋" w:hAnsi="仿宋" w:eastAsia="仿宋" w:cs="仿宋"/>
                <w:color w:val="FF0000"/>
                <w:spacing w:val="22"/>
                <w:sz w:val="23"/>
                <w:szCs w:val="23"/>
              </w:rPr>
              <w:t>公开</w:t>
            </w:r>
          </w:p>
        </w:tc>
        <w:tc>
          <w:tcPr>
            <w:tcW w:w="2902" w:type="dxa"/>
            <w:tcBorders>
              <w:left w:val="single" w:color="FF0000" w:sz="6" w:space="0"/>
              <w:right w:val="single" w:color="FF0000" w:sz="6" w:space="0"/>
            </w:tcBorders>
            <w:vAlign w:val="top"/>
          </w:tcPr>
          <w:p>
            <w:pPr>
              <w:spacing w:before="287" w:line="225" w:lineRule="auto"/>
              <w:ind w:firstLine="197"/>
              <w:rPr>
                <w:rFonts w:ascii="仿宋" w:hAnsi="仿宋" w:eastAsia="仿宋" w:cs="仿宋"/>
                <w:sz w:val="23"/>
                <w:szCs w:val="23"/>
              </w:rPr>
            </w:pPr>
            <w:r>
              <w:rPr>
                <w:rFonts w:hint="eastAsia" w:ascii="仿宋" w:hAnsi="仿宋" w:eastAsia="仿宋" w:cs="仿宋"/>
                <w:color w:val="FF0000"/>
                <w:spacing w:val="2"/>
                <w:sz w:val="23"/>
                <w:szCs w:val="23"/>
                <w:lang w:eastAsia="zh-CN"/>
              </w:rPr>
              <w:t>☑</w:t>
            </w:r>
            <w:r>
              <w:rPr>
                <w:rFonts w:ascii="仿宋" w:hAnsi="仿宋" w:eastAsia="仿宋" w:cs="仿宋"/>
                <w:color w:val="FF0000"/>
                <w:spacing w:val="2"/>
                <w:sz w:val="23"/>
                <w:szCs w:val="23"/>
              </w:rPr>
              <w:t>全文公开</w:t>
            </w:r>
          </w:p>
          <w:p>
            <w:pPr>
              <w:spacing w:before="12" w:line="225" w:lineRule="auto"/>
              <w:ind w:firstLine="197"/>
              <w:rPr>
                <w:rFonts w:ascii="仿宋" w:hAnsi="仿宋" w:eastAsia="仿宋" w:cs="仿宋"/>
                <w:sz w:val="23"/>
                <w:szCs w:val="23"/>
              </w:rPr>
            </w:pPr>
            <w:r>
              <w:rPr>
                <w:rFonts w:ascii="仿宋" w:hAnsi="仿宋" w:eastAsia="仿宋" w:cs="仿宋"/>
                <w:color w:val="FF0000"/>
                <w:spacing w:val="2"/>
                <w:sz w:val="23"/>
                <w:szCs w:val="23"/>
              </w:rPr>
              <w:t>□部分公开</w:t>
            </w:r>
          </w:p>
          <w:p>
            <w:pPr>
              <w:spacing w:before="9" w:line="225" w:lineRule="auto"/>
              <w:ind w:firstLine="197"/>
              <w:rPr>
                <w:rFonts w:ascii="仿宋" w:hAnsi="仿宋" w:eastAsia="仿宋" w:cs="仿宋"/>
                <w:sz w:val="23"/>
                <w:szCs w:val="23"/>
              </w:rPr>
            </w:pPr>
            <w:r>
              <w:rPr>
                <w:rFonts w:ascii="仿宋" w:hAnsi="仿宋" w:eastAsia="仿宋" w:cs="仿宋"/>
                <w:color w:val="FF0000"/>
                <w:spacing w:val="3"/>
                <w:sz w:val="23"/>
                <w:szCs w:val="23"/>
              </w:rPr>
              <w:t>□删减后公开</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690" w:hRule="atLeast"/>
        </w:trPr>
        <w:tc>
          <w:tcPr>
            <w:tcW w:w="443" w:type="dxa"/>
            <w:vMerge w:val="continue"/>
            <w:tcBorders>
              <w:top w:val="nil"/>
              <w:left w:val="single" w:color="FF0000" w:sz="6" w:space="0"/>
              <w:bottom w:val="nil"/>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bottom w:val="nil"/>
              <w:right w:val="single" w:color="FF0000" w:sz="14" w:space="0"/>
            </w:tcBorders>
            <w:vAlign w:val="top"/>
          </w:tcPr>
          <w:p>
            <w:pPr>
              <w:rPr>
                <w:rFonts w:ascii="Arial"/>
                <w:sz w:val="21"/>
              </w:rPr>
            </w:pPr>
          </w:p>
        </w:tc>
        <w:tc>
          <w:tcPr>
            <w:tcW w:w="440" w:type="dxa"/>
            <w:vMerge w:val="continue"/>
            <w:tcBorders>
              <w:top w:val="nil"/>
              <w:left w:val="single" w:color="FF0000" w:sz="14" w:space="0"/>
              <w:bottom w:val="nil"/>
              <w:right w:val="single" w:color="FF0000" w:sz="6" w:space="0"/>
            </w:tcBorders>
            <w:textDirection w:val="tbRlV"/>
            <w:vAlign w:val="top"/>
          </w:tcPr>
          <w:p>
            <w:pPr>
              <w:rPr>
                <w:rFonts w:ascii="Arial"/>
                <w:sz w:val="21"/>
              </w:rPr>
            </w:pPr>
          </w:p>
        </w:tc>
        <w:tc>
          <w:tcPr>
            <w:tcW w:w="434" w:type="dxa"/>
            <w:vMerge w:val="continue"/>
            <w:tcBorders>
              <w:top w:val="nil"/>
              <w:left w:val="single" w:color="FF0000" w:sz="6" w:space="0"/>
              <w:right w:val="single" w:color="FF0000" w:sz="6" w:space="0"/>
            </w:tcBorders>
            <w:textDirection w:val="tbRlV"/>
            <w:vAlign w:val="top"/>
          </w:tcPr>
          <w:p>
            <w:pPr>
              <w:rPr>
                <w:rFonts w:ascii="Arial"/>
                <w:sz w:val="21"/>
              </w:rPr>
            </w:pPr>
          </w:p>
        </w:tc>
        <w:tc>
          <w:tcPr>
            <w:tcW w:w="3933" w:type="dxa"/>
            <w:gridSpan w:val="2"/>
            <w:tcBorders>
              <w:left w:val="single" w:color="FF0000" w:sz="6" w:space="0"/>
              <w:right w:val="single" w:color="FF0000" w:sz="6" w:space="0"/>
            </w:tcBorders>
            <w:vAlign w:val="top"/>
          </w:tcPr>
          <w:p>
            <w:pPr>
              <w:spacing w:before="250" w:line="223" w:lineRule="auto"/>
              <w:ind w:firstLine="69"/>
              <w:rPr>
                <w:rFonts w:ascii="仿宋" w:hAnsi="仿宋" w:eastAsia="仿宋" w:cs="仿宋"/>
                <w:sz w:val="23"/>
                <w:szCs w:val="23"/>
              </w:rPr>
            </w:pPr>
            <w:r>
              <w:rPr>
                <w:rFonts w:ascii="仿宋" w:hAnsi="仿宋" w:eastAsia="仿宋" w:cs="仿宋"/>
                <w:spacing w:val="4"/>
                <w:sz w:val="23"/>
                <w:szCs w:val="23"/>
              </w:rPr>
              <w:t>※</w:t>
            </w:r>
            <w:r>
              <w:rPr>
                <w:rFonts w:hint="eastAsia" w:ascii="仿宋" w:hAnsi="仿宋" w:eastAsia="仿宋" w:cs="仿宋"/>
                <w:color w:val="FF0000"/>
                <w:spacing w:val="4"/>
                <w:sz w:val="23"/>
                <w:szCs w:val="23"/>
                <w:lang w:eastAsia="zh-CN"/>
              </w:rPr>
              <w:t>☑</w:t>
            </w:r>
            <w:r>
              <w:rPr>
                <w:rFonts w:ascii="仿宋" w:hAnsi="仿宋" w:eastAsia="仿宋" w:cs="仿宋"/>
                <w:color w:val="FF0000"/>
                <w:spacing w:val="4"/>
                <w:sz w:val="23"/>
                <w:szCs w:val="23"/>
              </w:rPr>
              <w:t>依申请公开</w:t>
            </w:r>
            <w:r>
              <w:rPr>
                <w:rFonts w:ascii="仿宋" w:hAnsi="仿宋" w:eastAsia="仿宋" w:cs="仿宋"/>
                <w:color w:val="FF0000"/>
                <w:spacing w:val="26"/>
                <w:sz w:val="23"/>
                <w:szCs w:val="23"/>
              </w:rPr>
              <w:t xml:space="preserve">  </w:t>
            </w:r>
            <w:r>
              <w:rPr>
                <w:rFonts w:ascii="仿宋" w:hAnsi="仿宋" w:eastAsia="仿宋" w:cs="仿宋"/>
                <w:spacing w:val="4"/>
                <w:sz w:val="23"/>
                <w:szCs w:val="23"/>
              </w:rPr>
              <w:t>※</w:t>
            </w:r>
            <w:r>
              <w:rPr>
                <w:rFonts w:ascii="仿宋" w:hAnsi="仿宋" w:eastAsia="仿宋" w:cs="仿宋"/>
                <w:color w:val="FF0000"/>
                <w:spacing w:val="4"/>
                <w:sz w:val="23"/>
                <w:szCs w:val="23"/>
              </w:rPr>
              <w:t>□不予公开</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058" w:hRule="atLeast"/>
        </w:trPr>
        <w:tc>
          <w:tcPr>
            <w:tcW w:w="443" w:type="dxa"/>
            <w:vMerge w:val="continue"/>
            <w:tcBorders>
              <w:top w:val="nil"/>
              <w:left w:val="single" w:color="FF0000" w:sz="6" w:space="0"/>
              <w:bottom w:val="nil"/>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bottom w:val="nil"/>
              <w:right w:val="single" w:color="FF0000" w:sz="14" w:space="0"/>
            </w:tcBorders>
            <w:vAlign w:val="top"/>
          </w:tcPr>
          <w:p>
            <w:pPr>
              <w:rPr>
                <w:rFonts w:ascii="Arial"/>
                <w:sz w:val="21"/>
              </w:rPr>
            </w:pPr>
          </w:p>
        </w:tc>
        <w:tc>
          <w:tcPr>
            <w:tcW w:w="440" w:type="dxa"/>
            <w:vMerge w:val="continue"/>
            <w:tcBorders>
              <w:top w:val="nil"/>
              <w:left w:val="single" w:color="FF0000" w:sz="14" w:space="0"/>
              <w:bottom w:val="nil"/>
              <w:right w:val="single" w:color="FF0000" w:sz="6" w:space="0"/>
            </w:tcBorders>
            <w:textDirection w:val="tbRlV"/>
            <w:vAlign w:val="top"/>
          </w:tcPr>
          <w:p>
            <w:pPr>
              <w:rPr>
                <w:rFonts w:ascii="Arial"/>
                <w:sz w:val="21"/>
              </w:rPr>
            </w:pPr>
          </w:p>
        </w:tc>
        <w:tc>
          <w:tcPr>
            <w:tcW w:w="434" w:type="dxa"/>
            <w:tcBorders>
              <w:left w:val="single" w:color="FF0000" w:sz="6" w:space="0"/>
              <w:right w:val="single" w:color="FF0000" w:sz="6" w:space="0"/>
            </w:tcBorders>
            <w:vAlign w:val="top"/>
          </w:tcPr>
          <w:p>
            <w:pPr>
              <w:spacing w:before="275" w:line="250" w:lineRule="auto"/>
              <w:ind w:left="129" w:right="57" w:firstLine="2"/>
              <w:rPr>
                <w:rFonts w:ascii="仿宋" w:hAnsi="仿宋" w:eastAsia="仿宋" w:cs="仿宋"/>
                <w:sz w:val="23"/>
                <w:szCs w:val="23"/>
              </w:rPr>
            </w:pPr>
            <w:r>
              <w:rPr>
                <w:rFonts w:ascii="仿宋" w:hAnsi="仿宋" w:eastAsia="仿宋" w:cs="仿宋"/>
                <w:color w:val="FF0000"/>
                <w:spacing w:val="-1"/>
                <w:sz w:val="23"/>
                <w:szCs w:val="23"/>
              </w:rPr>
              <w:t>解</w:t>
            </w:r>
            <w:r>
              <w:rPr>
                <w:rFonts w:ascii="仿宋" w:hAnsi="仿宋" w:eastAsia="仿宋" w:cs="仿宋"/>
                <w:color w:val="FF0000"/>
                <w:sz w:val="23"/>
                <w:szCs w:val="23"/>
              </w:rPr>
              <w:t xml:space="preserve"> </w:t>
            </w:r>
            <w:r>
              <w:rPr>
                <w:rFonts w:ascii="仿宋" w:hAnsi="仿宋" w:eastAsia="仿宋" w:cs="仿宋"/>
                <w:color w:val="FF0000"/>
                <w:spacing w:val="2"/>
                <w:sz w:val="23"/>
                <w:szCs w:val="23"/>
              </w:rPr>
              <w:t>读</w:t>
            </w:r>
          </w:p>
        </w:tc>
        <w:tc>
          <w:tcPr>
            <w:tcW w:w="3933" w:type="dxa"/>
            <w:gridSpan w:val="2"/>
            <w:tcBorders>
              <w:left w:val="single" w:color="FF0000" w:sz="6" w:space="0"/>
              <w:right w:val="single" w:color="FF0000" w:sz="6" w:space="0"/>
            </w:tcBorders>
            <w:vAlign w:val="top"/>
          </w:tcPr>
          <w:p>
            <w:pPr>
              <w:spacing w:before="146" w:line="223" w:lineRule="auto"/>
              <w:ind w:firstLine="163"/>
              <w:rPr>
                <w:rFonts w:ascii="仿宋" w:hAnsi="仿宋" w:eastAsia="仿宋" w:cs="仿宋"/>
                <w:sz w:val="23"/>
                <w:szCs w:val="23"/>
              </w:rPr>
            </w:pPr>
            <w:r>
              <w:rPr>
                <w:rFonts w:ascii="仿宋" w:hAnsi="仿宋" w:eastAsia="仿宋" w:cs="仿宋"/>
                <w:color w:val="FF0000"/>
                <w:spacing w:val="7"/>
                <w:sz w:val="23"/>
                <w:szCs w:val="23"/>
              </w:rPr>
              <w:t>解读材料报送情况：</w:t>
            </w:r>
          </w:p>
          <w:p>
            <w:pPr>
              <w:spacing w:before="12" w:line="223" w:lineRule="auto"/>
              <w:ind w:firstLine="191"/>
              <w:rPr>
                <w:rFonts w:ascii="仿宋" w:hAnsi="仿宋" w:eastAsia="仿宋" w:cs="仿宋"/>
                <w:sz w:val="23"/>
                <w:szCs w:val="23"/>
              </w:rPr>
            </w:pPr>
            <w:r>
              <w:rPr>
                <w:rFonts w:ascii="仿宋" w:hAnsi="仿宋" w:eastAsia="仿宋" w:cs="仿宋"/>
                <w:color w:val="FF0000"/>
                <w:spacing w:val="-4"/>
                <w:sz w:val="23"/>
                <w:szCs w:val="23"/>
              </w:rPr>
              <w:sym w:font="Wingdings 2" w:char="00A3"/>
            </w:r>
            <w:r>
              <w:rPr>
                <w:rFonts w:ascii="仿宋" w:hAnsi="仿宋" w:eastAsia="仿宋" w:cs="仿宋"/>
                <w:color w:val="FF0000"/>
                <w:spacing w:val="-64"/>
                <w:sz w:val="23"/>
                <w:szCs w:val="23"/>
              </w:rPr>
              <w:t xml:space="preserve"> </w:t>
            </w:r>
            <w:r>
              <w:rPr>
                <w:rFonts w:ascii="仿宋" w:hAnsi="仿宋" w:eastAsia="仿宋" w:cs="仿宋"/>
                <w:color w:val="FF0000"/>
                <w:spacing w:val="-4"/>
                <w:sz w:val="23"/>
                <w:szCs w:val="23"/>
              </w:rPr>
              <w:t>已报送</w:t>
            </w:r>
            <w:r>
              <w:rPr>
                <w:rFonts w:ascii="仿宋" w:hAnsi="仿宋" w:eastAsia="仿宋" w:cs="仿宋"/>
                <w:color w:val="FF0000"/>
                <w:spacing w:val="10"/>
                <w:sz w:val="23"/>
                <w:szCs w:val="23"/>
              </w:rPr>
              <w:t xml:space="preserve">       </w:t>
            </w:r>
            <w:r>
              <w:rPr>
                <w:rFonts w:hint="eastAsia" w:ascii="仿宋" w:hAnsi="仿宋" w:eastAsia="仿宋" w:cs="仿宋"/>
                <w:color w:val="FF0000"/>
                <w:spacing w:val="-4"/>
                <w:sz w:val="23"/>
                <w:szCs w:val="23"/>
                <w:lang w:eastAsia="zh-CN"/>
              </w:rPr>
              <w:t>☑</w:t>
            </w:r>
            <w:r>
              <w:rPr>
                <w:rFonts w:ascii="仿宋" w:hAnsi="仿宋" w:eastAsia="仿宋" w:cs="仿宋"/>
                <w:color w:val="FF0000"/>
                <w:spacing w:val="-4"/>
                <w:sz w:val="23"/>
                <w:szCs w:val="23"/>
              </w:rPr>
              <w:t>不作解读</w:t>
            </w:r>
          </w:p>
          <w:p>
            <w:pPr>
              <w:spacing w:before="15" w:line="224" w:lineRule="auto"/>
              <w:ind w:firstLine="191"/>
              <w:rPr>
                <w:rFonts w:ascii="仿宋" w:hAnsi="仿宋" w:eastAsia="仿宋" w:cs="仿宋"/>
                <w:sz w:val="23"/>
                <w:szCs w:val="23"/>
              </w:rPr>
            </w:pPr>
            <w:r>
              <w:rPr>
                <w:rFonts w:ascii="仿宋" w:hAnsi="仿宋" w:eastAsia="仿宋" w:cs="仿宋"/>
                <w:color w:val="FF0000"/>
                <w:spacing w:val="-4"/>
                <w:sz w:val="23"/>
                <w:szCs w:val="23"/>
              </w:rPr>
              <w:t>□未报送（</w:t>
            </w:r>
            <w:r>
              <w:rPr>
                <w:rFonts w:ascii="仿宋" w:hAnsi="仿宋" w:eastAsia="仿宋" w:cs="仿宋"/>
                <w:color w:val="FF0000"/>
                <w:spacing w:val="24"/>
                <w:sz w:val="23"/>
                <w:szCs w:val="23"/>
                <w:u w:val="single" w:color="auto"/>
              </w:rPr>
              <w:t xml:space="preserve">   </w:t>
            </w:r>
            <w:r>
              <w:rPr>
                <w:rFonts w:ascii="仿宋" w:hAnsi="仿宋" w:eastAsia="仿宋" w:cs="仿宋"/>
                <w:color w:val="FF0000"/>
                <w:spacing w:val="-4"/>
                <w:sz w:val="23"/>
                <w:szCs w:val="23"/>
              </w:rPr>
              <w:t>月</w:t>
            </w:r>
            <w:r>
              <w:rPr>
                <w:rFonts w:ascii="仿宋" w:hAnsi="仿宋" w:eastAsia="仿宋" w:cs="仿宋"/>
                <w:color w:val="FF0000"/>
                <w:spacing w:val="7"/>
                <w:sz w:val="23"/>
                <w:szCs w:val="23"/>
                <w:u w:val="single" w:color="auto"/>
              </w:rPr>
              <w:t xml:space="preserve">   </w:t>
            </w:r>
            <w:r>
              <w:rPr>
                <w:rFonts w:ascii="仿宋" w:hAnsi="仿宋" w:eastAsia="仿宋" w:cs="仿宋"/>
                <w:color w:val="FF0000"/>
                <w:spacing w:val="-67"/>
                <w:sz w:val="23"/>
                <w:szCs w:val="23"/>
              </w:rPr>
              <w:t xml:space="preserve"> </w:t>
            </w:r>
            <w:r>
              <w:rPr>
                <w:rFonts w:ascii="仿宋" w:hAnsi="仿宋" w:eastAsia="仿宋" w:cs="仿宋"/>
                <w:color w:val="FF0000"/>
                <w:spacing w:val="-4"/>
                <w:sz w:val="23"/>
                <w:szCs w:val="23"/>
              </w:rPr>
              <w:t>日前报送）</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231" w:hRule="atLeast"/>
        </w:trPr>
        <w:tc>
          <w:tcPr>
            <w:tcW w:w="443" w:type="dxa"/>
            <w:vMerge w:val="continue"/>
            <w:tcBorders>
              <w:top w:val="nil"/>
              <w:left w:val="single" w:color="FF0000" w:sz="6" w:space="0"/>
              <w:right w:val="single" w:color="FF0000" w:sz="6" w:space="0"/>
            </w:tcBorders>
            <w:textDirection w:val="tbRlV"/>
            <w:vAlign w:val="top"/>
          </w:tcPr>
          <w:p>
            <w:pPr>
              <w:rPr>
                <w:rFonts w:ascii="Arial"/>
                <w:sz w:val="21"/>
              </w:rPr>
            </w:pPr>
          </w:p>
        </w:tc>
        <w:tc>
          <w:tcPr>
            <w:tcW w:w="4560" w:type="dxa"/>
            <w:gridSpan w:val="2"/>
            <w:vMerge w:val="continue"/>
            <w:tcBorders>
              <w:top w:val="nil"/>
              <w:left w:val="single" w:color="FF0000" w:sz="6" w:space="0"/>
              <w:right w:val="single" w:color="FF0000" w:sz="14" w:space="0"/>
            </w:tcBorders>
            <w:vAlign w:val="top"/>
          </w:tcPr>
          <w:p>
            <w:pPr>
              <w:rPr>
                <w:rFonts w:ascii="Arial"/>
                <w:sz w:val="21"/>
              </w:rPr>
            </w:pPr>
          </w:p>
        </w:tc>
        <w:tc>
          <w:tcPr>
            <w:tcW w:w="440" w:type="dxa"/>
            <w:vMerge w:val="continue"/>
            <w:tcBorders>
              <w:top w:val="nil"/>
              <w:left w:val="single" w:color="FF0000" w:sz="14" w:space="0"/>
              <w:right w:val="single" w:color="FF0000" w:sz="6" w:space="0"/>
            </w:tcBorders>
            <w:textDirection w:val="tbRlV"/>
            <w:vAlign w:val="top"/>
          </w:tcPr>
          <w:p>
            <w:pPr>
              <w:rPr>
                <w:rFonts w:ascii="Arial"/>
                <w:sz w:val="21"/>
              </w:rPr>
            </w:pPr>
          </w:p>
        </w:tc>
        <w:tc>
          <w:tcPr>
            <w:tcW w:w="434" w:type="dxa"/>
            <w:tcBorders>
              <w:left w:val="single" w:color="FF0000" w:sz="6" w:space="0"/>
              <w:right w:val="single" w:color="FF0000" w:sz="6" w:space="0"/>
            </w:tcBorders>
            <w:vAlign w:val="top"/>
          </w:tcPr>
          <w:p>
            <w:pPr>
              <w:spacing w:line="286" w:lineRule="auto"/>
              <w:rPr>
                <w:rFonts w:ascii="Arial"/>
                <w:sz w:val="21"/>
              </w:rPr>
            </w:pPr>
          </w:p>
          <w:p>
            <w:pPr>
              <w:spacing w:before="75" w:line="249" w:lineRule="auto"/>
              <w:ind w:left="143" w:right="57" w:firstLine="14"/>
              <w:rPr>
                <w:rFonts w:ascii="仿宋" w:hAnsi="仿宋" w:eastAsia="仿宋" w:cs="仿宋"/>
                <w:sz w:val="23"/>
                <w:szCs w:val="23"/>
              </w:rPr>
            </w:pPr>
            <w:r>
              <w:rPr>
                <w:rFonts w:ascii="仿宋" w:hAnsi="仿宋" w:eastAsia="仿宋" w:cs="仿宋"/>
                <w:color w:val="FF0000"/>
                <w:spacing w:val="-22"/>
                <w:w w:val="98"/>
                <w:sz w:val="23"/>
                <w:szCs w:val="23"/>
              </w:rPr>
              <w:t>归</w:t>
            </w:r>
            <w:r>
              <w:rPr>
                <w:rFonts w:ascii="仿宋" w:hAnsi="仿宋" w:eastAsia="仿宋" w:cs="仿宋"/>
                <w:color w:val="FF0000"/>
                <w:sz w:val="23"/>
                <w:szCs w:val="23"/>
              </w:rPr>
              <w:t xml:space="preserve"> </w:t>
            </w:r>
            <w:r>
              <w:rPr>
                <w:rFonts w:ascii="仿宋" w:hAnsi="仿宋" w:eastAsia="仿宋" w:cs="仿宋"/>
                <w:color w:val="FF0000"/>
                <w:spacing w:val="-12"/>
                <w:sz w:val="23"/>
                <w:szCs w:val="23"/>
              </w:rPr>
              <w:t>类</w:t>
            </w:r>
          </w:p>
        </w:tc>
        <w:tc>
          <w:tcPr>
            <w:tcW w:w="3933" w:type="dxa"/>
            <w:gridSpan w:val="2"/>
            <w:tcBorders>
              <w:left w:val="single" w:color="FF0000" w:sz="6" w:space="0"/>
              <w:right w:val="single" w:color="FF0000" w:sz="6" w:space="0"/>
            </w:tcBorders>
            <w:vAlign w:val="top"/>
          </w:tcPr>
          <w:p>
            <w:pPr>
              <w:spacing w:before="69" w:line="226" w:lineRule="auto"/>
              <w:ind w:firstLine="170"/>
              <w:rPr>
                <w:rFonts w:ascii="仿宋" w:hAnsi="仿宋" w:eastAsia="仿宋" w:cs="仿宋"/>
                <w:sz w:val="23"/>
                <w:szCs w:val="23"/>
              </w:rPr>
            </w:pPr>
            <w:r>
              <w:rPr>
                <w:rFonts w:ascii="仿宋" w:hAnsi="仿宋" w:eastAsia="仿宋" w:cs="仿宋"/>
                <w:color w:val="FF0000"/>
                <w:spacing w:val="6"/>
                <w:sz w:val="23"/>
                <w:szCs w:val="23"/>
              </w:rPr>
              <w:t>拟发公文归类表：</w:t>
            </w:r>
          </w:p>
          <w:p>
            <w:pPr>
              <w:spacing w:before="11" w:line="226" w:lineRule="auto"/>
              <w:ind w:firstLine="551"/>
              <w:rPr>
                <w:rFonts w:ascii="仿宋" w:hAnsi="仿宋" w:eastAsia="仿宋" w:cs="仿宋"/>
                <w:sz w:val="23"/>
                <w:szCs w:val="23"/>
              </w:rPr>
            </w:pPr>
            <w:r>
              <w:rPr>
                <w:rFonts w:ascii="仿宋" w:hAnsi="仿宋" w:eastAsia="仿宋" w:cs="仿宋"/>
                <w:color w:val="FF0000"/>
                <w:spacing w:val="-12"/>
                <w:sz w:val="23"/>
                <w:szCs w:val="23"/>
              </w:rPr>
              <w:t>□</w:t>
            </w:r>
            <w:r>
              <w:rPr>
                <w:rFonts w:ascii="仿宋" w:hAnsi="仿宋" w:eastAsia="仿宋" w:cs="仿宋"/>
                <w:color w:val="FF0000"/>
                <w:spacing w:val="-65"/>
                <w:sz w:val="23"/>
                <w:szCs w:val="23"/>
              </w:rPr>
              <w:t xml:space="preserve"> </w:t>
            </w:r>
            <w:r>
              <w:rPr>
                <w:rFonts w:ascii="仿宋" w:hAnsi="仿宋" w:eastAsia="仿宋" w:cs="仿宋"/>
                <w:color w:val="FF0000"/>
                <w:spacing w:val="-12"/>
                <w:sz w:val="23"/>
                <w:szCs w:val="23"/>
              </w:rPr>
              <w:t>已填写</w:t>
            </w:r>
          </w:p>
          <w:p>
            <w:pPr>
              <w:spacing w:before="11" w:line="225" w:lineRule="auto"/>
              <w:ind w:firstLine="551"/>
              <w:rPr>
                <w:rFonts w:ascii="仿宋" w:hAnsi="仿宋" w:eastAsia="仿宋" w:cs="仿宋"/>
                <w:sz w:val="23"/>
                <w:szCs w:val="23"/>
              </w:rPr>
            </w:pPr>
            <w:r>
              <w:rPr>
                <w:rFonts w:hint="eastAsia" w:ascii="仿宋" w:hAnsi="仿宋" w:eastAsia="仿宋" w:cs="仿宋"/>
                <w:color w:val="FF0000"/>
                <w:spacing w:val="2"/>
                <w:sz w:val="23"/>
                <w:szCs w:val="23"/>
                <w:lang w:eastAsia="zh-CN"/>
              </w:rPr>
              <w:t>☑</w:t>
            </w:r>
            <w:r>
              <w:rPr>
                <w:rFonts w:ascii="仿宋" w:hAnsi="仿宋" w:eastAsia="仿宋" w:cs="仿宋"/>
                <w:color w:val="FF0000"/>
                <w:spacing w:val="2"/>
                <w:sz w:val="23"/>
                <w:szCs w:val="23"/>
              </w:rPr>
              <w:t>无需填写</w:t>
            </w:r>
            <w:bookmarkStart w:id="0" w:name="_GoBack"/>
            <w:bookmarkEnd w:id="0"/>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3266" w:hRule="atLeast"/>
        </w:trPr>
        <w:tc>
          <w:tcPr>
            <w:tcW w:w="443" w:type="dxa"/>
            <w:vMerge w:val="restart"/>
            <w:tcBorders>
              <w:left w:val="single" w:color="FF0000" w:sz="6" w:space="0"/>
              <w:bottom w:val="nil"/>
              <w:right w:val="single" w:color="FF0000" w:sz="6" w:space="0"/>
            </w:tcBorders>
            <w:textDirection w:val="tbRlV"/>
            <w:vAlign w:val="top"/>
          </w:tcPr>
          <w:p>
            <w:pPr>
              <w:spacing w:before="66" w:line="210" w:lineRule="auto"/>
              <w:ind w:firstLine="1389"/>
              <w:rPr>
                <w:rFonts w:ascii="仿宋" w:hAnsi="仿宋" w:eastAsia="仿宋" w:cs="仿宋"/>
                <w:sz w:val="23"/>
                <w:szCs w:val="23"/>
              </w:rPr>
            </w:pPr>
            <w:r>
              <w:rPr>
                <w:rFonts w:ascii="仿宋" w:hAnsi="仿宋" w:eastAsia="仿宋" w:cs="仿宋"/>
                <w:color w:val="FF0000"/>
                <w:spacing w:val="19"/>
                <w:sz w:val="23"/>
                <w:szCs w:val="23"/>
              </w:rPr>
              <w:t>依</w:t>
            </w:r>
            <w:r>
              <w:rPr>
                <w:rFonts w:ascii="仿宋" w:hAnsi="仿宋" w:eastAsia="仿宋" w:cs="仿宋"/>
                <w:color w:val="FF0000"/>
                <w:spacing w:val="-60"/>
                <w:sz w:val="23"/>
                <w:szCs w:val="23"/>
              </w:rPr>
              <w:t xml:space="preserve"> </w:t>
            </w:r>
            <w:r>
              <w:rPr>
                <w:rFonts w:ascii="仿宋" w:hAnsi="仿宋" w:eastAsia="仿宋" w:cs="仿宋"/>
                <w:color w:val="FF0000"/>
                <w:spacing w:val="19"/>
                <w:sz w:val="23"/>
                <w:szCs w:val="23"/>
              </w:rPr>
              <w:t>据</w:t>
            </w:r>
            <w:r>
              <w:rPr>
                <w:rFonts w:ascii="仿宋" w:hAnsi="仿宋" w:eastAsia="仿宋" w:cs="仿宋"/>
                <w:color w:val="FF0000"/>
                <w:spacing w:val="-62"/>
                <w:sz w:val="23"/>
                <w:szCs w:val="23"/>
              </w:rPr>
              <w:t xml:space="preserve"> </w:t>
            </w:r>
            <w:r>
              <w:rPr>
                <w:rFonts w:ascii="仿宋" w:hAnsi="仿宋" w:eastAsia="仿宋" w:cs="仿宋"/>
                <w:color w:val="FF0000"/>
                <w:spacing w:val="19"/>
                <w:sz w:val="23"/>
                <w:szCs w:val="23"/>
              </w:rPr>
              <w:t>和</w:t>
            </w:r>
            <w:r>
              <w:rPr>
                <w:rFonts w:ascii="仿宋" w:hAnsi="仿宋" w:eastAsia="仿宋" w:cs="仿宋"/>
                <w:color w:val="FF0000"/>
                <w:spacing w:val="-62"/>
                <w:sz w:val="23"/>
                <w:szCs w:val="23"/>
              </w:rPr>
              <w:t xml:space="preserve"> </w:t>
            </w:r>
            <w:r>
              <w:rPr>
                <w:rFonts w:ascii="仿宋" w:hAnsi="仿宋" w:eastAsia="仿宋" w:cs="仿宋"/>
                <w:color w:val="FF0000"/>
                <w:spacing w:val="19"/>
                <w:sz w:val="23"/>
                <w:szCs w:val="23"/>
              </w:rPr>
              <w:t>理</w:t>
            </w:r>
            <w:r>
              <w:rPr>
                <w:rFonts w:ascii="仿宋" w:hAnsi="仿宋" w:eastAsia="仿宋" w:cs="仿宋"/>
                <w:color w:val="FF0000"/>
                <w:spacing w:val="19"/>
                <w:position w:val="1"/>
                <w:sz w:val="23"/>
                <w:szCs w:val="23"/>
              </w:rPr>
              <w:t>由</w:t>
            </w:r>
          </w:p>
        </w:tc>
        <w:tc>
          <w:tcPr>
            <w:tcW w:w="4560" w:type="dxa"/>
            <w:gridSpan w:val="2"/>
            <w:tcBorders>
              <w:left w:val="single" w:color="FF0000" w:sz="6" w:space="0"/>
              <w:bottom w:val="nil"/>
              <w:right w:val="single" w:color="FF0000" w:sz="14" w:space="0"/>
            </w:tcBorders>
            <w:vAlign w:val="top"/>
          </w:tcPr>
          <w:p>
            <w:pPr>
              <w:spacing w:line="280" w:lineRule="auto"/>
              <w:rPr>
                <w:rFonts w:ascii="Arial"/>
                <w:sz w:val="21"/>
              </w:rPr>
            </w:pPr>
            <w:r>
              <w:drawing>
                <wp:anchor distT="0" distB="0" distL="0" distR="0" simplePos="0" relativeHeight="251659264" behindDoc="0" locked="0" layoutInCell="1" allowOverlap="1">
                  <wp:simplePos x="0" y="0"/>
                  <wp:positionH relativeFrom="rightMargin">
                    <wp:posOffset>-2716530</wp:posOffset>
                  </wp:positionH>
                  <wp:positionV relativeFrom="topMargin">
                    <wp:posOffset>920115</wp:posOffset>
                  </wp:positionV>
                  <wp:extent cx="2449195" cy="10795"/>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6"/>
                          <a:stretch>
                            <a:fillRect/>
                          </a:stretch>
                        </pic:blipFill>
                        <pic:spPr>
                          <a:xfrm>
                            <a:off x="0" y="0"/>
                            <a:ext cx="2449068" cy="10667"/>
                          </a:xfrm>
                          <a:prstGeom prst="rect">
                            <a:avLst/>
                          </a:prstGeom>
                        </pic:spPr>
                      </pic:pic>
                    </a:graphicData>
                  </a:graphic>
                </wp:anchor>
              </w:drawing>
            </w:r>
            <w:r>
              <w:drawing>
                <wp:anchor distT="0" distB="0" distL="0" distR="0" simplePos="0" relativeHeight="251660288" behindDoc="0" locked="0" layoutInCell="1" allowOverlap="1">
                  <wp:simplePos x="0" y="0"/>
                  <wp:positionH relativeFrom="rightMargin">
                    <wp:posOffset>-2716530</wp:posOffset>
                  </wp:positionH>
                  <wp:positionV relativeFrom="topMargin">
                    <wp:posOffset>1846580</wp:posOffset>
                  </wp:positionV>
                  <wp:extent cx="2449195" cy="10795"/>
                  <wp:effectExtent l="0" t="0" r="0" b="0"/>
                  <wp:wrapNone/>
                  <wp:docPr id="7" name="IM 3"/>
                  <wp:cNvGraphicFramePr/>
                  <a:graphic xmlns:a="http://schemas.openxmlformats.org/drawingml/2006/main">
                    <a:graphicData uri="http://schemas.openxmlformats.org/drawingml/2006/picture">
                      <pic:pic xmlns:pic="http://schemas.openxmlformats.org/drawingml/2006/picture">
                        <pic:nvPicPr>
                          <pic:cNvPr id="7" name="IM 3"/>
                          <pic:cNvPicPr/>
                        </pic:nvPicPr>
                        <pic:blipFill>
                          <a:blip r:embed="rId7"/>
                          <a:stretch>
                            <a:fillRect/>
                          </a:stretch>
                        </pic:blipFill>
                        <pic:spPr>
                          <a:xfrm>
                            <a:off x="0" y="0"/>
                            <a:ext cx="2449068" cy="10667"/>
                          </a:xfrm>
                          <a:prstGeom prst="rect">
                            <a:avLst/>
                          </a:prstGeom>
                        </pic:spPr>
                      </pic:pic>
                    </a:graphicData>
                  </a:graphic>
                </wp:anchor>
              </w:drawing>
            </w:r>
          </w:p>
          <w:p>
            <w:pPr>
              <w:spacing w:before="75" w:line="250" w:lineRule="auto"/>
              <w:ind w:left="286" w:right="673" w:hanging="222"/>
              <w:rPr>
                <w:rFonts w:ascii="仿宋" w:hAnsi="仿宋" w:eastAsia="仿宋" w:cs="仿宋"/>
                <w:sz w:val="23"/>
                <w:szCs w:val="23"/>
              </w:rPr>
            </w:pPr>
            <w:r>
              <w:rPr>
                <w:rFonts w:hint="eastAsia" w:ascii="仿宋" w:hAnsi="仿宋" w:eastAsia="仿宋" w:cs="仿宋"/>
                <w:color w:val="FF0000"/>
                <w:spacing w:val="7"/>
                <w:sz w:val="23"/>
                <w:szCs w:val="23"/>
                <w:lang w:eastAsia="zh-CN"/>
              </w:rPr>
              <w:t>☑</w:t>
            </w:r>
            <w:r>
              <w:rPr>
                <w:rFonts w:ascii="仿宋" w:hAnsi="仿宋" w:eastAsia="仿宋" w:cs="仿宋"/>
                <w:color w:val="FF0000"/>
                <w:spacing w:val="7"/>
                <w:sz w:val="23"/>
                <w:szCs w:val="23"/>
              </w:rPr>
              <w:t>依据以下上级机关（或其他机关）</w:t>
            </w:r>
            <w:r>
              <w:rPr>
                <w:rFonts w:ascii="仿宋" w:hAnsi="仿宋" w:eastAsia="仿宋" w:cs="仿宋"/>
                <w:color w:val="FF0000"/>
                <w:spacing w:val="5"/>
                <w:sz w:val="23"/>
                <w:szCs w:val="23"/>
              </w:rPr>
              <w:t xml:space="preserve"> </w:t>
            </w:r>
            <w:r>
              <w:rPr>
                <w:rFonts w:ascii="仿宋" w:hAnsi="仿宋" w:eastAsia="仿宋" w:cs="仿宋"/>
                <w:color w:val="FF0000"/>
                <w:spacing w:val="4"/>
                <w:sz w:val="23"/>
                <w:szCs w:val="23"/>
              </w:rPr>
              <w:t>文件确定：</w:t>
            </w:r>
          </w:p>
          <w:p>
            <w:pPr>
              <w:spacing w:line="253" w:lineRule="auto"/>
              <w:rPr>
                <w:rFonts w:hint="eastAsia" w:ascii="仿宋" w:hAnsi="仿宋" w:eastAsia="仿宋" w:cs="仿宋"/>
                <w:sz w:val="20"/>
                <w:szCs w:val="20"/>
                <w:lang w:val="en-US" w:eastAsia="zh-CN"/>
              </w:rPr>
            </w:pPr>
          </w:p>
          <w:p>
            <w:pPr>
              <w:spacing w:line="253" w:lineRule="auto"/>
              <w:rPr>
                <w:rFonts w:ascii="Arial"/>
                <w:sz w:val="15"/>
                <w:szCs w:val="15"/>
              </w:rPr>
            </w:pPr>
            <w:r>
              <w:rPr>
                <w:rFonts w:hint="eastAsia" w:ascii="仿宋" w:hAnsi="仿宋" w:eastAsia="仿宋" w:cs="仿宋"/>
                <w:sz w:val="20"/>
                <w:szCs w:val="20"/>
                <w:lang w:val="en-US" w:eastAsia="zh-CN"/>
              </w:rPr>
              <w:t>《中华人民共和国政府信息公开条例》第二十条</w:t>
            </w:r>
          </w:p>
          <w:p>
            <w:pPr>
              <w:spacing w:line="254" w:lineRule="auto"/>
              <w:rPr>
                <w:rFonts w:ascii="Arial"/>
                <w:sz w:val="21"/>
              </w:rPr>
            </w:pPr>
          </w:p>
          <w:p>
            <w:pPr>
              <w:spacing w:before="75" w:line="247" w:lineRule="auto"/>
              <w:ind w:left="288" w:right="668" w:hanging="224"/>
              <w:rPr>
                <w:rFonts w:ascii="仿宋" w:hAnsi="仿宋" w:eastAsia="仿宋" w:cs="仿宋"/>
                <w:sz w:val="23"/>
                <w:szCs w:val="23"/>
              </w:rPr>
            </w:pPr>
            <w:r>
              <w:rPr>
                <w:rFonts w:ascii="仿宋" w:hAnsi="仿宋" w:eastAsia="仿宋" w:cs="仿宋"/>
                <w:color w:val="FF0000"/>
                <w:spacing w:val="1"/>
                <w:sz w:val="23"/>
                <w:szCs w:val="23"/>
              </w:rPr>
              <w:t>□依据本行业（部门）</w:t>
            </w:r>
            <w:r>
              <w:rPr>
                <w:rFonts w:ascii="仿宋" w:hAnsi="仿宋" w:eastAsia="仿宋" w:cs="仿宋"/>
                <w:color w:val="FF0000"/>
                <w:spacing w:val="-9"/>
                <w:sz w:val="23"/>
                <w:szCs w:val="23"/>
              </w:rPr>
              <w:t xml:space="preserve"> </w:t>
            </w:r>
            <w:r>
              <w:rPr>
                <w:rFonts w:ascii="仿宋" w:hAnsi="仿宋" w:eastAsia="仿宋" w:cs="仿宋"/>
                <w:color w:val="FF0000"/>
                <w:spacing w:val="1"/>
                <w:sz w:val="23"/>
                <w:szCs w:val="23"/>
              </w:rPr>
              <w:t>保密事项范围</w:t>
            </w:r>
            <w:r>
              <w:rPr>
                <w:rFonts w:ascii="仿宋" w:hAnsi="仿宋" w:eastAsia="仿宋" w:cs="仿宋"/>
                <w:color w:val="FF0000"/>
                <w:sz w:val="23"/>
                <w:szCs w:val="23"/>
              </w:rPr>
              <w:t xml:space="preserve"> </w:t>
            </w:r>
            <w:r>
              <w:rPr>
                <w:rFonts w:ascii="仿宋" w:hAnsi="仿宋" w:eastAsia="仿宋" w:cs="仿宋"/>
                <w:color w:val="FF0000"/>
                <w:spacing w:val="2"/>
                <w:sz w:val="23"/>
                <w:szCs w:val="23"/>
              </w:rPr>
              <w:t>第</w:t>
            </w:r>
            <w:r>
              <w:rPr>
                <w:rFonts w:ascii="仿宋" w:hAnsi="仿宋" w:eastAsia="仿宋" w:cs="仿宋"/>
                <w:color w:val="FF0000"/>
                <w:spacing w:val="7"/>
                <w:sz w:val="23"/>
                <w:szCs w:val="23"/>
                <w:u w:val="single" w:color="auto"/>
              </w:rPr>
              <w:t xml:space="preserve">   </w:t>
            </w:r>
            <w:r>
              <w:rPr>
                <w:rFonts w:ascii="仿宋" w:hAnsi="仿宋" w:eastAsia="仿宋" w:cs="仿宋"/>
                <w:color w:val="FF0000"/>
                <w:spacing w:val="-108"/>
                <w:sz w:val="23"/>
                <w:szCs w:val="23"/>
              </w:rPr>
              <w:t xml:space="preserve"> </w:t>
            </w:r>
            <w:r>
              <w:rPr>
                <w:rFonts w:ascii="仿宋" w:hAnsi="仿宋" w:eastAsia="仿宋" w:cs="仿宋"/>
                <w:color w:val="FF0000"/>
                <w:spacing w:val="2"/>
                <w:sz w:val="23"/>
                <w:szCs w:val="23"/>
              </w:rPr>
              <w:t>项确定:</w:t>
            </w:r>
          </w:p>
        </w:tc>
        <w:tc>
          <w:tcPr>
            <w:tcW w:w="440" w:type="dxa"/>
            <w:vMerge w:val="restart"/>
            <w:tcBorders>
              <w:left w:val="single" w:color="FF0000" w:sz="14" w:space="0"/>
              <w:bottom w:val="nil"/>
              <w:right w:val="single" w:color="FF0000" w:sz="6" w:space="0"/>
            </w:tcBorders>
            <w:textDirection w:val="tbRlV"/>
            <w:vAlign w:val="top"/>
          </w:tcPr>
          <w:p>
            <w:pPr>
              <w:spacing w:before="60" w:line="210" w:lineRule="auto"/>
              <w:ind w:firstLine="1242"/>
              <w:rPr>
                <w:rFonts w:ascii="仿宋" w:hAnsi="仿宋" w:eastAsia="仿宋" w:cs="仿宋"/>
                <w:sz w:val="23"/>
                <w:szCs w:val="23"/>
              </w:rPr>
            </w:pPr>
            <w:r>
              <w:rPr>
                <w:rFonts w:ascii="仿宋" w:hAnsi="仿宋" w:eastAsia="仿宋" w:cs="仿宋"/>
                <w:spacing w:val="17"/>
                <w:sz w:val="23"/>
                <w:szCs w:val="23"/>
              </w:rPr>
              <w:t>※</w:t>
            </w:r>
            <w:r>
              <w:rPr>
                <w:rFonts w:ascii="仿宋" w:hAnsi="仿宋" w:eastAsia="仿宋" w:cs="仿宋"/>
                <w:spacing w:val="-57"/>
                <w:sz w:val="23"/>
                <w:szCs w:val="23"/>
              </w:rPr>
              <w:t xml:space="preserve"> </w:t>
            </w:r>
            <w:r>
              <w:rPr>
                <w:rFonts w:ascii="仿宋" w:hAnsi="仿宋" w:eastAsia="仿宋" w:cs="仿宋"/>
                <w:color w:val="FF0000"/>
                <w:spacing w:val="17"/>
                <w:sz w:val="23"/>
                <w:szCs w:val="23"/>
              </w:rPr>
              <w:t>依</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据</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和</w:t>
            </w:r>
            <w:r>
              <w:rPr>
                <w:rFonts w:ascii="仿宋" w:hAnsi="仿宋" w:eastAsia="仿宋" w:cs="仿宋"/>
                <w:color w:val="FF0000"/>
                <w:spacing w:val="-62"/>
                <w:sz w:val="23"/>
                <w:szCs w:val="23"/>
              </w:rPr>
              <w:t xml:space="preserve"> </w:t>
            </w:r>
            <w:r>
              <w:rPr>
                <w:rFonts w:ascii="仿宋" w:hAnsi="仿宋" w:eastAsia="仿宋" w:cs="仿宋"/>
                <w:color w:val="FF0000"/>
                <w:spacing w:val="17"/>
                <w:sz w:val="23"/>
                <w:szCs w:val="23"/>
              </w:rPr>
              <w:t>理</w:t>
            </w:r>
            <w:r>
              <w:rPr>
                <w:rFonts w:ascii="仿宋" w:hAnsi="仿宋" w:eastAsia="仿宋" w:cs="仿宋"/>
                <w:color w:val="FF0000"/>
                <w:spacing w:val="17"/>
                <w:position w:val="1"/>
                <w:sz w:val="23"/>
                <w:szCs w:val="23"/>
              </w:rPr>
              <w:t>由</w:t>
            </w:r>
          </w:p>
        </w:tc>
        <w:tc>
          <w:tcPr>
            <w:tcW w:w="4367" w:type="dxa"/>
            <w:gridSpan w:val="3"/>
            <w:tcBorders>
              <w:left w:val="single" w:color="FF0000" w:sz="6" w:space="0"/>
              <w:bottom w:val="nil"/>
              <w:right w:val="single" w:color="FF0000" w:sz="6" w:space="0"/>
            </w:tcBorders>
            <w:vAlign w:val="top"/>
          </w:tcPr>
          <w:p>
            <w:pPr>
              <w:spacing w:line="280" w:lineRule="auto"/>
              <w:rPr>
                <w:rFonts w:ascii="Arial"/>
                <w:sz w:val="21"/>
              </w:rPr>
            </w:pPr>
            <w:r>
              <w:drawing>
                <wp:anchor distT="0" distB="0" distL="0" distR="0" simplePos="0" relativeHeight="251662336" behindDoc="0" locked="0" layoutInCell="1" allowOverlap="1">
                  <wp:simplePos x="0" y="0"/>
                  <wp:positionH relativeFrom="rightMargin">
                    <wp:posOffset>-2594610</wp:posOffset>
                  </wp:positionH>
                  <wp:positionV relativeFrom="topMargin">
                    <wp:posOffset>1846580</wp:posOffset>
                  </wp:positionV>
                  <wp:extent cx="2296795" cy="10795"/>
                  <wp:effectExtent l="0" t="0" r="0" b="0"/>
                  <wp:wrapNone/>
                  <wp:docPr id="8" name="IM 4"/>
                  <wp:cNvGraphicFramePr/>
                  <a:graphic xmlns:a="http://schemas.openxmlformats.org/drawingml/2006/main">
                    <a:graphicData uri="http://schemas.openxmlformats.org/drawingml/2006/picture">
                      <pic:pic xmlns:pic="http://schemas.openxmlformats.org/drawingml/2006/picture">
                        <pic:nvPicPr>
                          <pic:cNvPr id="8" name="IM 4"/>
                          <pic:cNvPicPr/>
                        </pic:nvPicPr>
                        <pic:blipFill>
                          <a:blip r:embed="rId8"/>
                          <a:stretch>
                            <a:fillRect/>
                          </a:stretch>
                        </pic:blipFill>
                        <pic:spPr>
                          <a:xfrm>
                            <a:off x="0" y="0"/>
                            <a:ext cx="2296667" cy="10667"/>
                          </a:xfrm>
                          <a:prstGeom prst="rect">
                            <a:avLst/>
                          </a:prstGeom>
                        </pic:spPr>
                      </pic:pic>
                    </a:graphicData>
                  </a:graphic>
                </wp:anchor>
              </w:drawing>
            </w:r>
          </w:p>
          <w:p>
            <w:pPr>
              <w:spacing w:before="74" w:line="229" w:lineRule="auto"/>
              <w:ind w:left="283" w:right="476" w:hanging="210"/>
              <w:rPr>
                <w:rFonts w:ascii="仿宋" w:hAnsi="仿宋" w:eastAsia="仿宋" w:cs="仿宋"/>
                <w:sz w:val="23"/>
                <w:szCs w:val="23"/>
              </w:rPr>
            </w:pPr>
            <w:r>
              <w:rPr>
                <w:rFonts w:ascii="仿宋" w:hAnsi="仿宋" w:eastAsia="仿宋" w:cs="仿宋"/>
                <w:color w:val="FF0000"/>
                <w:spacing w:val="7"/>
                <w:sz w:val="23"/>
                <w:szCs w:val="23"/>
              </w:rPr>
              <w:t>□公开后可能危及国家安全、公共安</w:t>
            </w:r>
            <w:r>
              <w:rPr>
                <w:rFonts w:ascii="仿宋" w:hAnsi="仿宋" w:eastAsia="仿宋" w:cs="仿宋"/>
                <w:color w:val="FF0000"/>
                <w:spacing w:val="10"/>
                <w:sz w:val="23"/>
                <w:szCs w:val="23"/>
              </w:rPr>
              <w:t xml:space="preserve"> </w:t>
            </w:r>
            <w:r>
              <w:rPr>
                <w:rFonts w:ascii="仿宋" w:hAnsi="仿宋" w:eastAsia="仿宋" w:cs="仿宋"/>
                <w:color w:val="FF0000"/>
                <w:spacing w:val="9"/>
                <w:sz w:val="23"/>
                <w:szCs w:val="23"/>
              </w:rPr>
              <w:t>全、经济安全、社会稳定</w:t>
            </w:r>
          </w:p>
          <w:p>
            <w:pPr>
              <w:spacing w:before="15" w:line="226" w:lineRule="auto"/>
              <w:ind w:firstLine="73"/>
              <w:rPr>
                <w:rFonts w:ascii="仿宋" w:hAnsi="仿宋" w:eastAsia="仿宋" w:cs="仿宋"/>
                <w:sz w:val="23"/>
                <w:szCs w:val="23"/>
              </w:rPr>
            </w:pPr>
            <w:r>
              <w:rPr>
                <w:rFonts w:ascii="仿宋" w:hAnsi="仿宋" w:eastAsia="仿宋" w:cs="仿宋"/>
                <w:color w:val="FF0000"/>
                <w:spacing w:val="7"/>
                <w:sz w:val="23"/>
                <w:szCs w:val="23"/>
              </w:rPr>
              <w:t>□涉及商业秘密、个人隐私等</w:t>
            </w:r>
          </w:p>
          <w:p>
            <w:pPr>
              <w:spacing w:before="9" w:line="224" w:lineRule="auto"/>
              <w:ind w:firstLine="73"/>
              <w:rPr>
                <w:rFonts w:ascii="仿宋" w:hAnsi="仿宋" w:eastAsia="仿宋" w:cs="仿宋"/>
                <w:sz w:val="23"/>
                <w:szCs w:val="23"/>
              </w:rPr>
            </w:pPr>
            <w:r>
              <w:rPr>
                <w:rFonts w:ascii="仿宋" w:hAnsi="仿宋" w:eastAsia="仿宋" w:cs="仿宋"/>
                <w:color w:val="FF0000"/>
                <w:spacing w:val="4"/>
                <w:sz w:val="23"/>
                <w:szCs w:val="23"/>
              </w:rPr>
              <w:t>□内部事务信息</w:t>
            </w:r>
          </w:p>
          <w:p>
            <w:pPr>
              <w:spacing w:before="13" w:line="223" w:lineRule="auto"/>
              <w:ind w:firstLine="73"/>
              <w:rPr>
                <w:rFonts w:ascii="仿宋" w:hAnsi="仿宋" w:eastAsia="仿宋" w:cs="仿宋"/>
                <w:sz w:val="23"/>
                <w:szCs w:val="23"/>
              </w:rPr>
            </w:pPr>
            <w:r>
              <w:rPr>
                <w:rFonts w:ascii="仿宋" w:hAnsi="仿宋" w:eastAsia="仿宋" w:cs="仿宋"/>
                <w:color w:val="FF0000"/>
                <w:spacing w:val="3"/>
                <w:sz w:val="23"/>
                <w:szCs w:val="23"/>
              </w:rPr>
              <w:t>□过程性信息</w:t>
            </w:r>
          </w:p>
          <w:p>
            <w:pPr>
              <w:spacing w:before="15" w:line="225" w:lineRule="auto"/>
              <w:ind w:firstLine="73"/>
              <w:rPr>
                <w:rFonts w:ascii="仿宋" w:hAnsi="仿宋" w:eastAsia="仿宋" w:cs="仿宋"/>
                <w:sz w:val="23"/>
                <w:szCs w:val="23"/>
              </w:rPr>
            </w:pPr>
            <w:r>
              <w:rPr>
                <w:rFonts w:ascii="仿宋" w:hAnsi="仿宋" w:eastAsia="仿宋" w:cs="仿宋"/>
                <w:color w:val="FF0000"/>
                <w:spacing w:val="7"/>
                <w:sz w:val="23"/>
                <w:szCs w:val="23"/>
              </w:rPr>
              <w:t>□不具有普遍指导意义的批复类事项</w:t>
            </w:r>
          </w:p>
          <w:p>
            <w:pPr>
              <w:spacing w:before="10" w:line="224" w:lineRule="auto"/>
              <w:ind w:firstLine="73"/>
              <w:rPr>
                <w:rFonts w:ascii="仿宋" w:hAnsi="仿宋" w:eastAsia="仿宋" w:cs="仿宋"/>
                <w:sz w:val="23"/>
                <w:szCs w:val="23"/>
              </w:rPr>
            </w:pPr>
            <w:r>
              <w:rPr>
                <w:rFonts w:ascii="仿宋" w:hAnsi="仿宋" w:eastAsia="仿宋" w:cs="仿宋"/>
                <w:color w:val="FF0000"/>
                <w:spacing w:val="6"/>
                <w:sz w:val="23"/>
                <w:szCs w:val="23"/>
              </w:rPr>
              <w:t>□其他不适于公开的依据和理由：</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905" w:hRule="atLeast"/>
        </w:trPr>
        <w:tc>
          <w:tcPr>
            <w:tcW w:w="443" w:type="dxa"/>
            <w:vMerge w:val="continue"/>
            <w:tcBorders>
              <w:top w:val="nil"/>
              <w:left w:val="single" w:color="FF0000" w:sz="6" w:space="0"/>
              <w:right w:val="single" w:color="FF0000" w:sz="6" w:space="0"/>
            </w:tcBorders>
            <w:textDirection w:val="tbRlV"/>
            <w:vAlign w:val="top"/>
          </w:tcPr>
          <w:p>
            <w:pPr>
              <w:rPr>
                <w:rFonts w:ascii="Arial"/>
                <w:sz w:val="21"/>
              </w:rPr>
            </w:pPr>
          </w:p>
        </w:tc>
        <w:tc>
          <w:tcPr>
            <w:tcW w:w="4560" w:type="dxa"/>
            <w:gridSpan w:val="2"/>
            <w:tcBorders>
              <w:top w:val="nil"/>
              <w:left w:val="single" w:color="FF0000" w:sz="6" w:space="0"/>
              <w:right w:val="single" w:color="FF0000" w:sz="14" w:space="0"/>
            </w:tcBorders>
            <w:vAlign w:val="top"/>
          </w:tcPr>
          <w:p>
            <w:pPr>
              <w:rPr>
                <w:rFonts w:ascii="Arial"/>
                <w:sz w:val="21"/>
              </w:rPr>
            </w:pPr>
            <w:r>
              <w:drawing>
                <wp:anchor distT="0" distB="0" distL="0" distR="0" simplePos="0" relativeHeight="251661312" behindDoc="0" locked="0" layoutInCell="1" allowOverlap="1">
                  <wp:simplePos x="0" y="0"/>
                  <wp:positionH relativeFrom="rightMargin">
                    <wp:posOffset>-2716530</wp:posOffset>
                  </wp:positionH>
                  <wp:positionV relativeFrom="topMargin">
                    <wp:posOffset>328930</wp:posOffset>
                  </wp:positionV>
                  <wp:extent cx="2449195" cy="10795"/>
                  <wp:effectExtent l="0" t="0" r="0" b="0"/>
                  <wp:wrapNone/>
                  <wp:docPr id="9" name="IM 5"/>
                  <wp:cNvGraphicFramePr/>
                  <a:graphic xmlns:a="http://schemas.openxmlformats.org/drawingml/2006/main">
                    <a:graphicData uri="http://schemas.openxmlformats.org/drawingml/2006/picture">
                      <pic:pic xmlns:pic="http://schemas.openxmlformats.org/drawingml/2006/picture">
                        <pic:nvPicPr>
                          <pic:cNvPr id="9" name="IM 5"/>
                          <pic:cNvPicPr/>
                        </pic:nvPicPr>
                        <pic:blipFill>
                          <a:blip r:embed="rId9"/>
                          <a:stretch>
                            <a:fillRect/>
                          </a:stretch>
                        </pic:blipFill>
                        <pic:spPr>
                          <a:xfrm>
                            <a:off x="0" y="0"/>
                            <a:ext cx="2449068" cy="10667"/>
                          </a:xfrm>
                          <a:prstGeom prst="rect">
                            <a:avLst/>
                          </a:prstGeom>
                        </pic:spPr>
                      </pic:pic>
                    </a:graphicData>
                  </a:graphic>
                </wp:anchor>
              </w:drawing>
            </w:r>
          </w:p>
        </w:tc>
        <w:tc>
          <w:tcPr>
            <w:tcW w:w="440" w:type="dxa"/>
            <w:vMerge w:val="continue"/>
            <w:tcBorders>
              <w:top w:val="nil"/>
              <w:left w:val="single" w:color="FF0000" w:sz="14" w:space="0"/>
              <w:right w:val="single" w:color="FF0000" w:sz="6" w:space="0"/>
            </w:tcBorders>
            <w:textDirection w:val="tbRlV"/>
            <w:vAlign w:val="top"/>
          </w:tcPr>
          <w:p>
            <w:pPr>
              <w:rPr>
                <w:rFonts w:ascii="Arial"/>
                <w:sz w:val="21"/>
              </w:rPr>
            </w:pPr>
          </w:p>
        </w:tc>
        <w:tc>
          <w:tcPr>
            <w:tcW w:w="4367" w:type="dxa"/>
            <w:gridSpan w:val="3"/>
            <w:tcBorders>
              <w:top w:val="nil"/>
              <w:left w:val="single" w:color="FF0000" w:sz="6" w:space="0"/>
              <w:right w:val="single" w:color="FF0000" w:sz="6" w:space="0"/>
            </w:tcBorders>
            <w:vAlign w:val="top"/>
          </w:tcPr>
          <w:p>
            <w:pPr>
              <w:rPr>
                <w:rFonts w:ascii="Arial"/>
                <w:sz w:val="21"/>
              </w:rPr>
            </w:pPr>
            <w:r>
              <w:drawing>
                <wp:anchor distT="0" distB="0" distL="0" distR="0" simplePos="0" relativeHeight="251663360" behindDoc="0" locked="0" layoutInCell="1" allowOverlap="1">
                  <wp:simplePos x="0" y="0"/>
                  <wp:positionH relativeFrom="rightMargin">
                    <wp:posOffset>-2594610</wp:posOffset>
                  </wp:positionH>
                  <wp:positionV relativeFrom="topMargin">
                    <wp:posOffset>328930</wp:posOffset>
                  </wp:positionV>
                  <wp:extent cx="2296795" cy="10795"/>
                  <wp:effectExtent l="0" t="0" r="0" b="0"/>
                  <wp:wrapNone/>
                  <wp:docPr id="10" name="IM 6"/>
                  <wp:cNvGraphicFramePr/>
                  <a:graphic xmlns:a="http://schemas.openxmlformats.org/drawingml/2006/main">
                    <a:graphicData uri="http://schemas.openxmlformats.org/drawingml/2006/picture">
                      <pic:pic xmlns:pic="http://schemas.openxmlformats.org/drawingml/2006/picture">
                        <pic:nvPicPr>
                          <pic:cNvPr id="10" name="IM 6"/>
                          <pic:cNvPicPr/>
                        </pic:nvPicPr>
                        <pic:blipFill>
                          <a:blip r:embed="rId10"/>
                          <a:stretch>
                            <a:fillRect/>
                          </a:stretch>
                        </pic:blipFill>
                        <pic:spPr>
                          <a:xfrm>
                            <a:off x="0" y="0"/>
                            <a:ext cx="2296667" cy="10667"/>
                          </a:xfrm>
                          <a:prstGeom prst="rect">
                            <a:avLst/>
                          </a:prstGeom>
                        </pic:spPr>
                      </pic:pic>
                    </a:graphicData>
                  </a:graphic>
                </wp:anchor>
              </w:drawing>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1390" w:hRule="atLeast"/>
        </w:trPr>
        <w:tc>
          <w:tcPr>
            <w:tcW w:w="1701" w:type="dxa"/>
            <w:gridSpan w:val="2"/>
            <w:tcBorders>
              <w:left w:val="single" w:color="FF0000" w:sz="6" w:space="0"/>
              <w:right w:val="single" w:color="FF0000" w:sz="6" w:space="0"/>
            </w:tcBorders>
            <w:vAlign w:val="top"/>
          </w:tcPr>
          <w:p>
            <w:pPr>
              <w:spacing w:before="1" w:line="225" w:lineRule="auto"/>
              <w:jc w:val="both"/>
              <w:rPr>
                <w:rFonts w:hint="eastAsia" w:ascii="仿宋" w:hAnsi="仿宋" w:eastAsia="仿宋" w:cs="仿宋"/>
                <w:color w:val="FF0000"/>
                <w:spacing w:val="4"/>
                <w:sz w:val="23"/>
                <w:szCs w:val="23"/>
                <w:lang w:eastAsia="zh-CN"/>
              </w:rPr>
            </w:pPr>
          </w:p>
          <w:p>
            <w:pPr>
              <w:spacing w:before="1" w:line="225" w:lineRule="auto"/>
              <w:jc w:val="center"/>
              <w:rPr>
                <w:rFonts w:hint="eastAsia" w:ascii="仿宋" w:hAnsi="仿宋" w:eastAsia="仿宋" w:cs="仿宋"/>
                <w:color w:val="FF0000"/>
                <w:spacing w:val="4"/>
                <w:sz w:val="23"/>
                <w:szCs w:val="23"/>
                <w:lang w:eastAsia="zh-CN"/>
              </w:rPr>
            </w:pPr>
            <w:r>
              <w:rPr>
                <w:rFonts w:hint="eastAsia" w:ascii="仿宋" w:hAnsi="仿宋" w:eastAsia="仿宋" w:cs="仿宋"/>
                <w:color w:val="FF0000"/>
                <w:spacing w:val="4"/>
                <w:sz w:val="23"/>
                <w:szCs w:val="23"/>
                <w:lang w:eastAsia="zh-CN"/>
              </w:rPr>
              <w:t>拟文单位</w:t>
            </w:r>
          </w:p>
          <w:p>
            <w:pPr>
              <w:spacing w:before="1" w:line="225" w:lineRule="auto"/>
              <w:jc w:val="center"/>
              <w:rPr>
                <w:rFonts w:ascii="仿宋" w:hAnsi="仿宋" w:eastAsia="仿宋" w:cs="仿宋"/>
                <w:color w:val="FF0000"/>
                <w:spacing w:val="4"/>
                <w:sz w:val="23"/>
                <w:szCs w:val="23"/>
              </w:rPr>
            </w:pPr>
            <w:r>
              <w:rPr>
                <w:rFonts w:ascii="仿宋" w:hAnsi="仿宋" w:eastAsia="仿宋" w:cs="仿宋"/>
                <w:color w:val="FF0000"/>
                <w:spacing w:val="4"/>
                <w:sz w:val="23"/>
                <w:szCs w:val="23"/>
              </w:rPr>
              <w:t>责任人</w:t>
            </w:r>
          </w:p>
          <w:p>
            <w:pPr>
              <w:spacing w:before="1" w:line="225" w:lineRule="auto"/>
              <w:jc w:val="center"/>
              <w:rPr>
                <w:rFonts w:ascii="仿宋" w:hAnsi="仿宋" w:eastAsia="仿宋" w:cs="仿宋"/>
                <w:sz w:val="23"/>
                <w:szCs w:val="23"/>
              </w:rPr>
            </w:pPr>
            <w:r>
              <w:rPr>
                <w:rFonts w:ascii="仿宋" w:hAnsi="仿宋" w:eastAsia="仿宋" w:cs="仿宋"/>
                <w:color w:val="FF0000"/>
                <w:spacing w:val="-4"/>
                <w:sz w:val="23"/>
                <w:szCs w:val="23"/>
              </w:rPr>
              <w:t>签</w:t>
            </w:r>
            <w:r>
              <w:rPr>
                <w:rFonts w:ascii="仿宋" w:hAnsi="仿宋" w:eastAsia="仿宋" w:cs="仿宋"/>
                <w:color w:val="FF0000"/>
                <w:spacing w:val="17"/>
                <w:sz w:val="23"/>
                <w:szCs w:val="23"/>
              </w:rPr>
              <w:t xml:space="preserve">  </w:t>
            </w:r>
            <w:r>
              <w:rPr>
                <w:rFonts w:ascii="仿宋" w:hAnsi="仿宋" w:eastAsia="仿宋" w:cs="仿宋"/>
                <w:color w:val="FF0000"/>
                <w:spacing w:val="-4"/>
                <w:sz w:val="23"/>
                <w:szCs w:val="23"/>
              </w:rPr>
              <w:t>字</w:t>
            </w:r>
          </w:p>
        </w:tc>
        <w:tc>
          <w:tcPr>
            <w:tcW w:w="8109" w:type="dxa"/>
            <w:gridSpan w:val="5"/>
            <w:tcBorders>
              <w:left w:val="single" w:color="FF0000" w:sz="6" w:space="0"/>
              <w:right w:val="single" w:color="FF0000" w:sz="6" w:space="0"/>
            </w:tcBorders>
            <w:vAlign w:val="top"/>
          </w:tcPr>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75" w:line="225" w:lineRule="auto"/>
              <w:ind w:firstLine="4312" w:firstLineChars="1960"/>
              <w:rPr>
                <w:rFonts w:hint="eastAsia" w:ascii="仿宋" w:hAnsi="仿宋" w:eastAsia="仿宋" w:cs="仿宋"/>
                <w:sz w:val="23"/>
                <w:szCs w:val="23"/>
                <w:lang w:val="en-US" w:eastAsia="zh-CN"/>
              </w:rPr>
            </w:pPr>
            <w:r>
              <w:rPr>
                <w:rFonts w:ascii="仿宋" w:hAnsi="仿宋" w:eastAsia="仿宋" w:cs="仿宋"/>
                <w:color w:val="FF0000"/>
                <w:spacing w:val="-5"/>
                <w:sz w:val="23"/>
                <w:szCs w:val="23"/>
              </w:rPr>
              <w:t>年</w:t>
            </w:r>
            <w:r>
              <w:rPr>
                <w:rFonts w:ascii="仿宋" w:hAnsi="仿宋" w:eastAsia="仿宋" w:cs="仿宋"/>
                <w:color w:val="FF0000"/>
                <w:spacing w:val="16"/>
                <w:sz w:val="23"/>
                <w:szCs w:val="23"/>
              </w:rPr>
              <w:t xml:space="preserve">  </w:t>
            </w:r>
            <w:r>
              <w:rPr>
                <w:rFonts w:ascii="仿宋" w:hAnsi="仿宋" w:eastAsia="仿宋" w:cs="仿宋"/>
                <w:color w:val="FF0000"/>
                <w:spacing w:val="-5"/>
                <w:sz w:val="23"/>
                <w:szCs w:val="23"/>
              </w:rPr>
              <w:t>月</w:t>
            </w:r>
            <w:r>
              <w:rPr>
                <w:rFonts w:ascii="仿宋" w:hAnsi="仿宋" w:eastAsia="仿宋" w:cs="仿宋"/>
                <w:color w:val="FF0000"/>
                <w:spacing w:val="32"/>
                <w:sz w:val="23"/>
                <w:szCs w:val="23"/>
              </w:rPr>
              <w:t xml:space="preserve">  </w:t>
            </w:r>
            <w:r>
              <w:rPr>
                <w:rFonts w:ascii="仿宋" w:hAnsi="仿宋" w:eastAsia="仿宋" w:cs="仿宋"/>
                <w:color w:val="FF0000"/>
                <w:spacing w:val="-5"/>
                <w:sz w:val="23"/>
                <w:szCs w:val="23"/>
              </w:rPr>
              <w:t>日</w:t>
            </w:r>
            <w:r>
              <w:rPr>
                <w:rFonts w:hint="eastAsia" w:ascii="仿宋" w:hAnsi="仿宋" w:eastAsia="仿宋" w:cs="仿宋"/>
                <w:color w:val="FF0000"/>
                <w:spacing w:val="-5"/>
                <w:sz w:val="23"/>
                <w:szCs w:val="23"/>
                <w:lang w:val="en-US" w:eastAsia="zh-CN"/>
              </w:rPr>
              <w:t>(盖章）</w:t>
            </w:r>
          </w:p>
        </w:tc>
      </w:tr>
      <w:tr>
        <w:tblPrEx>
          <w:tblBorders>
            <w:top w:val="single" w:color="FF0000" w:sz="2" w:space="0"/>
            <w:left w:val="single" w:color="FF0000" w:sz="2" w:space="0"/>
            <w:bottom w:val="single" w:color="FF0000" w:sz="2" w:space="0"/>
            <w:right w:val="single" w:color="FF0000" w:sz="2" w:space="0"/>
            <w:insideH w:val="single" w:color="FF0000" w:sz="2" w:space="0"/>
            <w:insideV w:val="single" w:color="FF0000" w:sz="2" w:space="0"/>
          </w:tblBorders>
          <w:tblCellMar>
            <w:top w:w="0" w:type="dxa"/>
            <w:left w:w="0" w:type="dxa"/>
            <w:bottom w:w="0" w:type="dxa"/>
            <w:right w:w="0" w:type="dxa"/>
          </w:tblCellMar>
        </w:tblPrEx>
        <w:trPr>
          <w:trHeight w:val="745" w:hRule="atLeast"/>
        </w:trPr>
        <w:tc>
          <w:tcPr>
            <w:tcW w:w="9810" w:type="dxa"/>
            <w:gridSpan w:val="7"/>
            <w:tcBorders>
              <w:left w:val="single" w:color="FF0000" w:sz="6" w:space="0"/>
              <w:right w:val="single" w:color="FF0000" w:sz="6" w:space="0"/>
            </w:tcBorders>
            <w:vAlign w:val="top"/>
          </w:tcPr>
          <w:p>
            <w:pPr>
              <w:spacing w:before="270" w:line="226" w:lineRule="auto"/>
              <w:ind w:firstLine="6524"/>
              <w:rPr>
                <w:rFonts w:hint="default" w:ascii="仿宋" w:hAnsi="仿宋" w:eastAsia="仿宋" w:cs="仿宋"/>
                <w:sz w:val="23"/>
                <w:szCs w:val="23"/>
                <w:lang w:val="en-US" w:eastAsia="zh-CN"/>
              </w:rPr>
            </w:pPr>
            <w:r>
              <mc:AlternateContent>
                <mc:Choice Requires="wps">
                  <w:drawing>
                    <wp:anchor distT="0" distB="0" distL="114300" distR="114300" simplePos="0" relativeHeight="251665408" behindDoc="0" locked="0" layoutInCell="1" allowOverlap="1">
                      <wp:simplePos x="0" y="0"/>
                      <wp:positionH relativeFrom="page">
                        <wp:posOffset>332740</wp:posOffset>
                      </wp:positionH>
                      <wp:positionV relativeFrom="page">
                        <wp:posOffset>165100</wp:posOffset>
                      </wp:positionV>
                      <wp:extent cx="1890395" cy="20574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90395" cy="205740"/>
                              </a:xfrm>
                              <a:prstGeom prst="rect">
                                <a:avLst/>
                              </a:prstGeom>
                              <a:noFill/>
                              <a:ln>
                                <a:noFill/>
                              </a:ln>
                            </wps:spPr>
                            <wps:txbx>
                              <w:txbxContent>
                                <w:p>
                                  <w:pPr>
                                    <w:spacing w:before="20" w:line="227" w:lineRule="auto"/>
                                    <w:ind w:firstLine="20"/>
                                    <w:rPr>
                                      <w:rFonts w:hint="eastAsia" w:ascii="仿宋" w:hAnsi="仿宋" w:eastAsia="仿宋" w:cs="仿宋"/>
                                      <w:sz w:val="23"/>
                                      <w:szCs w:val="23"/>
                                      <w:lang w:val="en-US" w:eastAsia="zh-CN"/>
                                    </w:rPr>
                                  </w:pPr>
                                  <w:r>
                                    <w:rPr>
                                      <w:rFonts w:ascii="仿宋" w:hAnsi="仿宋" w:eastAsia="仿宋" w:cs="仿宋"/>
                                      <w:color w:val="FF0000"/>
                                      <w:spacing w:val="-10"/>
                                      <w:sz w:val="23"/>
                                      <w:szCs w:val="23"/>
                                    </w:rPr>
                                    <w:t>联系人：</w:t>
                                  </w:r>
                                  <w:r>
                                    <w:rPr>
                                      <w:rFonts w:hint="eastAsia" w:ascii="仿宋" w:hAnsi="仿宋" w:eastAsia="仿宋" w:cs="仿宋"/>
                                      <w:color w:val="FF0000"/>
                                      <w:spacing w:val="-10"/>
                                      <w:sz w:val="23"/>
                                      <w:szCs w:val="23"/>
                                      <w:lang w:val="en-US" w:eastAsia="zh-CN"/>
                                    </w:rPr>
                                    <w:t>武诗琪</w:t>
                                  </w:r>
                                </w:p>
                              </w:txbxContent>
                            </wps:txbx>
                            <wps:bodyPr lIns="0" tIns="0" rIns="0" bIns="0" upright="1"/>
                          </wps:wsp>
                        </a:graphicData>
                      </a:graphic>
                    </wp:anchor>
                  </w:drawing>
                </mc:Choice>
                <mc:Fallback>
                  <w:pict>
                    <v:shape id="_x0000_s1026" o:spid="_x0000_s1026" o:spt="202" type="#_x0000_t202" style="position:absolute;left:0pt;margin-left:26.2pt;margin-top:13pt;height:16.2pt;width:148.85pt;mso-position-horizontal-relative:page;mso-position-vertical-relative:page;z-index:251665408;mso-width-relative:page;mso-height-relative:page;" filled="f" stroked="f" coordsize="21600,21600" o:gfxdata="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bJJsy1wAAAAgBAAAPAAAAAAAAAAEAIAAAACIAAABkcnMvZG93bnJldi54bWxQSwEC&#10;FAAUAAAACACHTuJAqewM6LwBAAB0AwAADgAAAAAAAAABACAAAAAmAQAAZHJzL2Uyb0RvYy54bWxQ&#10;SwUGAAAAAAYABgBZAQAAVAUAAAAA&#10;">
                      <v:fill on="f" focussize="0,0"/>
                      <v:stroke on="f"/>
                      <v:imagedata o:title=""/>
                      <o:lock v:ext="edit" aspectratio="f"/>
                      <v:textbox inset="0mm,0mm,0mm,0mm">
                        <w:txbxContent>
                          <w:p>
                            <w:pPr>
                              <w:spacing w:before="20" w:line="227" w:lineRule="auto"/>
                              <w:ind w:firstLine="20"/>
                              <w:rPr>
                                <w:rFonts w:hint="eastAsia" w:ascii="仿宋" w:hAnsi="仿宋" w:eastAsia="仿宋" w:cs="仿宋"/>
                                <w:sz w:val="23"/>
                                <w:szCs w:val="23"/>
                                <w:lang w:val="en-US" w:eastAsia="zh-CN"/>
                              </w:rPr>
                            </w:pPr>
                            <w:r>
                              <w:rPr>
                                <w:rFonts w:ascii="仿宋" w:hAnsi="仿宋" w:eastAsia="仿宋" w:cs="仿宋"/>
                                <w:color w:val="FF0000"/>
                                <w:spacing w:val="-10"/>
                                <w:sz w:val="23"/>
                                <w:szCs w:val="23"/>
                              </w:rPr>
                              <w:t>联系人：</w:t>
                            </w:r>
                            <w:r>
                              <w:rPr>
                                <w:rFonts w:hint="eastAsia" w:ascii="仿宋" w:hAnsi="仿宋" w:eastAsia="仿宋" w:cs="仿宋"/>
                                <w:color w:val="FF0000"/>
                                <w:spacing w:val="-10"/>
                                <w:sz w:val="23"/>
                                <w:szCs w:val="23"/>
                                <w:lang w:val="en-US" w:eastAsia="zh-CN"/>
                              </w:rPr>
                              <w:t>武诗琪</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178435</wp:posOffset>
                      </wp:positionH>
                      <wp:positionV relativeFrom="page">
                        <wp:posOffset>161925</wp:posOffset>
                      </wp:positionV>
                      <wp:extent cx="733425" cy="2044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33425" cy="20447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14.05pt;margin-top:12.75pt;height:16.1pt;width:57.75pt;mso-position-horizontal-relative:page;mso-position-vertical-relative:page;z-index:251664384;mso-width-relative:page;mso-height-relative:page;" filled="f" stroked="f" coordsize="21600,21600" o:gfxdata="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CXgd9gAAAAIAQAADwAAAAAAAAABACAAAAAiAAAAZHJzL2Rvd25yZXYueG1sUEsB&#10;AhQAFAAAAAgAh07iQMfD46S8AQAAcwMAAA4AAAAAAAAAAQAgAAAAJwEAAGRycy9lMm9Eb2MueG1s&#10;UEsFBgAAAAAGAAYAWQEAAFUFAAAAAA==&#10;">
                      <v:fill on="f" focussize="0,0"/>
                      <v:stroke on="f"/>
                      <v:imagedata o:title=""/>
                      <o:lock v:ext="edit" aspectratio="f"/>
                      <v:textbox inset="0mm,0mm,0mm,0mm">
                        <w:txbxContent>
                          <w:p/>
                        </w:txbxContent>
                      </v:textbox>
                    </v:shape>
                  </w:pict>
                </mc:Fallback>
              </mc:AlternateContent>
            </w:r>
            <w:r>
              <w:rPr>
                <w:rFonts w:ascii="仿宋" w:hAnsi="仿宋" w:eastAsia="仿宋" w:cs="仿宋"/>
                <w:color w:val="FF0000"/>
                <w:spacing w:val="6"/>
                <w:sz w:val="23"/>
                <w:szCs w:val="23"/>
              </w:rPr>
              <w:t>联系方式：</w:t>
            </w:r>
            <w:r>
              <w:rPr>
                <w:rFonts w:hint="eastAsia" w:ascii="仿宋" w:hAnsi="仿宋" w:eastAsia="仿宋" w:cs="仿宋"/>
                <w:color w:val="FF0000"/>
                <w:spacing w:val="6"/>
                <w:sz w:val="23"/>
                <w:szCs w:val="23"/>
                <w:lang w:val="en-US" w:eastAsia="zh-CN"/>
              </w:rPr>
              <w:t>8130002</w:t>
            </w:r>
          </w:p>
        </w:tc>
      </w:tr>
    </w:tbl>
    <w:p>
      <w:pPr>
        <w:spacing w:before="82" w:line="217" w:lineRule="auto"/>
        <w:rPr>
          <w:rFonts w:ascii="仿宋" w:hAnsi="仿宋" w:eastAsia="仿宋" w:cs="仿宋"/>
          <w:color w:val="FF0000"/>
          <w:spacing w:val="10"/>
          <w:sz w:val="21"/>
          <w:szCs w:val="21"/>
        </w:rPr>
      </w:pPr>
      <w:r>
        <w:rPr>
          <w:rFonts w:ascii="仿宋" w:hAnsi="仿宋" w:eastAsia="仿宋" w:cs="仿宋"/>
          <w:color w:val="FF0000"/>
          <w:spacing w:val="10"/>
          <w:sz w:val="21"/>
          <w:szCs w:val="21"/>
        </w:rPr>
        <w:t>注：此表用于提请省政府及省政府办公厅发文代拟稿的保密及公开属性确定，与请示同时报送。</w:t>
      </w:r>
    </w:p>
    <w:p>
      <w:pPr>
        <w:spacing w:before="82" w:line="217" w:lineRule="auto"/>
        <w:ind w:firstLine="2616"/>
        <w:rPr>
          <w:rFonts w:ascii="仿宋" w:hAnsi="仿宋" w:eastAsia="仿宋" w:cs="仿宋"/>
          <w:color w:val="FF0000"/>
          <w:spacing w:val="10"/>
          <w:sz w:val="21"/>
          <w:szCs w:val="21"/>
        </w:rPr>
      </w:pPr>
    </w:p>
    <w:p>
      <w:pPr>
        <w:pStyle w:val="11"/>
      </w:pPr>
    </w:p>
    <w:p>
      <w:pPr>
        <w:spacing w:before="82" w:line="217" w:lineRule="auto"/>
        <w:ind w:firstLine="2616"/>
        <w:rPr>
          <w:rFonts w:ascii="仿宋" w:hAnsi="仿宋" w:eastAsia="仿宋" w:cs="仿宋"/>
          <w:color w:val="FF0000"/>
          <w:spacing w:val="10"/>
          <w:sz w:val="21"/>
          <w:szCs w:val="21"/>
        </w:rPr>
      </w:pPr>
    </w:p>
    <w:p>
      <w:pPr>
        <w:pStyle w:val="10"/>
        <w:ind w:left="0" w:leftChars="0" w:firstLine="0" w:firstLineChars="0"/>
        <w:rPr>
          <w:rFonts w:ascii="仿宋" w:hAnsi="仿宋" w:eastAsia="仿宋" w:cs="仿宋"/>
          <w:color w:val="FF0000"/>
          <w:spacing w:val="10"/>
          <w:sz w:val="21"/>
          <w:szCs w:val="21"/>
        </w:rPr>
      </w:pPr>
    </w:p>
    <w:sectPr>
      <w:pgSz w:w="11900" w:h="16832"/>
      <w:pgMar w:top="1232" w:right="1043" w:bottom="0" w:left="102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Dg1ZTNiMjk1MzBiNDk2ZWZmMTkzY2ZkNWZmNzc2ZDYifQ=="/>
  </w:docVars>
  <w:rsids>
    <w:rsidRoot w:val="00000000"/>
    <w:rsid w:val="02BE6AF4"/>
    <w:rsid w:val="033A4737"/>
    <w:rsid w:val="0CEC614D"/>
    <w:rsid w:val="24C53F31"/>
    <w:rsid w:val="28A70AB4"/>
    <w:rsid w:val="299A669D"/>
    <w:rsid w:val="2F7C3054"/>
    <w:rsid w:val="3C625FFB"/>
    <w:rsid w:val="3CA47ED3"/>
    <w:rsid w:val="4F611B41"/>
    <w:rsid w:val="50FA2133"/>
    <w:rsid w:val="579C64F3"/>
    <w:rsid w:val="5C016789"/>
    <w:rsid w:val="60C5316E"/>
    <w:rsid w:val="627C31DC"/>
    <w:rsid w:val="636B3F46"/>
    <w:rsid w:val="78A84C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toc 2"/>
    <w:basedOn w:val="1"/>
    <w:next w:val="1"/>
    <w:autoRedefine/>
    <w:qFormat/>
    <w:uiPriority w:val="0"/>
    <w:pPr>
      <w:spacing w:line="305" w:lineRule="auto"/>
      <w:ind w:left="419" w:leftChars="0"/>
    </w:pPr>
  </w:style>
  <w:style w:type="paragraph" w:styleId="4">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paragraph" w:styleId="5">
    <w:name w:val="Title"/>
    <w:basedOn w:val="1"/>
    <w:next w:val="1"/>
    <w:autoRedefine/>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customStyle="1" w:styleId="8">
    <w:name w:val="正文首行缩进 21"/>
    <w:basedOn w:val="9"/>
    <w:next w:val="4"/>
    <w:autoRedefine/>
    <w:qFormat/>
    <w:uiPriority w:val="99"/>
    <w:pPr>
      <w:ind w:firstLine="200" w:firstLineChars="200"/>
    </w:pPr>
  </w:style>
  <w:style w:type="paragraph" w:customStyle="1" w:styleId="9">
    <w:name w:val="正文文本缩进1"/>
    <w:basedOn w:val="1"/>
    <w:autoRedefine/>
    <w:qFormat/>
    <w:uiPriority w:val="99"/>
    <w:pPr>
      <w:ind w:left="200" w:leftChars="200"/>
    </w:pPr>
  </w:style>
  <w:style w:type="paragraph" w:customStyle="1" w:styleId="10">
    <w:name w:val="NormalIndent"/>
    <w:basedOn w:val="1"/>
    <w:autoRedefine/>
    <w:qFormat/>
    <w:uiPriority w:val="0"/>
    <w:pPr>
      <w:ind w:firstLine="420" w:firstLineChars="200"/>
      <w:jc w:val="both"/>
      <w:textAlignment w:val="baseline"/>
    </w:pPr>
  </w:style>
  <w:style w:type="paragraph" w:customStyle="1" w:styleId="11">
    <w:name w:val="TableOfAuthoring"/>
    <w:basedOn w:val="1"/>
    <w:next w:val="1"/>
    <w:autoRedefine/>
    <w:qFormat/>
    <w:uiPriority w:val="0"/>
    <w:pPr>
      <w:spacing w:before="0" w:after="0"/>
      <w:ind w:left="420" w:leftChars="200" w:right="0"/>
      <w:jc w:val="both"/>
      <w:textAlignment w:val="baseline"/>
    </w:pPr>
    <w:rPr>
      <w:rFonts w:ascii="Times New Roman" w:hAnsi="Times New Roman" w:eastAsia="宋体"/>
      <w:kern w:val="2"/>
      <w:sz w:val="32"/>
      <w:szCs w:val="32"/>
      <w:lang w:val="en-US" w:eastAsia="zh-CN" w:bidi="ar-SA"/>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442</Words>
  <Characters>454</Characters>
  <TotalTime>4</TotalTime>
  <ScaleCrop>false</ScaleCrop>
  <LinksUpToDate>false</LinksUpToDate>
  <CharactersWithSpaces>542</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2021-10-18T08:05:00Z</dcterms:created>
  <dc:creator>Administrator</dc:creator>
  <cp:lastModifiedBy>...........</cp:lastModifiedBy>
  <cp:lastPrinted>2021-10-18T08:12:00Z</cp:lastPrinted>
  <dcterms:modified xsi:type="dcterms:W3CDTF">2024-06-13T02:54:47Z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2021-10-18T15:59:58Z</vt:filetime>
  </property>
  <property fmtid="{D5CDD505-2E9C-101B-9397-08002B2CF9AE}" pid="4" name="KSOProductBuildVer">
    <vt:lpwstr>2052-12.1.0.16929</vt:lpwstr>
  </property>
  <property fmtid="{D5CDD505-2E9C-101B-9397-08002B2CF9AE}" pid="5" name="ICV">
    <vt:lpwstr>A757CCBCEB704AB5B4EC2BD16CA9F900</vt:lpwstr>
  </property>
</Properties>
</file>