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45AC9">
      <w:pPr>
        <w:pStyle w:val="1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baseline"/>
        <w:rPr>
          <w:rFonts w:hint="eastAsia" w:ascii="黑体" w:hAnsi="黑体" w:eastAsia="黑体" w:cs="黑体"/>
          <w:b/>
          <w:bCs/>
          <w:color w:val="FF0000"/>
          <w:kern w:val="2"/>
          <w:sz w:val="96"/>
          <w:szCs w:val="96"/>
          <w:lang w:val="en-US" w:eastAsia="zh-CN" w:bidi="ar-SA"/>
        </w:rPr>
      </w:pPr>
    </w:p>
    <w:p w14:paraId="1C9B2E31">
      <w:pPr>
        <w:pStyle w:val="18"/>
        <w:ind w:left="0" w:leftChars="0" w:firstLine="0" w:firstLineChars="0"/>
        <w:jc w:val="center"/>
        <w:rPr>
          <w:rFonts w:hint="eastAsia" w:ascii="黑体" w:hAnsi="黑体" w:eastAsia="黑体" w:cs="黑体"/>
          <w:b/>
          <w:bCs/>
          <w:color w:val="FF0000"/>
          <w:kern w:val="2"/>
          <w:sz w:val="96"/>
          <w:szCs w:val="96"/>
          <w:lang w:val="en-US" w:eastAsia="zh-CN" w:bidi="ar-SA"/>
        </w:rPr>
      </w:pPr>
      <w:r>
        <w:rPr>
          <w:rFonts w:hint="eastAsia" w:ascii="黑体" w:hAnsi="黑体" w:eastAsia="黑体" w:cs="黑体"/>
          <w:b/>
          <w:bCs/>
          <w:color w:val="FF0000"/>
          <w:kern w:val="2"/>
          <w:sz w:val="96"/>
          <w:szCs w:val="96"/>
          <w:lang w:val="en-US" w:eastAsia="zh-CN" w:bidi="ar-SA"/>
        </w:rPr>
        <w:t>简  报</w:t>
      </w:r>
    </w:p>
    <w:p w14:paraId="2137142F">
      <w:pPr>
        <w:pStyle w:val="18"/>
        <w:ind w:left="0" w:leftChars="0" w:firstLine="0" w:firstLineChars="0"/>
        <w:jc w:val="center"/>
        <w:rPr>
          <w:rFonts w:hint="eastAsia" w:ascii="黑体" w:hAnsi="黑体" w:eastAsia="黑体" w:cs="黑体"/>
          <w:b/>
          <w:bCs/>
          <w:color w:val="FF0000"/>
          <w:kern w:val="2"/>
          <w:sz w:val="36"/>
          <w:szCs w:val="36"/>
          <w:lang w:val="en-US" w:eastAsia="zh-CN" w:bidi="ar-SA"/>
        </w:rPr>
      </w:pPr>
      <w:r>
        <w:rPr>
          <w:sz w:val="15"/>
          <w:szCs w:val="13"/>
        </w:rPr>
        <mc:AlternateContent>
          <mc:Choice Requires="wps">
            <w:drawing>
              <wp:anchor distT="0" distB="0" distL="0" distR="0" simplePos="0" relativeHeight="251659264" behindDoc="0" locked="0" layoutInCell="1" allowOverlap="1">
                <wp:simplePos x="0" y="0"/>
                <wp:positionH relativeFrom="column">
                  <wp:posOffset>4445</wp:posOffset>
                </wp:positionH>
                <wp:positionV relativeFrom="paragraph">
                  <wp:posOffset>242570</wp:posOffset>
                </wp:positionV>
                <wp:extent cx="2167255" cy="775970"/>
                <wp:effectExtent l="0" t="0" r="2540" b="1270"/>
                <wp:wrapNone/>
                <wp:docPr id="1026" name="文本框 3"/>
                <wp:cNvGraphicFramePr/>
                <a:graphic xmlns:a="http://schemas.openxmlformats.org/drawingml/2006/main">
                  <a:graphicData uri="http://schemas.microsoft.com/office/word/2010/wordprocessingShape">
                    <wps:wsp>
                      <wps:cNvSpPr/>
                      <wps:spPr>
                        <a:xfrm>
                          <a:off x="0" y="0"/>
                          <a:ext cx="2167255" cy="775970"/>
                        </a:xfrm>
                        <a:prstGeom prst="rect">
                          <a:avLst/>
                        </a:prstGeom>
                        <a:solidFill>
                          <a:srgbClr val="FFFFFF"/>
                        </a:solidFill>
                        <a:ln>
                          <a:noFill/>
                        </a:ln>
                      </wps:spPr>
                      <wps:txbx>
                        <w:txbxContent>
                          <w:p w14:paraId="56B4FD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color w:val="FF0000"/>
                                <w:sz w:val="28"/>
                                <w:szCs w:val="28"/>
                                <w:u w:val="none"/>
                                <w:lang w:val="en-US" w:eastAsia="zh-CN"/>
                              </w:rPr>
                            </w:pPr>
                            <w:r>
                              <w:rPr>
                                <w:rFonts w:hint="eastAsia" w:ascii="楷体" w:hAnsi="楷体" w:eastAsia="楷体" w:cs="楷体"/>
                                <w:color w:val="FF0000"/>
                                <w:sz w:val="28"/>
                                <w:szCs w:val="28"/>
                                <w:u w:val="none"/>
                                <w:lang w:val="en-US" w:eastAsia="zh-CN"/>
                              </w:rPr>
                              <w:t>中共盂县上社镇委员会</w:t>
                            </w:r>
                          </w:p>
                          <w:p w14:paraId="69C3D813">
                            <w:pPr>
                              <w:keepNext w:val="0"/>
                              <w:keepLines w:val="0"/>
                              <w:pageBreakBefore w:val="0"/>
                              <w:widowControl w:val="0"/>
                              <w:kinsoku/>
                              <w:wordWrap/>
                              <w:overflowPunct/>
                              <w:topLinePunct w:val="0"/>
                              <w:autoSpaceDE/>
                              <w:autoSpaceDN/>
                              <w:bidi w:val="0"/>
                              <w:adjustRightInd/>
                              <w:snapToGrid/>
                              <w:spacing w:line="560" w:lineRule="exact"/>
                              <w:textAlignment w:val="auto"/>
                              <w:rPr>
                                <w:u w:val="none"/>
                              </w:rPr>
                            </w:pPr>
                            <w:r>
                              <w:rPr>
                                <w:rFonts w:hint="eastAsia" w:ascii="楷体" w:hAnsi="楷体" w:eastAsia="楷体" w:cs="楷体"/>
                                <w:color w:val="FF0000"/>
                                <w:sz w:val="28"/>
                                <w:szCs w:val="28"/>
                                <w:u w:val="none"/>
                                <w:lang w:val="en-US" w:eastAsia="zh-CN"/>
                              </w:rPr>
                              <w:t>盂县上社镇人民政府</w:t>
                            </w:r>
                          </w:p>
                        </w:txbxContent>
                      </wps:txbx>
                      <wps:bodyPr vert="horz" wrap="square" lIns="91440" tIns="45720" rIns="91440" bIns="45720" anchor="t">
                        <a:noAutofit/>
                      </wps:bodyPr>
                    </wps:wsp>
                  </a:graphicData>
                </a:graphic>
              </wp:anchor>
            </w:drawing>
          </mc:Choice>
          <mc:Fallback>
            <w:pict>
              <v:rect id="文本框 3" o:spid="_x0000_s1026" o:spt="1" style="position:absolute;left:0pt;margin-left:0.35pt;margin-top:19.1pt;height:61.1pt;width:170.65pt;z-index:251659264;mso-width-relative:page;mso-height-relative:page;" fillcolor="#FFFFFF" filled="t" stroked="f" coordsize="21600,21600" o:gfxdata="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jS6YTVAAAABwEAAA8AAAAAAAAAAQAgAAAAIgAAAGRycy9kb3ducmV2LnhtbFBLAQIUABQA&#10;AAAIAIdO4kBbO4Og8wEAANcDAAAOAAAAAAAAAAEAIAAAACQBAABkcnMvZTJvRG9jLnhtbFBLBQYA&#10;AAAABgAGAFkBAACJBQAAAAA=&#10;">
                <v:fill on="t" focussize="0,0"/>
                <v:stroke on="f"/>
                <v:imagedata o:title=""/>
                <o:lock v:ext="edit" aspectratio="f"/>
                <v:textbox>
                  <w:txbxContent>
                    <w:p w14:paraId="56B4FD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color w:val="FF0000"/>
                          <w:sz w:val="28"/>
                          <w:szCs w:val="28"/>
                          <w:u w:val="none"/>
                          <w:lang w:val="en-US" w:eastAsia="zh-CN"/>
                        </w:rPr>
                      </w:pPr>
                      <w:r>
                        <w:rPr>
                          <w:rFonts w:hint="eastAsia" w:ascii="楷体" w:hAnsi="楷体" w:eastAsia="楷体" w:cs="楷体"/>
                          <w:color w:val="FF0000"/>
                          <w:sz w:val="28"/>
                          <w:szCs w:val="28"/>
                          <w:u w:val="none"/>
                          <w:lang w:val="en-US" w:eastAsia="zh-CN"/>
                        </w:rPr>
                        <w:t>中共盂县上社镇委员会</w:t>
                      </w:r>
                    </w:p>
                    <w:p w14:paraId="69C3D813">
                      <w:pPr>
                        <w:keepNext w:val="0"/>
                        <w:keepLines w:val="0"/>
                        <w:pageBreakBefore w:val="0"/>
                        <w:widowControl w:val="0"/>
                        <w:kinsoku/>
                        <w:wordWrap/>
                        <w:overflowPunct/>
                        <w:topLinePunct w:val="0"/>
                        <w:autoSpaceDE/>
                        <w:autoSpaceDN/>
                        <w:bidi w:val="0"/>
                        <w:adjustRightInd/>
                        <w:snapToGrid/>
                        <w:spacing w:line="560" w:lineRule="exact"/>
                        <w:textAlignment w:val="auto"/>
                        <w:rPr>
                          <w:u w:val="none"/>
                        </w:rPr>
                      </w:pPr>
                      <w:r>
                        <w:rPr>
                          <w:rFonts w:hint="eastAsia" w:ascii="楷体" w:hAnsi="楷体" w:eastAsia="楷体" w:cs="楷体"/>
                          <w:color w:val="FF0000"/>
                          <w:sz w:val="28"/>
                          <w:szCs w:val="28"/>
                          <w:u w:val="none"/>
                          <w:lang w:val="en-US" w:eastAsia="zh-CN"/>
                        </w:rPr>
                        <w:t>盂县上社镇人民政府</w:t>
                      </w:r>
                    </w:p>
                  </w:txbxContent>
                </v:textbox>
              </v:rect>
            </w:pict>
          </mc:Fallback>
        </mc:AlternateContent>
      </w:r>
    </w:p>
    <w:p w14:paraId="0BC34EF5">
      <w:pPr>
        <w:keepNext w:val="0"/>
        <w:keepLines w:val="0"/>
        <w:pageBreakBefore w:val="0"/>
        <w:widowControl w:val="0"/>
        <w:tabs>
          <w:tab w:val="center" w:pos="4153"/>
        </w:tabs>
        <w:kinsoku/>
        <w:wordWrap/>
        <w:overflowPunct/>
        <w:topLinePunct w:val="0"/>
        <w:autoSpaceDE/>
        <w:autoSpaceDN/>
        <w:bidi w:val="0"/>
        <w:adjustRightInd/>
        <w:snapToGrid/>
        <w:spacing w:line="560" w:lineRule="exact"/>
        <w:textAlignment w:val="auto"/>
        <w:rPr>
          <w:rFonts w:hint="default" w:ascii="楷体" w:hAnsi="楷体" w:eastAsia="楷体" w:cs="楷体"/>
          <w:color w:val="FF0000"/>
          <w:sz w:val="28"/>
          <w:szCs w:val="28"/>
          <w:u w:val="single"/>
          <w:lang w:val="en-US" w:eastAsia="zh-CN"/>
        </w:rPr>
      </w:pPr>
      <w:r>
        <w:rPr>
          <w:sz w:val="28"/>
        </w:rPr>
        <mc:AlternateContent>
          <mc:Choice Requires="wps">
            <w:drawing>
              <wp:anchor distT="0" distB="0" distL="0" distR="0" simplePos="0" relativeHeight="251659264" behindDoc="0" locked="0" layoutInCell="1" allowOverlap="1">
                <wp:simplePos x="0" y="0"/>
                <wp:positionH relativeFrom="page">
                  <wp:posOffset>4717415</wp:posOffset>
                </wp:positionH>
                <wp:positionV relativeFrom="page">
                  <wp:posOffset>2856230</wp:posOffset>
                </wp:positionV>
                <wp:extent cx="1674495" cy="419735"/>
                <wp:effectExtent l="0" t="0" r="9525" b="1270"/>
                <wp:wrapNone/>
                <wp:docPr id="1027" name="文本框 5"/>
                <wp:cNvGraphicFramePr/>
                <a:graphic xmlns:a="http://schemas.openxmlformats.org/drawingml/2006/main">
                  <a:graphicData uri="http://schemas.microsoft.com/office/word/2010/wordprocessingShape">
                    <wps:wsp>
                      <wps:cNvSpPr/>
                      <wps:spPr>
                        <a:xfrm>
                          <a:off x="0" y="0"/>
                          <a:ext cx="1674495" cy="419735"/>
                        </a:xfrm>
                        <a:prstGeom prst="rect">
                          <a:avLst/>
                        </a:prstGeom>
                        <a:solidFill>
                          <a:srgbClr val="FFFFFF"/>
                        </a:solidFill>
                        <a:ln>
                          <a:noFill/>
                        </a:ln>
                      </wps:spPr>
                      <wps:txbx>
                        <w:txbxContent>
                          <w:p w14:paraId="783DAFD7">
                            <w:r>
                              <w:rPr>
                                <w:rFonts w:hint="eastAsia" w:ascii="楷体" w:hAnsi="楷体" w:eastAsia="楷体" w:cs="楷体"/>
                                <w:color w:val="FF0000"/>
                                <w:sz w:val="28"/>
                                <w:szCs w:val="28"/>
                                <w:u w:val="none"/>
                                <w:lang w:val="en-US" w:eastAsia="zh-CN"/>
                              </w:rPr>
                              <w:t xml:space="preserve"> 2024年11月7日</w:t>
                            </w:r>
                          </w:p>
                        </w:txbxContent>
                      </wps:txbx>
                      <wps:bodyPr vert="horz" wrap="square" lIns="91440" tIns="45720" rIns="91440" bIns="45720" anchor="t">
                        <a:noAutofit/>
                      </wps:bodyPr>
                    </wps:wsp>
                  </a:graphicData>
                </a:graphic>
              </wp:anchor>
            </w:drawing>
          </mc:Choice>
          <mc:Fallback>
            <w:pict>
              <v:rect id="文本框 5" o:spid="_x0000_s1026" o:spt="1" style="position:absolute;left:0pt;margin-left:371.45pt;margin-top:224.9pt;height:33.05pt;width:131.85pt;mso-position-horizontal-relative:page;mso-position-vertical-relative:page;z-index:251659264;mso-width-relative:page;mso-height-relative:page;" fillcolor="#FFFFFF" filled="t" stroked="f" coordsize="21600,21600" o:gfxdata="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vW80fYAAAADAEAAA8AAAAAAAAAAQAgAAAAIgAAAGRycy9kb3ducmV2LnhtbFBLAQIU&#10;ABQAAAAIAIdO4kCh8Ugy8wEAANcDAAAOAAAAAAAAAAEAIAAAACcBAABkcnMvZTJvRG9jLnhtbFBL&#10;BQYAAAAABgAGAFkBAACMBQAAAAA=&#10;">
                <v:fill on="t" focussize="0,0"/>
                <v:stroke on="f"/>
                <v:imagedata o:title=""/>
                <o:lock v:ext="edit" aspectratio="f"/>
                <v:textbox>
                  <w:txbxContent>
                    <w:p w14:paraId="783DAFD7">
                      <w:r>
                        <w:rPr>
                          <w:rFonts w:hint="eastAsia" w:ascii="楷体" w:hAnsi="楷体" w:eastAsia="楷体" w:cs="楷体"/>
                          <w:color w:val="FF0000"/>
                          <w:sz w:val="28"/>
                          <w:szCs w:val="28"/>
                          <w:u w:val="none"/>
                          <w:lang w:val="en-US" w:eastAsia="zh-CN"/>
                        </w:rPr>
                        <w:t xml:space="preserve"> 2024年11月7日</w:t>
                      </w:r>
                    </w:p>
                  </w:txbxContent>
                </v:textbox>
              </v:rect>
            </w:pict>
          </mc:Fallback>
        </mc:AlternateContent>
      </w:r>
    </w:p>
    <w:p w14:paraId="0F754B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r>
        <w:rPr>
          <w:rFonts w:hint="eastAsia" w:ascii="楷体" w:hAnsi="楷体" w:eastAsia="楷体" w:cs="楷体"/>
          <w:color w:val="FF0000"/>
          <w:sz w:val="28"/>
          <w:szCs w:val="28"/>
          <w:u w:val="single"/>
          <w:lang w:val="en-US" w:eastAsia="zh-CN"/>
        </w:rPr>
        <w:t xml:space="preserve">                                    </w:t>
      </w:r>
      <w:r>
        <w:rPr>
          <w:rFonts w:hint="eastAsia" w:ascii="宋体" w:hAnsi="宋体" w:cs="宋体"/>
          <w:color w:val="FF0000"/>
          <w:sz w:val="28"/>
          <w:szCs w:val="32"/>
          <w:u w:val="single"/>
          <w:lang w:val="en-US" w:eastAsia="zh-CN"/>
        </w:rPr>
        <w:t xml:space="preserve">                           </w:t>
      </w:r>
    </w:p>
    <w:p w14:paraId="0C7ABC65">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kern w:val="2"/>
          <w:sz w:val="44"/>
          <w:szCs w:val="52"/>
          <w:lang w:val="en-US" w:eastAsia="zh-CN" w:bidi="ar-SA"/>
        </w:rPr>
      </w:pPr>
    </w:p>
    <w:p w14:paraId="1B0CE33C">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kern w:val="2"/>
          <w:sz w:val="44"/>
          <w:szCs w:val="52"/>
          <w:lang w:val="en-US" w:eastAsia="zh-CN" w:bidi="ar-SA"/>
        </w:rPr>
      </w:pPr>
      <w:r>
        <w:rPr>
          <w:rFonts w:hint="eastAsia" w:ascii="方正小标宋简体" w:hAnsi="方正小标宋简体" w:eastAsia="方正小标宋简体" w:cs="方正小标宋简体"/>
          <w:kern w:val="2"/>
          <w:sz w:val="44"/>
          <w:szCs w:val="52"/>
          <w:lang w:val="en-US" w:eastAsia="zh-CN" w:bidi="ar-SA"/>
        </w:rPr>
        <w:t>集体经济“大比武”、三年行动观摩活动</w:t>
      </w:r>
    </w:p>
    <w:p w14:paraId="7B24C9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72DCF8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2024年11月7日上午，县委常委、组织部长吕世伟等一行人在上社镇龙门汖村开展集体经济“大比武”项目、三年行动观摩活动，镇党委副书记、镇长高伟等人陪同。</w:t>
      </w:r>
    </w:p>
    <w:p w14:paraId="654059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2886075</wp:posOffset>
            </wp:positionH>
            <wp:positionV relativeFrom="paragraph">
              <wp:posOffset>125730</wp:posOffset>
            </wp:positionV>
            <wp:extent cx="2578735" cy="1950720"/>
            <wp:effectExtent l="0" t="0" r="12065" b="11430"/>
            <wp:wrapSquare wrapText="bothSides"/>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2578735" cy="1950720"/>
                    </a:xfrm>
                    <a:prstGeom prst="rect">
                      <a:avLst/>
                    </a:prstGeom>
                  </pic:spPr>
                </pic:pic>
              </a:graphicData>
            </a:graphic>
          </wp:anchor>
        </w:drawing>
      </w:r>
      <w:r>
        <w:rPr>
          <w:rFonts w:hint="eastAsia" w:ascii="仿宋_GB2312" w:hAnsi="仿宋_GB2312" w:eastAsia="仿宋_GB2312" w:cs="仿宋_GB2312"/>
          <w:sz w:val="32"/>
          <w:szCs w:val="32"/>
          <w:lang w:val="en-US" w:eastAsia="zh-CN"/>
        </w:rPr>
        <w:t>吕部长认真听取上社镇关于开展集体经济项目以及三年行动工作进展。镇组织委员从如何发展壮大新型村集体经济、村庄历史及如何当好带头人等方面进行介绍。观摩组</w:t>
      </w:r>
      <w:r>
        <w:rPr>
          <w:rFonts w:hint="default" w:ascii="仿宋_GB2312" w:hAnsi="仿宋_GB2312" w:eastAsia="仿宋_GB2312" w:cs="仿宋_GB2312"/>
          <w:sz w:val="32"/>
          <w:szCs w:val="32"/>
          <w:lang w:val="en-US" w:eastAsia="zh-CN"/>
        </w:rPr>
        <w:t>通过现场观摩、听取汇报等方式</w:t>
      </w:r>
      <w:r>
        <w:rPr>
          <w:rFonts w:hint="eastAsia" w:ascii="仿宋_GB2312" w:hAnsi="仿宋_GB2312" w:eastAsia="仿宋_GB2312" w:cs="仿宋_GB2312"/>
          <w:sz w:val="32"/>
          <w:szCs w:val="32"/>
          <w:lang w:val="en-US" w:eastAsia="zh-CN"/>
        </w:rPr>
        <w:t>，对上社镇22个行政村的三年行动工作进展进行现场查看。</w:t>
      </w:r>
    </w:p>
    <w:p w14:paraId="35F5C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吕部长强调，全镇上下要认清形势，分析研判，注重统筹协调、强化责任落实，全力补齐短板。抓好村级党组织班子建设、党员队伍建设、后备力量储备等工作，不断发展壮大村级集体经济，以更大的合力推进三年行动工作落实，实现集体经济跨越式发展。</w:t>
      </w:r>
    </w:p>
    <w:p w14:paraId="6A446E35">
      <w:pPr>
        <w:keepNext w:val="0"/>
        <w:keepLines w:val="0"/>
        <w:widowControl/>
        <w:suppressLineNumbers w:val="0"/>
        <w:spacing w:after="0"/>
        <w:jc w:val="left"/>
        <w:rPr>
          <w:rFonts w:hint="default" w:ascii="仿宋" w:hAnsi="仿宋" w:eastAsia="仿宋" w:cs="仿宋"/>
          <w:b w:val="0"/>
          <w:bCs w:val="0"/>
          <w:kern w:val="2"/>
          <w:sz w:val="32"/>
          <w:szCs w:val="32"/>
          <w:lang w:val="en-US" w:eastAsia="zh-CN" w:bidi="ar-SA"/>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ZDU0YzA4YzlhNTFjMDhiYTU4NTE5YjQxMmU4M2IifQ=="/>
  </w:docVars>
  <w:rsids>
    <w:rsidRoot w:val="00172A27"/>
    <w:rsid w:val="090F0A63"/>
    <w:rsid w:val="140D57EA"/>
    <w:rsid w:val="17353DD7"/>
    <w:rsid w:val="1C723268"/>
    <w:rsid w:val="1EDA6E1A"/>
    <w:rsid w:val="26C537CE"/>
    <w:rsid w:val="2CC8383F"/>
    <w:rsid w:val="302761EF"/>
    <w:rsid w:val="3D8F25D7"/>
    <w:rsid w:val="445E033A"/>
    <w:rsid w:val="488D5A1E"/>
    <w:rsid w:val="4DA10236"/>
    <w:rsid w:val="503336D2"/>
    <w:rsid w:val="58303EC1"/>
    <w:rsid w:val="5EB7795E"/>
    <w:rsid w:val="5F0A6FB1"/>
    <w:rsid w:val="6B4859BE"/>
    <w:rsid w:val="75F97B93"/>
    <w:rsid w:val="7A14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2">
    <w:name w:val="heading 5"/>
    <w:basedOn w:val="1"/>
    <w:next w:val="1"/>
    <w:qFormat/>
    <w:uiPriority w:val="0"/>
    <w:pPr>
      <w:keepNext/>
      <w:keepLines/>
      <w:spacing w:line="372" w:lineRule="auto"/>
      <w:outlineLvl w:val="4"/>
    </w:pPr>
    <w:rPr>
      <w:rFonts w:ascii="Times New Roman" w:hAnsi="Times New Roman" w:eastAsia="宋体" w:cs="Times New Roman"/>
      <w:b/>
      <w:bCs/>
      <w:sz w:val="28"/>
      <w:szCs w:val="28"/>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afterAutospacing="0" w:line="580" w:lineRule="exact"/>
      <w:ind w:firstLine="420" w:firstLineChars="200"/>
    </w:pPr>
    <w:rPr>
      <w:rFonts w:ascii="仿宋_GB2312" w:hAnsi="仿宋_GB2312" w:eastAsia="仿宋_GB2312" w:cs="Times New Roman"/>
      <w:sz w:val="32"/>
    </w:rPr>
  </w:style>
  <w:style w:type="paragraph" w:styleId="6">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spacing w:line="560" w:lineRule="exact"/>
      <w:ind w:firstLine="640" w:firstLineChars="200"/>
    </w:pPr>
    <w:rPr>
      <w:rFonts w:ascii="仿宋_GB2312" w:hAnsi="仿宋_GB2312" w:cs="仿宋_GB2312"/>
      <w:color w:val="000000"/>
      <w:szCs w:val="32"/>
    </w:r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rPr>
  </w:style>
  <w:style w:type="paragraph" w:styleId="10">
    <w:name w:val="Title"/>
    <w:basedOn w:val="1"/>
    <w:next w:val="1"/>
    <w:qFormat/>
    <w:uiPriority w:val="0"/>
    <w:pPr>
      <w:spacing w:before="240" w:after="60"/>
      <w:jc w:val="center"/>
      <w:outlineLvl w:val="0"/>
    </w:pPr>
    <w:rPr>
      <w:b/>
      <w:bCs/>
      <w:sz w:val="32"/>
      <w:szCs w:val="32"/>
    </w:rPr>
  </w:style>
  <w:style w:type="character" w:styleId="13">
    <w:name w:val="Strong"/>
    <w:basedOn w:val="12"/>
    <w:qFormat/>
    <w:uiPriority w:val="0"/>
    <w:rPr>
      <w:b/>
    </w:rPr>
  </w:style>
  <w:style w:type="character" w:styleId="14">
    <w:name w:val="Emphasis"/>
    <w:basedOn w:val="12"/>
    <w:autoRedefine/>
    <w:qFormat/>
    <w:uiPriority w:val="0"/>
    <w:rPr>
      <w:i/>
    </w:rPr>
  </w:style>
  <w:style w:type="paragraph" w:customStyle="1" w:styleId="15">
    <w:name w:val="TableOfAuthoring"/>
    <w:basedOn w:val="1"/>
    <w:next w:val="1"/>
    <w:unhideWhenUsed/>
    <w:qFormat/>
    <w:uiPriority w:val="0"/>
    <w:pPr>
      <w:spacing w:beforeLines="0" w:afterLines="0"/>
      <w:ind w:left="200" w:leftChars="200"/>
    </w:pPr>
    <w:rPr>
      <w:rFonts w:hint="default"/>
      <w:sz w:val="32"/>
      <w:szCs w:val="32"/>
    </w:rPr>
  </w:style>
  <w:style w:type="paragraph" w:customStyle="1" w:styleId="16">
    <w:name w:val="正文首行缩进 21"/>
    <w:basedOn w:val="17"/>
    <w:next w:val="9"/>
    <w:qFormat/>
    <w:uiPriority w:val="0"/>
    <w:pPr>
      <w:spacing w:after="0"/>
      <w:ind w:firstLine="420" w:firstLineChars="200"/>
    </w:pPr>
    <w:rPr>
      <w:rFonts w:cs="宋体"/>
    </w:rPr>
  </w:style>
  <w:style w:type="paragraph" w:customStyle="1" w:styleId="17">
    <w:name w:val="正文文本缩进1"/>
    <w:basedOn w:val="1"/>
    <w:qFormat/>
    <w:uiPriority w:val="0"/>
    <w:pPr>
      <w:ind w:left="200" w:leftChars="200"/>
    </w:pPr>
  </w:style>
  <w:style w:type="paragraph" w:customStyle="1" w:styleId="18">
    <w:name w:val="BodyText1I"/>
    <w:basedOn w:val="19"/>
    <w:qFormat/>
    <w:uiPriority w:val="0"/>
    <w:pPr>
      <w:spacing w:line="240" w:lineRule="auto"/>
      <w:ind w:firstLine="420" w:firstLineChars="100"/>
      <w:jc w:val="both"/>
      <w:textAlignment w:val="baseline"/>
    </w:pPr>
  </w:style>
  <w:style w:type="paragraph" w:customStyle="1" w:styleId="19">
    <w:name w:val="BodyText"/>
    <w:basedOn w:val="1"/>
    <w:qFormat/>
    <w:uiPriority w:val="0"/>
    <w:pPr>
      <w:spacing w:line="240" w:lineRule="auto"/>
      <w:jc w:val="both"/>
      <w:textAlignment w:val="baseline"/>
    </w:pPr>
    <w:rPr>
      <w:rFonts w:ascii="Calibri" w:hAnsi="Calibri" w:eastAsia="宋体"/>
      <w:kern w:val="2"/>
      <w:sz w:val="24"/>
      <w:szCs w:val="24"/>
      <w:lang w:val="en-US" w:eastAsia="zh-CN" w:bidi="ar-SA"/>
    </w:rPr>
  </w:style>
  <w:style w:type="paragraph" w:customStyle="1" w:styleId="20">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NormalCharacter"/>
    <w:link w:val="22"/>
    <w:qFormat/>
    <w:uiPriority w:val="0"/>
  </w:style>
  <w:style w:type="paragraph" w:customStyle="1" w:styleId="22">
    <w:name w:val="UserStyle_7"/>
    <w:basedOn w:val="1"/>
    <w:link w:val="21"/>
    <w:autoRedefine/>
    <w:qFormat/>
    <w:uiPriority w:val="0"/>
    <w:pPr>
      <w:jc w:val="both"/>
      <w:textAlignment w:val="baseline"/>
    </w:pPr>
  </w:style>
  <w:style w:type="paragraph" w:customStyle="1" w:styleId="23">
    <w:name w:val="Body Text First Indent 21"/>
    <w:basedOn w:val="24"/>
    <w:qFormat/>
    <w:uiPriority w:val="0"/>
    <w:pPr>
      <w:ind w:left="0" w:leftChars="0" w:firstLine="40"/>
    </w:pPr>
    <w:rPr>
      <w:rFonts w:ascii="仿宋_GB2312" w:hAnsi="仿宋_GB2312" w:eastAsia="仿宋" w:cs="仿宋_GB2312"/>
      <w:sz w:val="32"/>
      <w:szCs w:val="32"/>
    </w:rPr>
  </w:style>
  <w:style w:type="paragraph" w:customStyle="1" w:styleId="24">
    <w:name w:val="Body Text Indent1"/>
    <w:basedOn w:val="1"/>
    <w:qFormat/>
    <w:uiPriority w:val="0"/>
    <w:pPr>
      <w:spacing w:after="120"/>
      <w:ind w:left="420" w:leftChars="200"/>
    </w:pPr>
    <w:rPr>
      <w:rFonts w:ascii="Calibri" w:hAnsi="Calibri" w:eastAsia="宋体" w:cs="Times New Roman"/>
    </w:rPr>
  </w:style>
  <w:style w:type="paragraph" w:customStyle="1" w:styleId="25">
    <w:name w:val="&quot;BodyText1I2&quot;"/>
    <w:qFormat/>
    <w:uiPriority w:val="0"/>
    <w:pPr>
      <w:widowControl w:val="0"/>
      <w:spacing w:before="0" w:after="120"/>
      <w:ind w:left="0" w:right="0" w:firstLine="420" w:firstLineChars="200"/>
      <w:jc w:val="both"/>
    </w:pPr>
    <w:rPr>
      <w:rFonts w:ascii="Times New Roman" w:hAnsi="Times New Roman" w:eastAsia="宋体" w:cs="Times New Roman"/>
      <w:kern w:val="2"/>
      <w:sz w:val="32"/>
      <w:szCs w:val="32"/>
      <w:lang w:val="en-US" w:eastAsia="zh-CN" w:bidi="ar-SA"/>
    </w:rPr>
  </w:style>
  <w:style w:type="paragraph" w:customStyle="1" w:styleId="26">
    <w:name w:val="&quot;BodyTextIndent&quot;"/>
    <w:basedOn w:val="1"/>
    <w:qFormat/>
    <w:uiPriority w:val="0"/>
    <w:pPr>
      <w:widowControl w:val="0"/>
      <w:spacing w:before="0" w:after="120"/>
      <w:ind w:left="420" w:leftChars="200" w:right="0"/>
      <w:jc w:val="both"/>
    </w:pPr>
    <w:rPr>
      <w:rFonts w:ascii="Times New Roman" w:hAnsi="Times New Roman"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487</Words>
  <Characters>492</Characters>
  <Paragraphs>22</Paragraphs>
  <TotalTime>0</TotalTime>
  <ScaleCrop>false</ScaleCrop>
  <LinksUpToDate>false</LinksUpToDate>
  <CharactersWithSpaces>557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2023-02-01T09:22:00Z</dcterms:created>
  <dc:creator>HP</dc:creator>
  <cp:lastModifiedBy>浪子</cp:lastModifiedBy>
  <cp:lastPrinted>2024-10-30T09:45:00Z</cp:lastPrinted>
  <dcterms:modified xsi:type="dcterms:W3CDTF">2024-11-12T03:18:04Z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EEC829B359BA4209BFE5B94415E5E9A7_13</vt:lpwstr>
  </property>
</Properties>
</file>