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47612">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宋体" w:hAnsi="宋体" w:eastAsia="宋体" w:cs="宋体"/>
          <w:kern w:val="0"/>
          <w:sz w:val="32"/>
          <w:szCs w:val="32"/>
          <w:lang w:val="en-US" w:eastAsia="zh-CN" w:bidi="ar"/>
        </w:rPr>
      </w:pPr>
    </w:p>
    <w:p w14:paraId="5FF29432">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32"/>
          <w:szCs w:val="32"/>
          <w:lang w:val="en-US" w:eastAsia="zh-CN"/>
        </w:rPr>
      </w:pPr>
    </w:p>
    <w:p w14:paraId="5D3F7C39">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32"/>
          <w:szCs w:val="32"/>
          <w:lang w:val="en-US" w:eastAsia="zh-CN"/>
        </w:rPr>
      </w:pPr>
    </w:p>
    <w:p w14:paraId="6B81BE8C">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32"/>
          <w:szCs w:val="32"/>
          <w:lang w:val="en-US" w:eastAsia="zh-CN"/>
        </w:rPr>
      </w:pPr>
    </w:p>
    <w:p w14:paraId="3396DD6F">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32"/>
          <w:szCs w:val="32"/>
          <w:lang w:val="en-US" w:eastAsia="zh-CN"/>
        </w:rPr>
      </w:pPr>
    </w:p>
    <w:p w14:paraId="1BEEE033">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32"/>
          <w:szCs w:val="32"/>
          <w:lang w:val="en-US" w:eastAsia="zh-CN"/>
        </w:rPr>
      </w:pPr>
    </w:p>
    <w:p w14:paraId="7D8D013D">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32"/>
          <w:szCs w:val="32"/>
          <w:lang w:val="en-US" w:eastAsia="zh-CN"/>
        </w:rPr>
      </w:pPr>
    </w:p>
    <w:p w14:paraId="0A2A725B">
      <w:pPr>
        <w:keepNext w:val="0"/>
        <w:keepLines w:val="0"/>
        <w:pageBreakBefore w:val="0"/>
        <w:widowControl w:val="0"/>
        <w:kinsoku/>
        <w:wordWrap/>
        <w:overflowPunct/>
        <w:topLinePunct w:val="0"/>
        <w:autoSpaceDE/>
        <w:autoSpaceDN/>
        <w:bidi w:val="0"/>
        <w:adjustRightInd/>
        <w:snapToGrid/>
        <w:spacing w:before="469" w:beforeLines="150" w:after="0" w:line="560" w:lineRule="exact"/>
        <w:jc w:val="center"/>
        <w:textAlignment w:val="auto"/>
        <w:outlineLvl w:val="9"/>
        <w:rPr>
          <w:rFonts w:hint="eastAsia" w:ascii="宋体" w:hAnsi="宋体" w:eastAsia="宋体" w:cs="宋体"/>
          <w:b w:val="0"/>
          <w:bCs/>
          <w:color w:val="auto"/>
          <w:kern w:val="2"/>
          <w:sz w:val="32"/>
          <w:szCs w:val="32"/>
        </w:rPr>
      </w:pPr>
      <w:r>
        <w:rPr>
          <w:rFonts w:hint="eastAsia" w:ascii="楷体_GB2312" w:hAnsi="宋体" w:eastAsia="楷体_GB2312" w:cs="Times New Roman"/>
          <w:b w:val="0"/>
          <w:bCs/>
          <w:color w:val="auto"/>
          <w:kern w:val="2"/>
          <w:sz w:val="30"/>
          <w:szCs w:val="30"/>
        </w:rPr>
        <w:t>梁政发[20</w:t>
      </w:r>
      <w:r>
        <w:rPr>
          <w:rFonts w:hint="eastAsia" w:ascii="楷体_GB2312" w:hAnsi="宋体" w:eastAsia="楷体_GB2312" w:cs="Times New Roman"/>
          <w:b w:val="0"/>
          <w:bCs/>
          <w:color w:val="auto"/>
          <w:kern w:val="2"/>
          <w:sz w:val="30"/>
          <w:szCs w:val="30"/>
          <w:lang w:val="en-US" w:eastAsia="zh-CN"/>
        </w:rPr>
        <w:t>24</w:t>
      </w:r>
      <w:r>
        <w:rPr>
          <w:rFonts w:hint="eastAsia" w:ascii="楷体_GB2312" w:hAnsi="宋体" w:eastAsia="楷体_GB2312" w:cs="Times New Roman"/>
          <w:b w:val="0"/>
          <w:bCs/>
          <w:color w:val="auto"/>
          <w:kern w:val="2"/>
          <w:sz w:val="30"/>
          <w:szCs w:val="30"/>
        </w:rPr>
        <w:t>]</w:t>
      </w:r>
      <w:r>
        <w:rPr>
          <w:rFonts w:hint="eastAsia" w:ascii="楷体_GB2312" w:hAnsi="宋体" w:eastAsia="楷体_GB2312" w:cs="Times New Roman"/>
          <w:b w:val="0"/>
          <w:bCs/>
          <w:color w:val="auto"/>
          <w:kern w:val="2"/>
          <w:sz w:val="30"/>
          <w:szCs w:val="30"/>
          <w:lang w:val="en-US" w:eastAsia="zh-CN"/>
        </w:rPr>
        <w:t xml:space="preserve"> 138</w:t>
      </w:r>
      <w:r>
        <w:rPr>
          <w:rFonts w:hint="eastAsia" w:ascii="楷体_GB2312" w:hAnsi="宋体" w:eastAsia="楷体_GB2312" w:cs="Times New Roman"/>
          <w:b w:val="0"/>
          <w:bCs/>
          <w:color w:val="auto"/>
          <w:kern w:val="2"/>
          <w:sz w:val="30"/>
          <w:szCs w:val="30"/>
        </w:rPr>
        <w:t>号                      签发人：</w:t>
      </w:r>
      <w:r>
        <w:rPr>
          <w:rFonts w:hint="eastAsia" w:ascii="楷体_GB2312" w:hAnsi="宋体" w:eastAsia="楷体_GB2312" w:cs="Times New Roman"/>
          <w:b w:val="0"/>
          <w:bCs/>
          <w:color w:val="auto"/>
          <w:kern w:val="2"/>
          <w:sz w:val="30"/>
          <w:szCs w:val="30"/>
          <w:lang w:val="en-US" w:eastAsia="zh-CN"/>
        </w:rPr>
        <w:t>郭倩娜</w:t>
      </w:r>
    </w:p>
    <w:p w14:paraId="28A1C2FC">
      <w:pPr>
        <w:jc w:val="center"/>
        <w:rPr>
          <w:rFonts w:hint="eastAsia" w:ascii="宋体" w:hAnsi="宋体" w:eastAsia="宋体" w:cs="宋体"/>
          <w:b/>
          <w:bCs/>
          <w:sz w:val="44"/>
          <w:szCs w:val="44"/>
          <w:lang w:val="en-US" w:eastAsia="zh-CN"/>
        </w:rPr>
      </w:pPr>
    </w:p>
    <w:p w14:paraId="5C0AECB5">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梁家寨乡人民政府</w:t>
      </w:r>
    </w:p>
    <w:p w14:paraId="4BB75413">
      <w:pPr>
        <w:keepNext w:val="0"/>
        <w:keepLines w:val="0"/>
        <w:pageBreakBefore w:val="0"/>
        <w:widowControl w:val="0"/>
        <w:kinsoku/>
        <w:wordWrap/>
        <w:overflowPunct/>
        <w:topLinePunct w:val="0"/>
        <w:autoSpaceDE/>
        <w:autoSpaceDN/>
        <w:bidi w:val="0"/>
        <w:adjustRightInd/>
        <w:snapToGrid/>
        <w:spacing w:after="0" w:line="560" w:lineRule="exact"/>
        <w:ind w:left="0" w:leftChars="0"/>
        <w:jc w:val="center"/>
        <w:textAlignment w:val="auto"/>
        <w:rPr>
          <w:rFonts w:hint="eastAsia" w:ascii="方正小标宋_GBK" w:hAnsi="方正小标宋_GBK" w:eastAsia="方正小标宋_GBK" w:cs="方正小标宋_GBK"/>
          <w:b w:val="0"/>
          <w:bCs w:val="0"/>
          <w:kern w:val="2"/>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rPr>
        <w:t>关于配备行政村兼职金融助理的通知</w:t>
      </w:r>
    </w:p>
    <w:p w14:paraId="0678CC81">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eastAsia="zh-CN"/>
        </w:rPr>
      </w:pPr>
    </w:p>
    <w:p w14:paraId="79BC745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各行政村：</w:t>
      </w:r>
    </w:p>
    <w:p w14:paraId="523BBD5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eastAsia="仿宋_GB2312"/>
          <w:sz w:val="32"/>
          <w:szCs w:val="32"/>
          <w:lang w:eastAsia="zh-CN"/>
        </w:rPr>
      </w:pP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eastAsia="zh-CN"/>
        </w:rPr>
        <w:t>有力推动“三农”经济发展，为农村</w:t>
      </w:r>
      <w:r>
        <w:rPr>
          <w:rFonts w:hint="eastAsia" w:ascii="仿宋_GB2312" w:hAnsi="仿宋_GB2312" w:eastAsia="仿宋_GB2312" w:cs="仿宋_GB2312"/>
          <w:kern w:val="0"/>
          <w:sz w:val="32"/>
          <w:szCs w:val="32"/>
        </w:rPr>
        <w:t>居民提供更加</w:t>
      </w:r>
      <w:r>
        <w:rPr>
          <w:rFonts w:hint="eastAsia" w:ascii="仿宋_GB2312" w:hAnsi="仿宋_GB2312" w:eastAsia="仿宋_GB2312" w:cs="仿宋_GB2312"/>
          <w:kern w:val="0"/>
          <w:sz w:val="32"/>
          <w:szCs w:val="32"/>
          <w:lang w:eastAsia="zh-CN"/>
        </w:rPr>
        <w:t>体贴入微</w:t>
      </w:r>
      <w:r>
        <w:rPr>
          <w:rFonts w:hint="eastAsia" w:ascii="仿宋_GB2312" w:hAnsi="仿宋_GB2312" w:eastAsia="仿宋_GB2312" w:cs="仿宋_GB2312"/>
          <w:kern w:val="0"/>
          <w:sz w:val="32"/>
          <w:szCs w:val="32"/>
        </w:rPr>
        <w:t>的便利金融服务</w:t>
      </w:r>
      <w:r>
        <w:rPr>
          <w:rFonts w:hint="eastAsia" w:ascii="仿宋_GB2312" w:hAnsi="仿宋_GB2312" w:eastAsia="仿宋_GB2312" w:cs="仿宋_GB2312"/>
          <w:kern w:val="0"/>
          <w:sz w:val="32"/>
          <w:szCs w:val="32"/>
          <w:lang w:eastAsia="zh-CN"/>
        </w:rPr>
        <w:t>，全面融入全县经济发展，</w:t>
      </w:r>
      <w:r>
        <w:rPr>
          <w:rFonts w:hint="eastAsia" w:ascii="仿宋_GB2312" w:eastAsia="仿宋_GB2312"/>
          <w:sz w:val="32"/>
          <w:szCs w:val="32"/>
          <w:lang w:eastAsia="zh-CN"/>
        </w:rPr>
        <w:t>助推</w:t>
      </w:r>
      <w:r>
        <w:rPr>
          <w:rFonts w:hint="eastAsia" w:ascii="仿宋_GB2312" w:eastAsia="仿宋_GB2312"/>
          <w:sz w:val="32"/>
          <w:szCs w:val="32"/>
        </w:rPr>
        <w:t>农村村支两委更好地发展地方经济，为全县经济社会的企稳回升提供智力和资金支持。</w:t>
      </w:r>
      <w:r>
        <w:rPr>
          <w:rFonts w:hint="eastAsia" w:ascii="仿宋_GB2312" w:eastAsia="仿宋_GB2312"/>
          <w:sz w:val="32"/>
          <w:szCs w:val="32"/>
          <w:lang w:eastAsia="zh-CN"/>
        </w:rPr>
        <w:t>现</w:t>
      </w:r>
      <w:r>
        <w:rPr>
          <w:rFonts w:hint="eastAsia" w:ascii="仿宋_GB2312" w:hAnsi="Times New Roman" w:eastAsia="仿宋_GB2312" w:cs="Times New Roman"/>
          <w:sz w:val="32"/>
          <w:szCs w:val="32"/>
          <w:lang w:eastAsia="zh-CN"/>
        </w:rPr>
        <w:t>聘任</w:t>
      </w:r>
      <w:r>
        <w:rPr>
          <w:rFonts w:hint="eastAsia" w:ascii="仿宋_GB2312" w:hAnsi="Times New Roman" w:eastAsia="仿宋_GB2312" w:cs="Times New Roman"/>
          <w:sz w:val="32"/>
          <w:szCs w:val="32"/>
          <w:lang w:val="en-US" w:eastAsia="zh-CN"/>
        </w:rPr>
        <w:t>山西盂县农村商业银行梁家寨支行施国威</w:t>
      </w:r>
      <w:r>
        <w:rPr>
          <w:rFonts w:hint="eastAsia" w:ascii="仿宋_GB2312" w:eastAsia="仿宋_GB2312"/>
          <w:sz w:val="32"/>
          <w:szCs w:val="32"/>
          <w:lang w:eastAsia="zh-CN"/>
        </w:rPr>
        <w:t>等同志</w:t>
      </w:r>
      <w:r>
        <w:rPr>
          <w:rFonts w:hint="eastAsia" w:ascii="仿宋_GB2312" w:eastAsia="仿宋_GB2312"/>
          <w:sz w:val="32"/>
          <w:szCs w:val="32"/>
        </w:rPr>
        <w:t>兼职</w:t>
      </w:r>
      <w:r>
        <w:rPr>
          <w:rFonts w:hint="eastAsia" w:ascii="仿宋_GB2312" w:eastAsia="仿宋_GB2312"/>
          <w:sz w:val="32"/>
          <w:szCs w:val="32"/>
          <w:lang w:eastAsia="zh-CN"/>
        </w:rPr>
        <w:t>我乡（镇）行政村</w:t>
      </w:r>
      <w:r>
        <w:rPr>
          <w:rFonts w:hint="eastAsia" w:ascii="仿宋_GB2312" w:eastAsia="仿宋_GB2312"/>
          <w:sz w:val="32"/>
          <w:szCs w:val="32"/>
        </w:rPr>
        <w:t>金融助理</w:t>
      </w:r>
      <w:r>
        <w:rPr>
          <w:rFonts w:hint="eastAsia" w:ascii="仿宋_GB2312" w:eastAsia="仿宋_GB2312"/>
          <w:sz w:val="32"/>
          <w:szCs w:val="32"/>
          <w:lang w:eastAsia="zh-CN"/>
        </w:rPr>
        <w:t>，具体安排如下：</w:t>
      </w:r>
    </w:p>
    <w:p w14:paraId="6E8686D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eastAsia="仿宋_GB2312"/>
          <w:sz w:val="15"/>
          <w:szCs w:val="15"/>
          <w:lang w:eastAsia="zh-CN"/>
        </w:rPr>
      </w:pPr>
      <w:r>
        <w:rPr>
          <w:rFonts w:hint="eastAsia" w:ascii="黑体" w:hAnsi="黑体" w:eastAsia="黑体" w:cs="黑体"/>
          <w:b w:val="0"/>
          <w:bCs w:val="0"/>
          <w:sz w:val="32"/>
          <w:szCs w:val="32"/>
          <w:lang w:eastAsia="zh-CN"/>
        </w:rPr>
        <w:t>一、金融助理名单</w:t>
      </w:r>
    </w:p>
    <w:tbl>
      <w:tblPr>
        <w:tblStyle w:val="2"/>
        <w:tblpPr w:leftFromText="180" w:rightFromText="180" w:vertAnchor="text" w:horzAnchor="page" w:tblpX="2033" w:tblpY="54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03"/>
        <w:gridCol w:w="2285"/>
        <w:gridCol w:w="1854"/>
        <w:gridCol w:w="2136"/>
      </w:tblGrid>
      <w:tr w14:paraId="7B3E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3EC8AA8">
            <w:pPr>
              <w:keepNext w:val="0"/>
              <w:keepLines w:val="0"/>
              <w:widowControl/>
              <w:suppressLineNumbers w:val="0"/>
              <w:jc w:val="center"/>
              <w:textAlignment w:val="center"/>
              <w:rPr>
                <w:rFonts w:hint="default"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姓名</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59F3FCB">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服务区域</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CA3AD04">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eastAsia="zh-CN"/>
              </w:rPr>
            </w:pPr>
            <w:r>
              <w:rPr>
                <w:rFonts w:hint="eastAsia" w:ascii="仿宋_GB2312" w:hAnsi="仿宋_GB2312" w:eastAsia="仿宋_GB2312" w:cs="仿宋_GB2312"/>
                <w:b/>
                <w:i w:val="0"/>
                <w:color w:val="000000"/>
                <w:sz w:val="24"/>
                <w:szCs w:val="24"/>
                <w:u w:val="none"/>
                <w:lang w:eastAsia="zh-CN"/>
              </w:rPr>
              <w:t>职务</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4E6B9E1">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eastAsia="zh-CN"/>
              </w:rPr>
            </w:pPr>
            <w:r>
              <w:rPr>
                <w:rFonts w:hint="eastAsia" w:ascii="仿宋_GB2312" w:hAnsi="仿宋_GB2312" w:eastAsia="仿宋_GB2312" w:cs="仿宋_GB2312"/>
                <w:b/>
                <w:i w:val="0"/>
                <w:color w:val="000000"/>
                <w:sz w:val="24"/>
                <w:szCs w:val="24"/>
                <w:u w:val="none"/>
                <w:lang w:eastAsia="zh-CN"/>
              </w:rPr>
              <w:t>联系电话</w:t>
            </w:r>
          </w:p>
        </w:tc>
      </w:tr>
      <w:tr w14:paraId="3574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0A8F6811">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施国威</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57D948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豹川村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B79A09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3D7BA8F">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13453352000</w:t>
            </w:r>
          </w:p>
        </w:tc>
      </w:tr>
      <w:tr w14:paraId="3FC1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DC830DF">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施国威</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DBF00C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活川口村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049D631">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B1A1ED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13453352000</w:t>
            </w:r>
          </w:p>
        </w:tc>
      </w:tr>
      <w:tr w14:paraId="194C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7D6C191">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韩瑞龙</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1D7CA42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沙湖滩村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C65E00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2E1C3C7">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15835359151</w:t>
            </w:r>
          </w:p>
        </w:tc>
      </w:tr>
      <w:tr w14:paraId="79178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092BFB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韩瑞龙</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3700D66">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北峪口村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A02C54B">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bookmarkStart w:id="0" w:name="_GoBack"/>
            <w:bookmarkEnd w:id="0"/>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D851C08">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15835359151</w:t>
            </w:r>
          </w:p>
        </w:tc>
      </w:tr>
      <w:tr w14:paraId="3DBA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2FEA90F8">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韩瑞龙</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DD08E5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闫家庄村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94B90CF">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1120C949">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15835359151</w:t>
            </w:r>
          </w:p>
        </w:tc>
      </w:tr>
      <w:tr w14:paraId="1AA9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010BEA5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lang w:val="en-US" w:eastAsia="zh-CN"/>
              </w:rPr>
              <w:t>韩瑞龙</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78C2814A">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黄树岩村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F9CC98E">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eastAsia="仿宋_GB2312"/>
                <w:sz w:val="24"/>
                <w:szCs w:val="24"/>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A7CF9BC">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15835359151</w:t>
            </w:r>
          </w:p>
        </w:tc>
      </w:tr>
      <w:tr w14:paraId="078E0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DE5115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付伟光</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6F54BC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滴流蹬村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19A078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82B54A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15234329188</w:t>
            </w:r>
          </w:p>
        </w:tc>
      </w:tr>
      <w:tr w14:paraId="4F31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7C73D5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付伟光</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6262FD6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蔡家坪村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FD9915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29CDD52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15234329188</w:t>
            </w:r>
          </w:p>
        </w:tc>
      </w:tr>
      <w:tr w14:paraId="669E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02813A9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付伟光</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1C3C46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御枣口村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004D56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34ADF70">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15234329188</w:t>
            </w:r>
          </w:p>
        </w:tc>
      </w:tr>
      <w:tr w14:paraId="2BEE4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13DA0A4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付伟光</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054593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石家塔村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8CFCC4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354020D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15234329188</w:t>
            </w:r>
          </w:p>
        </w:tc>
      </w:tr>
      <w:tr w14:paraId="27F2D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0D707CB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苏健</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04959F8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独自口村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25DA47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8F76FEF">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13453358977</w:t>
            </w:r>
          </w:p>
        </w:tc>
      </w:tr>
      <w:tr w14:paraId="1073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6197B3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苏健</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49B2CB54">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椿树底村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7A83A7C">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D420015">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13453358977</w:t>
            </w:r>
          </w:p>
        </w:tc>
      </w:tr>
      <w:tr w14:paraId="3189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36016E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苏健</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5AABB38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梁家寨村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7EFC2C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33CB0F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13453358977</w:t>
            </w:r>
          </w:p>
        </w:tc>
      </w:tr>
      <w:tr w14:paraId="75B0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3110A29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苏健</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799933A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大崔家庄村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EF83DD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80098A1">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13453358977</w:t>
            </w:r>
          </w:p>
        </w:tc>
      </w:tr>
      <w:tr w14:paraId="79A0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466F83D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刘晓维</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3769B91E">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七东村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89984D9">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182815F">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15934039238</w:t>
            </w:r>
          </w:p>
        </w:tc>
      </w:tr>
      <w:tr w14:paraId="09D1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6CADDF53">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刘晓维</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9656A8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庄里村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59555E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01BDC4C7">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15934039238</w:t>
            </w:r>
          </w:p>
        </w:tc>
      </w:tr>
      <w:tr w14:paraId="31C3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3" w:hRule="atLeast"/>
        </w:trPr>
        <w:tc>
          <w:tcPr>
            <w:tcW w:w="1703" w:type="dxa"/>
            <w:tcBorders>
              <w:top w:val="single" w:color="000000" w:sz="4" w:space="0"/>
              <w:left w:val="single" w:color="000000" w:sz="4" w:space="0"/>
              <w:bottom w:val="single" w:color="000000" w:sz="4" w:space="0"/>
              <w:right w:val="single" w:color="000000" w:sz="4" w:space="0"/>
            </w:tcBorders>
            <w:noWrap w:val="0"/>
            <w:vAlign w:val="center"/>
          </w:tcPr>
          <w:p w14:paraId="53537B1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刘晓维</w:t>
            </w:r>
          </w:p>
        </w:tc>
        <w:tc>
          <w:tcPr>
            <w:tcW w:w="2285" w:type="dxa"/>
            <w:tcBorders>
              <w:top w:val="single" w:color="000000" w:sz="4" w:space="0"/>
              <w:left w:val="single" w:color="000000" w:sz="4" w:space="0"/>
              <w:bottom w:val="single" w:color="000000" w:sz="4" w:space="0"/>
              <w:right w:val="single" w:color="000000" w:sz="4" w:space="0"/>
            </w:tcBorders>
            <w:noWrap w:val="0"/>
            <w:vAlign w:val="center"/>
          </w:tcPr>
          <w:p w14:paraId="2C18EB1A">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王家滩村</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52CCC5B">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金融助理</w:t>
            </w:r>
          </w:p>
        </w:tc>
        <w:tc>
          <w:tcPr>
            <w:tcW w:w="2136" w:type="dxa"/>
            <w:tcBorders>
              <w:top w:val="single" w:color="000000" w:sz="4" w:space="0"/>
              <w:left w:val="single" w:color="000000" w:sz="4" w:space="0"/>
              <w:bottom w:val="single" w:color="000000" w:sz="4" w:space="0"/>
              <w:right w:val="single" w:color="000000" w:sz="4" w:space="0"/>
            </w:tcBorders>
            <w:noWrap w:val="0"/>
            <w:vAlign w:val="center"/>
          </w:tcPr>
          <w:p w14:paraId="4F87607D">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15934039238</w:t>
            </w:r>
          </w:p>
        </w:tc>
      </w:tr>
    </w:tbl>
    <w:p w14:paraId="75B2EDE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金融助理履行职责</w:t>
      </w:r>
    </w:p>
    <w:p w14:paraId="726EFD89">
      <w:pPr>
        <w:keepNext w:val="0"/>
        <w:keepLines w:val="0"/>
        <w:pageBreakBefore w:val="0"/>
        <w:numPr>
          <w:ilvl w:val="0"/>
          <w:numId w:val="2"/>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以金融推进产业发展</w:t>
      </w:r>
    </w:p>
    <w:p w14:paraId="2D6191E3">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bCs/>
          <w:sz w:val="32"/>
          <w:szCs w:val="32"/>
          <w:lang w:val="en-US" w:eastAsia="zh-CN"/>
        </w:rPr>
      </w:pPr>
      <w:r>
        <w:rPr>
          <w:rFonts w:hint="eastAsia" w:ascii="仿宋_GB2312" w:hAnsi="仿宋_GB2312" w:eastAsia="仿宋_GB2312" w:cs="仿宋_GB2312"/>
          <w:sz w:val="32"/>
          <w:szCs w:val="32"/>
        </w:rPr>
        <w:t>充分发挥“农村金融、普惠金融、民生金融”三大主力军作用，</w:t>
      </w:r>
      <w:r>
        <w:rPr>
          <w:rFonts w:hint="eastAsia" w:ascii="仿宋_GB2312" w:hAnsi="仿宋_GB2312" w:eastAsia="仿宋_GB2312" w:cs="仿宋_GB2312"/>
          <w:sz w:val="32"/>
          <w:szCs w:val="32"/>
          <w:lang w:eastAsia="zh-CN"/>
        </w:rPr>
        <w:t>使金融助理成为连接群众的桥头堡、金融服务的先锋队、转型发展的排头兵，</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自身掌握的</w:t>
      </w:r>
      <w:r>
        <w:rPr>
          <w:rFonts w:hint="eastAsia" w:ascii="仿宋_GB2312" w:hAnsi="仿宋_GB2312" w:eastAsia="仿宋_GB2312" w:cs="仿宋_GB2312"/>
          <w:sz w:val="32"/>
          <w:szCs w:val="32"/>
        </w:rPr>
        <w:t>科技手段、</w:t>
      </w:r>
      <w:r>
        <w:rPr>
          <w:rFonts w:hint="eastAsia" w:ascii="仿宋_GB2312" w:hAnsi="仿宋_GB2312" w:eastAsia="仿宋_GB2312" w:cs="仿宋_GB2312"/>
          <w:sz w:val="32"/>
          <w:szCs w:val="32"/>
          <w:lang w:eastAsia="zh-CN"/>
        </w:rPr>
        <w:t>渠道</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和专业知识</w:t>
      </w:r>
      <w:r>
        <w:rPr>
          <w:rFonts w:hint="eastAsia" w:ascii="仿宋_GB2312" w:hAnsi="仿宋_GB2312" w:eastAsia="仿宋_GB2312" w:cs="仿宋_GB2312"/>
          <w:sz w:val="32"/>
          <w:szCs w:val="32"/>
        </w:rPr>
        <w:t>，</w:t>
      </w:r>
      <w:r>
        <w:rPr>
          <w:rFonts w:hint="eastAsia" w:ascii="仿宋_GB2312" w:eastAsia="仿宋_GB2312"/>
          <w:sz w:val="32"/>
          <w:szCs w:val="32"/>
        </w:rPr>
        <w:t>帮助村支两委在发展</w:t>
      </w:r>
      <w:r>
        <w:rPr>
          <w:rFonts w:hint="eastAsia" w:ascii="仿宋_GB2312" w:eastAsia="仿宋_GB2312"/>
          <w:sz w:val="32"/>
          <w:szCs w:val="32"/>
          <w:lang w:eastAsia="zh-CN"/>
        </w:rPr>
        <w:t>村</w:t>
      </w:r>
      <w:r>
        <w:rPr>
          <w:rFonts w:hint="eastAsia" w:ascii="仿宋_GB2312" w:eastAsia="仿宋_GB2312"/>
          <w:sz w:val="32"/>
          <w:szCs w:val="32"/>
        </w:rPr>
        <w:t>级产业</w:t>
      </w:r>
      <w:r>
        <w:rPr>
          <w:rFonts w:hint="eastAsia" w:ascii="仿宋_GB2312" w:eastAsia="仿宋_GB2312"/>
          <w:sz w:val="32"/>
          <w:szCs w:val="32"/>
          <w:lang w:eastAsia="zh-CN"/>
        </w:rPr>
        <w:t>经济及</w:t>
      </w:r>
      <w:r>
        <w:rPr>
          <w:rFonts w:hint="eastAsia" w:ascii="仿宋_GB2312" w:eastAsia="仿宋_GB2312"/>
          <w:sz w:val="32"/>
          <w:szCs w:val="32"/>
        </w:rPr>
        <w:t>推进脱贫攻坚上出成绩、见成效</w:t>
      </w:r>
      <w:r>
        <w:rPr>
          <w:rFonts w:hint="eastAsia" w:ascii="仿宋_GB2312" w:eastAsia="仿宋_GB2312"/>
          <w:sz w:val="32"/>
          <w:szCs w:val="32"/>
          <w:lang w:eastAsia="zh-CN"/>
        </w:rPr>
        <w:t>，</w:t>
      </w:r>
      <w:r>
        <w:rPr>
          <w:rFonts w:hint="eastAsia" w:ascii="仿宋_GB2312" w:hAnsi="仿宋_GB2312" w:eastAsia="仿宋_GB2312" w:cs="仿宋_GB2312"/>
          <w:sz w:val="32"/>
          <w:szCs w:val="32"/>
        </w:rPr>
        <w:t>更好地为</w: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县经济的发展建功发力。</w:t>
      </w:r>
    </w:p>
    <w:p w14:paraId="45743FBC">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以金融推动农民创业</w:t>
      </w:r>
    </w:p>
    <w:p w14:paraId="58D68C3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bCs/>
          <w:sz w:val="32"/>
          <w:szCs w:val="32"/>
          <w:lang w:val="en-US" w:eastAsia="zh-CN"/>
        </w:rPr>
      </w:pPr>
      <w:r>
        <w:rPr>
          <w:rFonts w:hint="eastAsia" w:ascii="仿宋_GB2312" w:eastAsia="仿宋_GB2312"/>
          <w:sz w:val="32"/>
          <w:szCs w:val="32"/>
          <w:lang w:eastAsia="zh-CN"/>
        </w:rPr>
        <w:t>通过</w:t>
      </w:r>
      <w:r>
        <w:rPr>
          <w:rFonts w:hint="eastAsia" w:ascii="仿宋_GB2312" w:eastAsia="仿宋_GB2312"/>
          <w:sz w:val="32"/>
          <w:szCs w:val="32"/>
        </w:rPr>
        <w:t>加强对当地农民金融意识的培育、金融知识的传播以及金融服务的满足，重点帮助所在行政村村民了解和掌握金融知识，</w:t>
      </w:r>
      <w:r>
        <w:rPr>
          <w:rFonts w:hint="eastAsia" w:ascii="仿宋_GB2312" w:eastAsia="仿宋_GB2312"/>
          <w:sz w:val="32"/>
          <w:szCs w:val="32"/>
          <w:lang w:eastAsia="zh-CN"/>
        </w:rPr>
        <w:t>鼓励农民创新创业，</w:t>
      </w:r>
      <w:r>
        <w:rPr>
          <w:rFonts w:hint="eastAsia" w:ascii="仿宋_GB2312" w:eastAsia="仿宋_GB2312"/>
          <w:sz w:val="32"/>
          <w:szCs w:val="32"/>
        </w:rPr>
        <w:t>面对面为</w:t>
      </w:r>
      <w:r>
        <w:rPr>
          <w:rFonts w:hint="eastAsia" w:ascii="仿宋_GB2312" w:eastAsia="仿宋_GB2312"/>
          <w:sz w:val="32"/>
          <w:szCs w:val="32"/>
          <w:lang w:eastAsia="zh-CN"/>
        </w:rPr>
        <w:t>农民</w:t>
      </w:r>
      <w:r>
        <w:rPr>
          <w:rFonts w:hint="eastAsia" w:ascii="仿宋_GB2312" w:eastAsia="仿宋_GB2312"/>
          <w:sz w:val="32"/>
          <w:szCs w:val="32"/>
        </w:rPr>
        <w:t>提供方便快捷、贴心周到的金融服务，</w:t>
      </w:r>
      <w:r>
        <w:rPr>
          <w:rFonts w:hint="eastAsia" w:ascii="仿宋_GB2312" w:hAnsi="仿宋_GB2312" w:eastAsia="仿宋_GB2312" w:cs="仿宋_GB2312"/>
          <w:sz w:val="32"/>
          <w:szCs w:val="32"/>
        </w:rPr>
        <w:t>倾力为农民致富奔小康出谋划策，促进农民增产增收</w:t>
      </w:r>
      <w:r>
        <w:rPr>
          <w:rFonts w:hint="eastAsia" w:ascii="仿宋_GB2312" w:hAnsi="仿宋_GB2312" w:eastAsia="仿宋_GB2312" w:cs="仿宋_GB2312"/>
          <w:sz w:val="32"/>
          <w:szCs w:val="32"/>
          <w:lang w:eastAsia="zh-CN"/>
        </w:rPr>
        <w:t>，为新农村</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贡献力量</w:t>
      </w:r>
      <w:r>
        <w:rPr>
          <w:rFonts w:hint="eastAsia" w:ascii="仿宋_GB2312" w:hAnsi="仿宋_GB2312" w:eastAsia="仿宋_GB2312" w:cs="仿宋_GB2312"/>
          <w:sz w:val="32"/>
          <w:szCs w:val="32"/>
        </w:rPr>
        <w:t>。</w:t>
      </w:r>
    </w:p>
    <w:p w14:paraId="507802BD">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eastAsia="仿宋_GB2312"/>
          <w:b/>
          <w:bCs/>
          <w:sz w:val="32"/>
          <w:szCs w:val="32"/>
        </w:rPr>
      </w:pPr>
      <w:r>
        <w:rPr>
          <w:rFonts w:hint="eastAsia" w:ascii="仿宋_GB2312" w:eastAsia="仿宋_GB2312"/>
          <w:b/>
          <w:bCs/>
          <w:sz w:val="32"/>
          <w:szCs w:val="32"/>
          <w:lang w:val="en-US" w:eastAsia="zh-CN"/>
        </w:rPr>
        <w:t>以金融推动小微企业发展</w:t>
      </w:r>
    </w:p>
    <w:p w14:paraId="59BD9C5A">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sz w:val="32"/>
          <w:szCs w:val="32"/>
        </w:rPr>
      </w:pPr>
      <w:r>
        <w:rPr>
          <w:rFonts w:hint="eastAsia" w:ascii="仿宋" w:hAnsi="仿宋" w:eastAsia="仿宋" w:cs="仿宋"/>
          <w:sz w:val="32"/>
          <w:szCs w:val="32"/>
          <w:shd w:val="clear" w:color="auto" w:fill="FFFFFF"/>
        </w:rPr>
        <w:t>通过政银协同合作，</w:t>
      </w:r>
      <w:r>
        <w:rPr>
          <w:rFonts w:hint="eastAsia" w:ascii="仿宋_GB2312" w:hAnsi="仿宋_GB2312" w:eastAsia="仿宋_GB2312" w:cs="仿宋_GB2312"/>
          <w:sz w:val="32"/>
          <w:szCs w:val="32"/>
        </w:rPr>
        <w:t>切实</w:t>
      </w:r>
      <w:r>
        <w:rPr>
          <w:rFonts w:hint="eastAsia" w:ascii="仿宋_GB2312" w:hAnsi="仿宋_GB2312" w:eastAsia="仿宋_GB2312" w:cs="仿宋_GB2312"/>
          <w:sz w:val="32"/>
          <w:szCs w:val="32"/>
          <w:lang w:eastAsia="zh-CN"/>
        </w:rPr>
        <w:t>以金融推动小微企业发展，使金融助理充分发挥好</w:t>
      </w:r>
      <w:r>
        <w:rPr>
          <w:rFonts w:hint="eastAsia" w:ascii="仿宋_GB2312" w:eastAsia="仿宋_GB2312"/>
          <w:sz w:val="32"/>
          <w:szCs w:val="32"/>
        </w:rPr>
        <w:t>村支两委</w:t>
      </w:r>
      <w:r>
        <w:rPr>
          <w:rFonts w:hint="eastAsia" w:ascii="仿宋_GB2312" w:hAnsi="仿宋_GB2312" w:eastAsia="仿宋_GB2312" w:cs="仿宋_GB2312"/>
          <w:sz w:val="32"/>
          <w:szCs w:val="32"/>
          <w:lang w:eastAsia="zh-CN"/>
        </w:rPr>
        <w:t>“好帮手”的作用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为各行政村在服务民生、支</w:t>
      </w:r>
      <w:r>
        <w:rPr>
          <w:rFonts w:hint="eastAsia" w:ascii="仿宋_GB2312" w:hAnsi="仿宋_GB2312" w:eastAsia="仿宋_GB2312" w:cs="仿宋_GB2312"/>
          <w:sz w:val="32"/>
          <w:szCs w:val="32"/>
        </w:rPr>
        <w:t>农</w:t>
      </w:r>
      <w:r>
        <w:rPr>
          <w:rFonts w:hint="eastAsia" w:ascii="仿宋_GB2312" w:hAnsi="仿宋_GB2312" w:eastAsia="仿宋_GB2312" w:cs="仿宋_GB2312"/>
          <w:sz w:val="32"/>
          <w:szCs w:val="32"/>
          <w:lang w:eastAsia="zh-CN"/>
        </w:rPr>
        <w:t xml:space="preserve">惠农、经商办企业等方面提供金融服务和支持。金融助理可以通过对企业的了解，更好地对小微企业加大资金支持力度，真正助推小微企业做精做强。 </w:t>
      </w:r>
    </w:p>
    <w:p w14:paraId="227DDB51">
      <w:pPr>
        <w:pStyle w:val="4"/>
        <w:spacing w:line="550" w:lineRule="exact"/>
        <w:ind w:firstLine="2720" w:firstLineChars="850"/>
        <w:rPr>
          <w:rFonts w:hint="eastAsia" w:ascii="仿宋_GB2312" w:hAnsi="仿宋_GB2312" w:eastAsia="仿宋_GB2312"/>
          <w:sz w:val="32"/>
          <w:szCs w:val="32"/>
        </w:rPr>
      </w:pPr>
      <w:r>
        <w:rPr>
          <w:rFonts w:hint="eastAsia" w:ascii="仿宋_GB2312" w:hAnsi="仿宋_GB2312" w:eastAsia="仿宋_GB2312"/>
          <w:sz w:val="32"/>
          <w:szCs w:val="32"/>
        </w:rPr>
        <w:t xml:space="preserve">      </w:t>
      </w:r>
    </w:p>
    <w:p w14:paraId="5F669A37">
      <w:pPr>
        <w:pStyle w:val="4"/>
        <w:spacing w:line="550" w:lineRule="exact"/>
        <w:ind w:firstLine="2720" w:firstLineChars="850"/>
        <w:rPr>
          <w:rFonts w:hint="eastAsia" w:ascii="仿宋_GB2312" w:hAnsi="仿宋_GB2312" w:eastAsia="仿宋_GB2312"/>
          <w:sz w:val="32"/>
          <w:szCs w:val="32"/>
        </w:rPr>
      </w:pPr>
    </w:p>
    <w:p w14:paraId="3709B6AD">
      <w:pPr>
        <w:pStyle w:val="5"/>
        <w:tabs>
          <w:tab w:val="left" w:pos="7920"/>
          <w:tab w:val="left" w:pos="8100"/>
        </w:tabs>
        <w:spacing w:line="550" w:lineRule="exact"/>
        <w:ind w:right="-109" w:rightChars="-52"/>
        <w:jc w:val="center"/>
        <w:rPr>
          <w:rFonts w:hint="eastAsia" w:ascii="仿宋_GB2312" w:hAnsi="仿宋_GB2312" w:eastAsia="仿宋_GB2312"/>
          <w:sz w:val="32"/>
          <w:szCs w:val="32"/>
        </w:rPr>
      </w:pPr>
      <w:r>
        <w:rPr>
          <w:rFonts w:hint="eastAsia" w:ascii="仿宋_GB2312" w:hAnsi="仿宋_GB2312" w:eastAsia="仿宋_GB2312"/>
          <w:color w:val="000000"/>
          <w:sz w:val="32"/>
          <w:szCs w:val="32"/>
          <w:lang w:val="en-US" w:eastAsia="zh-CN"/>
        </w:rPr>
        <w:t xml:space="preserve">                      盂县梁家寨乡人民政府</w:t>
      </w:r>
    </w:p>
    <w:p w14:paraId="4ED9175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sz w:val="32"/>
          <w:szCs w:val="32"/>
          <w:lang w:val="en-US" w:eastAsia="zh-CN"/>
        </w:rPr>
        <w:t xml:space="preserve">                              2024</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rPr>
        <w:t>日</w:t>
      </w:r>
      <w:r>
        <w:rPr>
          <w:rFonts w:hint="eastAsia" w:ascii="仿宋_GB2312" w:hAnsi="仿宋_GB2312" w:eastAsia="仿宋_GB2312"/>
          <w:color w:val="00000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38488"/>
    <w:multiLevelType w:val="singleLevel"/>
    <w:tmpl w:val="59C38488"/>
    <w:lvl w:ilvl="0" w:tentative="0">
      <w:start w:val="2"/>
      <w:numFmt w:val="chineseCounting"/>
      <w:suff w:val="nothing"/>
      <w:lvlText w:val="%1、"/>
      <w:lvlJc w:val="left"/>
    </w:lvl>
  </w:abstractNum>
  <w:abstractNum w:abstractNumId="1">
    <w:nsid w:val="59C384AF"/>
    <w:multiLevelType w:val="singleLevel"/>
    <w:tmpl w:val="59C384AF"/>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YWFmNzU1MjY5MWRhMGExZWEyNmI3NjllZGVjOGIifQ=="/>
  </w:docVars>
  <w:rsids>
    <w:rsidRoot w:val="602704FA"/>
    <w:rsid w:val="02C261AC"/>
    <w:rsid w:val="12731021"/>
    <w:rsid w:val="132C21AE"/>
    <w:rsid w:val="200A7EAB"/>
    <w:rsid w:val="298D1D0E"/>
    <w:rsid w:val="2FCE7DC1"/>
    <w:rsid w:val="36775EE7"/>
    <w:rsid w:val="4143088A"/>
    <w:rsid w:val="5A646B89"/>
    <w:rsid w:val="602704FA"/>
    <w:rsid w:val="6B303D1A"/>
    <w:rsid w:val="6DBD6A19"/>
    <w:rsid w:val="6F4635B3"/>
    <w:rsid w:val="7666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823</Words>
  <Characters>1004</Characters>
  <Lines>0</Lines>
  <Paragraphs>0</Paragraphs>
  <TotalTime>15</TotalTime>
  <ScaleCrop>false</ScaleCrop>
  <LinksUpToDate>false</LinksUpToDate>
  <CharactersWithSpaces>1087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2023-08-14T02:28:00Z</dcterms:created>
  <dc:creator>一首歌的时间</dc:creator>
  <cp:lastModifiedBy>安沫</cp:lastModifiedBy>
  <cp:lastPrinted>2024-09-11T02:19:11Z</cp:lastPrinted>
  <dcterms:modified xsi:type="dcterms:W3CDTF">2024-09-11T02:30:37Z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62DCEC5DFC8D40B48C4C380F5C852F7E_13</vt:lpwstr>
  </property>
</Properties>
</file>