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6DC5E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0"/>
        <w:jc w:val="center"/>
        <w:rPr>
          <w:rFonts w:hint="eastAsia" w:ascii="微软雅黑" w:hAnsi="微软雅黑" w:eastAsia="微软雅黑" w:cs="微软雅黑"/>
          <w:b w:val="0"/>
          <w:bCs w:val="0"/>
          <w:i w:val="0"/>
          <w:iCs w:val="0"/>
          <w:caps w:val="0"/>
          <w:color w:val="000000"/>
          <w:spacing w:val="0"/>
          <w:sz w:val="42"/>
          <w:szCs w:val="42"/>
          <w:shd w:val="clear" w:fill="FFFFFF"/>
          <w:lang w:val="en-US" w:eastAsia="zh-CN"/>
        </w:rPr>
      </w:pPr>
      <w:r>
        <w:rPr>
          <w:rFonts w:hint="eastAsia" w:ascii="微软雅黑" w:hAnsi="微软雅黑" w:eastAsia="微软雅黑" w:cs="微软雅黑"/>
          <w:b w:val="0"/>
          <w:bCs w:val="0"/>
          <w:i w:val="0"/>
          <w:iCs w:val="0"/>
          <w:caps w:val="0"/>
          <w:color w:val="000000"/>
          <w:spacing w:val="0"/>
          <w:sz w:val="42"/>
          <w:szCs w:val="42"/>
          <w:shd w:val="clear" w:fill="FFFFFF"/>
        </w:rPr>
        <w:t>盂县残疾人联合会2026年困难重度残疾人家庭无障碍改造项目</w:t>
      </w:r>
      <w:r>
        <w:rPr>
          <w:rFonts w:hint="eastAsia" w:ascii="微软雅黑" w:hAnsi="微软雅黑" w:eastAsia="微软雅黑" w:cs="微软雅黑"/>
          <w:b w:val="0"/>
          <w:bCs w:val="0"/>
          <w:i w:val="0"/>
          <w:iCs w:val="0"/>
          <w:caps w:val="0"/>
          <w:color w:val="000000"/>
          <w:spacing w:val="0"/>
          <w:sz w:val="42"/>
          <w:szCs w:val="42"/>
          <w:shd w:val="clear" w:fill="FFFFFF"/>
          <w:lang w:val="en-US" w:eastAsia="zh-CN"/>
        </w:rPr>
        <w:t>结果公告</w:t>
      </w:r>
    </w:p>
    <w:p w14:paraId="3033E069">
      <w:pPr>
        <w:bidi w:val="0"/>
        <w:rPr>
          <w:rFonts w:hint="default"/>
          <w:sz w:val="28"/>
          <w:szCs w:val="28"/>
          <w:lang w:val="en-US" w:eastAsia="zh-CN"/>
        </w:rPr>
      </w:pPr>
      <w:r>
        <w:rPr>
          <w:rFonts w:hint="eastAsia"/>
          <w:sz w:val="28"/>
          <w:szCs w:val="28"/>
          <w:lang w:val="en-US" w:eastAsia="zh-CN"/>
        </w:rPr>
        <w:t>一、项目名称：</w:t>
      </w:r>
      <w:r>
        <w:rPr>
          <w:rFonts w:hint="eastAsia"/>
          <w:sz w:val="28"/>
          <w:szCs w:val="28"/>
        </w:rPr>
        <w:t>盂县残疾人联合会</w:t>
      </w:r>
      <w:r>
        <w:rPr>
          <w:rFonts w:hint="eastAsia" w:ascii="宋体" w:hAnsi="宋体" w:eastAsia="宋体" w:cs="宋体"/>
          <w:sz w:val="28"/>
          <w:szCs w:val="28"/>
        </w:rPr>
        <w:t>2026</w:t>
      </w:r>
      <w:r>
        <w:rPr>
          <w:rFonts w:hint="eastAsia"/>
          <w:sz w:val="28"/>
          <w:szCs w:val="28"/>
        </w:rPr>
        <w:t>年困难重度残疾人家庭无障碍改造项目</w:t>
      </w:r>
    </w:p>
    <w:p w14:paraId="163A4969">
      <w:pPr>
        <w:bidi w:val="0"/>
        <w:rPr>
          <w:rFonts w:hint="default"/>
          <w:sz w:val="28"/>
          <w:szCs w:val="28"/>
          <w:lang w:val="en-US" w:eastAsia="zh-CN"/>
        </w:rPr>
      </w:pPr>
      <w:r>
        <w:rPr>
          <w:rFonts w:hint="eastAsia"/>
          <w:sz w:val="28"/>
          <w:szCs w:val="28"/>
          <w:lang w:val="en-US" w:eastAsia="zh-CN"/>
        </w:rPr>
        <w:t>二、项目编号：无</w:t>
      </w:r>
    </w:p>
    <w:p w14:paraId="0579B1A6">
      <w:pPr>
        <w:bidi w:val="0"/>
        <w:rPr>
          <w:rFonts w:hint="eastAsia"/>
          <w:sz w:val="28"/>
          <w:szCs w:val="28"/>
          <w:lang w:val="en-US" w:eastAsia="zh-CN"/>
        </w:rPr>
      </w:pPr>
      <w:r>
        <w:rPr>
          <w:rFonts w:hint="eastAsia"/>
          <w:sz w:val="28"/>
          <w:szCs w:val="28"/>
          <w:lang w:val="en-US" w:eastAsia="zh-CN"/>
        </w:rPr>
        <w:t>三、中标（成交）信息</w:t>
      </w:r>
    </w:p>
    <w:p w14:paraId="545F6393">
      <w:pPr>
        <w:bidi w:val="0"/>
        <w:rPr>
          <w:rFonts w:hint="eastAsia"/>
          <w:sz w:val="28"/>
          <w:szCs w:val="28"/>
          <w:lang w:val="en-US" w:eastAsia="zh-CN"/>
        </w:rPr>
      </w:pPr>
      <w:bookmarkStart w:id="0" w:name="_GoBack"/>
      <w:bookmarkEnd w:id="0"/>
      <w:r>
        <w:rPr>
          <w:rFonts w:hint="eastAsia"/>
          <w:sz w:val="28"/>
          <w:szCs w:val="28"/>
          <w:lang w:val="en-US" w:eastAsia="zh-CN"/>
        </w:rPr>
        <w:t>中标结果：</w:t>
      </w:r>
    </w:p>
    <w:tbl>
      <w:tblPr>
        <w:tblStyle w:val="5"/>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47"/>
        <w:gridCol w:w="4440"/>
        <w:gridCol w:w="6550"/>
        <w:gridCol w:w="3314"/>
      </w:tblGrid>
      <w:tr w14:paraId="34C3C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1" w:type="pct"/>
            <w:vAlign w:val="center"/>
          </w:tcPr>
          <w:p w14:paraId="695F50DB">
            <w:pPr>
              <w:bidi w:val="0"/>
              <w:jc w:val="center"/>
              <w:rPr>
                <w:rFonts w:hint="default"/>
                <w:sz w:val="28"/>
                <w:szCs w:val="28"/>
                <w:vertAlign w:val="baseline"/>
                <w:lang w:val="en-US" w:eastAsia="zh-CN"/>
              </w:rPr>
            </w:pPr>
            <w:r>
              <w:rPr>
                <w:rFonts w:hint="eastAsia"/>
                <w:sz w:val="28"/>
                <w:szCs w:val="28"/>
                <w:vertAlign w:val="baseline"/>
                <w:lang w:val="en-US" w:eastAsia="zh-CN"/>
              </w:rPr>
              <w:t>序号</w:t>
            </w:r>
          </w:p>
        </w:tc>
        <w:tc>
          <w:tcPr>
            <w:tcW w:w="1446" w:type="pct"/>
            <w:vAlign w:val="center"/>
          </w:tcPr>
          <w:p w14:paraId="58C39482">
            <w:pPr>
              <w:bidi w:val="0"/>
              <w:jc w:val="center"/>
              <w:rPr>
                <w:rFonts w:hint="default"/>
                <w:sz w:val="28"/>
                <w:szCs w:val="28"/>
                <w:vertAlign w:val="baseline"/>
                <w:lang w:val="en-US" w:eastAsia="zh-CN"/>
              </w:rPr>
            </w:pPr>
            <w:r>
              <w:rPr>
                <w:rFonts w:hint="eastAsia"/>
                <w:sz w:val="28"/>
                <w:szCs w:val="28"/>
                <w:vertAlign w:val="baseline"/>
                <w:lang w:val="en-US" w:eastAsia="zh-CN"/>
              </w:rPr>
              <w:t>供应商名称</w:t>
            </w:r>
          </w:p>
        </w:tc>
        <w:tc>
          <w:tcPr>
            <w:tcW w:w="2133" w:type="pct"/>
            <w:vAlign w:val="center"/>
          </w:tcPr>
          <w:p w14:paraId="2E3F2D29">
            <w:pPr>
              <w:bidi w:val="0"/>
              <w:jc w:val="center"/>
              <w:rPr>
                <w:rFonts w:hint="default"/>
                <w:sz w:val="28"/>
                <w:szCs w:val="28"/>
                <w:vertAlign w:val="baseline"/>
                <w:lang w:val="en-US" w:eastAsia="zh-CN"/>
              </w:rPr>
            </w:pPr>
            <w:r>
              <w:rPr>
                <w:rFonts w:hint="eastAsia"/>
                <w:sz w:val="28"/>
                <w:szCs w:val="28"/>
                <w:vertAlign w:val="baseline"/>
                <w:lang w:val="en-US" w:eastAsia="zh-CN"/>
              </w:rPr>
              <w:t>供应商地址</w:t>
            </w:r>
          </w:p>
        </w:tc>
        <w:tc>
          <w:tcPr>
            <w:tcW w:w="1079" w:type="pct"/>
            <w:vAlign w:val="center"/>
          </w:tcPr>
          <w:p w14:paraId="705EA5FC">
            <w:pPr>
              <w:bidi w:val="0"/>
              <w:jc w:val="center"/>
              <w:rPr>
                <w:rFonts w:hint="default"/>
                <w:sz w:val="28"/>
                <w:szCs w:val="28"/>
                <w:vertAlign w:val="baseline"/>
                <w:lang w:val="en-US" w:eastAsia="zh-CN"/>
              </w:rPr>
            </w:pPr>
            <w:r>
              <w:rPr>
                <w:rFonts w:hint="eastAsia"/>
                <w:sz w:val="28"/>
                <w:szCs w:val="28"/>
                <w:vertAlign w:val="baseline"/>
                <w:lang w:val="en-US" w:eastAsia="zh-CN"/>
              </w:rPr>
              <w:t>中标（成交）金额</w:t>
            </w:r>
          </w:p>
        </w:tc>
      </w:tr>
      <w:tr w14:paraId="7C3D8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0" w:hRule="atLeast"/>
        </w:trPr>
        <w:tc>
          <w:tcPr>
            <w:tcW w:w="341" w:type="pct"/>
            <w:vAlign w:val="center"/>
          </w:tcPr>
          <w:p w14:paraId="149218CA">
            <w:pPr>
              <w:bidi w:val="0"/>
              <w:jc w:val="center"/>
              <w:rPr>
                <w:rFonts w:hint="default"/>
                <w:sz w:val="28"/>
                <w:szCs w:val="28"/>
                <w:vertAlign w:val="baseline"/>
                <w:lang w:val="en-US" w:eastAsia="zh-CN"/>
              </w:rPr>
            </w:pPr>
            <w:r>
              <w:rPr>
                <w:rFonts w:hint="eastAsia"/>
                <w:sz w:val="28"/>
                <w:szCs w:val="28"/>
                <w:vertAlign w:val="baseline"/>
                <w:lang w:val="en-US" w:eastAsia="zh-CN"/>
              </w:rPr>
              <w:t>1</w:t>
            </w:r>
          </w:p>
        </w:tc>
        <w:tc>
          <w:tcPr>
            <w:tcW w:w="1446" w:type="pct"/>
            <w:vAlign w:val="center"/>
          </w:tcPr>
          <w:p w14:paraId="704ED935">
            <w:pPr>
              <w:bidi w:val="0"/>
              <w:jc w:val="center"/>
              <w:rPr>
                <w:rFonts w:hint="default"/>
                <w:sz w:val="28"/>
                <w:szCs w:val="28"/>
                <w:vertAlign w:val="baseline"/>
                <w:lang w:val="en-US" w:eastAsia="zh-CN"/>
              </w:rPr>
            </w:pPr>
            <w:r>
              <w:rPr>
                <w:rFonts w:hint="eastAsia"/>
                <w:sz w:val="28"/>
                <w:szCs w:val="28"/>
                <w:lang w:val="en-US" w:eastAsia="zh-CN"/>
              </w:rPr>
              <w:t>山西城新建筑工程有限公司</w:t>
            </w:r>
          </w:p>
        </w:tc>
        <w:tc>
          <w:tcPr>
            <w:tcW w:w="2133" w:type="pct"/>
            <w:vAlign w:val="center"/>
          </w:tcPr>
          <w:p w14:paraId="731DC376">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default"/>
                <w:sz w:val="28"/>
                <w:szCs w:val="28"/>
                <w:vertAlign w:val="baseline"/>
                <w:lang w:val="en-US" w:eastAsia="zh-CN"/>
              </w:rPr>
            </w:pPr>
            <w:r>
              <w:rPr>
                <w:rFonts w:hint="default"/>
                <w:sz w:val="28"/>
                <w:szCs w:val="28"/>
                <w:vertAlign w:val="baseline"/>
                <w:lang w:val="en-US" w:eastAsia="zh-CN"/>
              </w:rPr>
              <w:t>山西省临汾经济开发区中大街与河汾一路十字口西南角华翔恒泰世家B区0001幢</w:t>
            </w:r>
            <w:r>
              <w:rPr>
                <w:rFonts w:hint="eastAsia"/>
                <w:sz w:val="28"/>
                <w:szCs w:val="28"/>
                <w:vertAlign w:val="baseline"/>
                <w:lang w:val="en-US" w:eastAsia="zh-CN"/>
              </w:rPr>
              <w:t>1</w:t>
            </w:r>
            <w:r>
              <w:rPr>
                <w:rFonts w:hint="default"/>
                <w:sz w:val="28"/>
                <w:szCs w:val="28"/>
                <w:vertAlign w:val="baseline"/>
                <w:lang w:val="en-US" w:eastAsia="zh-CN"/>
              </w:rPr>
              <w:t>单元19层1901号</w:t>
            </w:r>
          </w:p>
        </w:tc>
        <w:tc>
          <w:tcPr>
            <w:tcW w:w="1079" w:type="pct"/>
            <w:vAlign w:val="center"/>
          </w:tcPr>
          <w:p w14:paraId="069D6E6A">
            <w:pPr>
              <w:bidi w:val="0"/>
              <w:jc w:val="center"/>
              <w:rPr>
                <w:rFonts w:hint="default"/>
                <w:sz w:val="28"/>
                <w:szCs w:val="28"/>
                <w:vertAlign w:val="baseline"/>
                <w:lang w:val="en-US" w:eastAsia="zh-CN"/>
              </w:rPr>
            </w:pPr>
            <w:r>
              <w:rPr>
                <w:rFonts w:hint="eastAsia"/>
                <w:sz w:val="28"/>
                <w:szCs w:val="28"/>
                <w:lang w:val="en-US" w:eastAsia="zh-CN"/>
              </w:rPr>
              <w:t>111000.00</w:t>
            </w:r>
          </w:p>
        </w:tc>
      </w:tr>
    </w:tbl>
    <w:p w14:paraId="1B8320CC">
      <w:pPr>
        <w:bidi w:val="0"/>
        <w:rPr>
          <w:rFonts w:hint="default"/>
          <w:sz w:val="28"/>
          <w:szCs w:val="28"/>
          <w:lang w:val="en-US" w:eastAsia="zh-CN"/>
        </w:rPr>
      </w:pPr>
      <w:r>
        <w:rPr>
          <w:rFonts w:hint="eastAsia"/>
          <w:sz w:val="28"/>
          <w:szCs w:val="28"/>
          <w:lang w:val="en-US" w:eastAsia="zh-CN"/>
        </w:rPr>
        <w:t>四、主要标的信息</w:t>
      </w:r>
    </w:p>
    <w:p w14:paraId="294E4583">
      <w:pPr>
        <w:bidi w:val="0"/>
        <w:rPr>
          <w:rFonts w:hint="eastAsia"/>
          <w:sz w:val="28"/>
          <w:szCs w:val="28"/>
          <w:lang w:val="en-US" w:eastAsia="zh-CN"/>
        </w:rPr>
      </w:pPr>
      <w:r>
        <w:rPr>
          <w:rFonts w:hint="eastAsia"/>
          <w:sz w:val="28"/>
          <w:szCs w:val="28"/>
          <w:lang w:val="en-US" w:eastAsia="zh-CN"/>
        </w:rPr>
        <w:t>工程类主要标的信息：</w:t>
      </w:r>
    </w:p>
    <w:tbl>
      <w:tblPr>
        <w:tblStyle w:val="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6"/>
        <w:gridCol w:w="4243"/>
        <w:gridCol w:w="6413"/>
        <w:gridCol w:w="3752"/>
      </w:tblGrid>
      <w:tr w14:paraId="5A8E9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 w:type="pct"/>
            <w:vAlign w:val="center"/>
          </w:tcPr>
          <w:p w14:paraId="7A08775D">
            <w:pPr>
              <w:bidi w:val="0"/>
              <w:jc w:val="center"/>
              <w:rPr>
                <w:rFonts w:hint="default"/>
                <w:sz w:val="28"/>
                <w:szCs w:val="28"/>
                <w:vertAlign w:val="baseline"/>
                <w:lang w:val="en-US" w:eastAsia="zh-CN"/>
              </w:rPr>
            </w:pPr>
            <w:r>
              <w:rPr>
                <w:rFonts w:hint="eastAsia"/>
                <w:sz w:val="28"/>
                <w:szCs w:val="28"/>
                <w:vertAlign w:val="baseline"/>
                <w:lang w:val="en-US" w:eastAsia="zh-CN"/>
              </w:rPr>
              <w:t>序号</w:t>
            </w:r>
          </w:p>
        </w:tc>
        <w:tc>
          <w:tcPr>
            <w:tcW w:w="1381" w:type="pct"/>
            <w:vAlign w:val="center"/>
          </w:tcPr>
          <w:p w14:paraId="4711E452">
            <w:pPr>
              <w:bidi w:val="0"/>
              <w:jc w:val="center"/>
              <w:rPr>
                <w:rFonts w:hint="default"/>
                <w:sz w:val="28"/>
                <w:szCs w:val="28"/>
                <w:vertAlign w:val="baseline"/>
                <w:lang w:val="en-US" w:eastAsia="zh-CN"/>
              </w:rPr>
            </w:pPr>
            <w:r>
              <w:rPr>
                <w:rFonts w:hint="eastAsia"/>
                <w:sz w:val="28"/>
                <w:szCs w:val="28"/>
                <w:vertAlign w:val="baseline"/>
                <w:lang w:val="en-US" w:eastAsia="zh-CN"/>
              </w:rPr>
              <w:t>标项名称</w:t>
            </w:r>
          </w:p>
        </w:tc>
        <w:tc>
          <w:tcPr>
            <w:tcW w:w="2087" w:type="pct"/>
            <w:vAlign w:val="center"/>
          </w:tcPr>
          <w:p w14:paraId="7771E607">
            <w:pPr>
              <w:bidi w:val="0"/>
              <w:jc w:val="center"/>
              <w:rPr>
                <w:rFonts w:hint="default"/>
                <w:sz w:val="28"/>
                <w:szCs w:val="28"/>
                <w:vertAlign w:val="baseline"/>
                <w:lang w:val="en-US" w:eastAsia="zh-CN"/>
              </w:rPr>
            </w:pPr>
            <w:r>
              <w:rPr>
                <w:rFonts w:hint="eastAsia"/>
                <w:sz w:val="28"/>
                <w:szCs w:val="28"/>
                <w:vertAlign w:val="baseline"/>
                <w:lang w:val="en-US" w:eastAsia="zh-CN"/>
              </w:rPr>
              <w:t>施工范围</w:t>
            </w:r>
          </w:p>
        </w:tc>
        <w:tc>
          <w:tcPr>
            <w:tcW w:w="1221" w:type="pct"/>
            <w:vAlign w:val="center"/>
          </w:tcPr>
          <w:p w14:paraId="0EE7D2DA">
            <w:pPr>
              <w:bidi w:val="0"/>
              <w:jc w:val="center"/>
              <w:rPr>
                <w:rFonts w:hint="default"/>
                <w:sz w:val="28"/>
                <w:szCs w:val="28"/>
                <w:vertAlign w:val="baseline"/>
                <w:lang w:val="en-US" w:eastAsia="zh-CN"/>
              </w:rPr>
            </w:pPr>
            <w:r>
              <w:rPr>
                <w:rFonts w:hint="eastAsia"/>
                <w:sz w:val="28"/>
                <w:szCs w:val="28"/>
                <w:vertAlign w:val="baseline"/>
                <w:lang w:val="en-US" w:eastAsia="zh-CN"/>
              </w:rPr>
              <w:t>施工工期</w:t>
            </w:r>
          </w:p>
        </w:tc>
      </w:tr>
      <w:tr w14:paraId="051D5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0" w:hRule="atLeast"/>
        </w:trPr>
        <w:tc>
          <w:tcPr>
            <w:tcW w:w="308" w:type="pct"/>
            <w:vAlign w:val="center"/>
          </w:tcPr>
          <w:p w14:paraId="274B7768">
            <w:pPr>
              <w:bidi w:val="0"/>
              <w:jc w:val="center"/>
              <w:rPr>
                <w:rFonts w:hint="default"/>
                <w:sz w:val="28"/>
                <w:szCs w:val="28"/>
                <w:vertAlign w:val="baseline"/>
                <w:lang w:val="en-US" w:eastAsia="zh-CN"/>
              </w:rPr>
            </w:pPr>
            <w:r>
              <w:rPr>
                <w:rFonts w:hint="eastAsia"/>
                <w:sz w:val="28"/>
                <w:szCs w:val="28"/>
                <w:vertAlign w:val="baseline"/>
                <w:lang w:val="en-US" w:eastAsia="zh-CN"/>
              </w:rPr>
              <w:t>1</w:t>
            </w:r>
          </w:p>
        </w:tc>
        <w:tc>
          <w:tcPr>
            <w:tcW w:w="1381" w:type="pct"/>
            <w:vAlign w:val="center"/>
          </w:tcPr>
          <w:p w14:paraId="2303FF63">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default"/>
                <w:sz w:val="28"/>
                <w:szCs w:val="28"/>
                <w:vertAlign w:val="baseline"/>
                <w:lang w:val="en-US" w:eastAsia="zh-CN"/>
              </w:rPr>
            </w:pPr>
            <w:r>
              <w:rPr>
                <w:rFonts w:hint="eastAsia"/>
                <w:sz w:val="28"/>
                <w:szCs w:val="28"/>
              </w:rPr>
              <w:t>盂县残疾人联合会2026年困难重度残疾人家庭无障碍改造项目</w:t>
            </w:r>
          </w:p>
        </w:tc>
        <w:tc>
          <w:tcPr>
            <w:tcW w:w="2087" w:type="pct"/>
            <w:vAlign w:val="center"/>
          </w:tcPr>
          <w:p w14:paraId="7E17139D">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eastAsiaTheme="minorEastAsia"/>
                <w:sz w:val="28"/>
                <w:szCs w:val="28"/>
                <w:lang w:val="en-US" w:eastAsia="zh-CN"/>
              </w:rPr>
            </w:pPr>
            <w:r>
              <w:rPr>
                <w:rFonts w:hint="eastAsia"/>
                <w:sz w:val="28"/>
                <w:szCs w:val="28"/>
                <w:lang w:val="en-US" w:eastAsia="zh-CN"/>
              </w:rPr>
              <w:t>1、</w:t>
            </w:r>
            <w:r>
              <w:rPr>
                <w:rFonts w:hint="eastAsia"/>
                <w:sz w:val="28"/>
                <w:szCs w:val="28"/>
              </w:rPr>
              <w:t>卫生间改造、厨房改造、坡道及残疾人辅助生活设备购置等。（详见工程量清单）</w:t>
            </w:r>
            <w:r>
              <w:rPr>
                <w:rFonts w:hint="eastAsia"/>
                <w:sz w:val="28"/>
                <w:szCs w:val="28"/>
                <w:lang w:val="en-US" w:eastAsia="zh-CN"/>
              </w:rPr>
              <w:t>2、</w:t>
            </w:r>
            <w:r>
              <w:rPr>
                <w:rFonts w:hint="eastAsia"/>
                <w:sz w:val="28"/>
                <w:szCs w:val="28"/>
              </w:rPr>
              <w:t>盂县各地</w:t>
            </w:r>
          </w:p>
        </w:tc>
        <w:tc>
          <w:tcPr>
            <w:tcW w:w="1221" w:type="pct"/>
            <w:vAlign w:val="center"/>
          </w:tcPr>
          <w:p w14:paraId="121E20E3">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default"/>
                <w:sz w:val="28"/>
                <w:szCs w:val="28"/>
                <w:lang w:val="en-US" w:eastAsia="zh-CN"/>
              </w:rPr>
            </w:pPr>
            <w:r>
              <w:rPr>
                <w:rFonts w:hint="eastAsia"/>
                <w:sz w:val="28"/>
                <w:szCs w:val="28"/>
              </w:rPr>
              <w:t>合同签订后30日内完成全部改造并通过验收</w:t>
            </w:r>
          </w:p>
        </w:tc>
      </w:tr>
    </w:tbl>
    <w:p w14:paraId="675683CD">
      <w:pPr>
        <w:bidi w:val="0"/>
        <w:rPr>
          <w:rFonts w:hint="eastAsia"/>
          <w:sz w:val="28"/>
          <w:szCs w:val="28"/>
          <w:lang w:val="en-US" w:eastAsia="zh-CN"/>
        </w:rPr>
      </w:pPr>
      <w:r>
        <w:rPr>
          <w:rFonts w:hint="eastAsia"/>
          <w:sz w:val="28"/>
          <w:szCs w:val="28"/>
          <w:lang w:val="en-US" w:eastAsia="zh-CN"/>
        </w:rPr>
        <w:t>五、公告期限：自本公告发布之日起</w:t>
      </w:r>
      <w:r>
        <w:rPr>
          <w:rFonts w:hint="eastAsia" w:ascii="宋体" w:hAnsi="宋体" w:eastAsia="宋体" w:cs="宋体"/>
          <w:sz w:val="28"/>
          <w:szCs w:val="28"/>
          <w:lang w:val="en-US" w:eastAsia="zh-CN"/>
        </w:rPr>
        <w:t>3</w:t>
      </w:r>
      <w:r>
        <w:rPr>
          <w:rFonts w:hint="eastAsia"/>
          <w:sz w:val="28"/>
          <w:szCs w:val="28"/>
          <w:lang w:val="en-US" w:eastAsia="zh-CN"/>
        </w:rPr>
        <w:t>个工作日。</w:t>
      </w:r>
    </w:p>
    <w:p w14:paraId="66DBFDE5">
      <w:pPr>
        <w:bidi w:val="0"/>
        <w:rPr>
          <w:rFonts w:hint="eastAsia"/>
          <w:sz w:val="28"/>
          <w:szCs w:val="28"/>
          <w:lang w:val="en-US" w:eastAsia="zh-CN"/>
        </w:rPr>
      </w:pPr>
      <w:r>
        <w:rPr>
          <w:rFonts w:hint="eastAsia"/>
          <w:sz w:val="28"/>
          <w:szCs w:val="28"/>
          <w:lang w:val="en-US" w:eastAsia="zh-CN"/>
        </w:rPr>
        <w:t>六、其他补充事宜：无</w:t>
      </w:r>
    </w:p>
    <w:p w14:paraId="332466F1">
      <w:pPr>
        <w:bidi w:val="0"/>
        <w:rPr>
          <w:rFonts w:hint="default"/>
          <w:sz w:val="28"/>
          <w:szCs w:val="28"/>
          <w:lang w:val="en-US" w:eastAsia="zh-CN"/>
        </w:rPr>
      </w:pPr>
      <w:r>
        <w:rPr>
          <w:rFonts w:hint="eastAsia"/>
          <w:sz w:val="28"/>
          <w:szCs w:val="28"/>
          <w:lang w:val="en-US" w:eastAsia="zh-CN"/>
        </w:rPr>
        <w:t>七、对本次公告内容提出询问，请按以下方式联系</w:t>
      </w:r>
    </w:p>
    <w:p w14:paraId="0403B6A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420"/>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采购人：盂县残疾人联合会</w:t>
      </w:r>
    </w:p>
    <w:p w14:paraId="6586BB9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420"/>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地址：山西省阳泉市盂县秀水西街005号</w:t>
      </w:r>
    </w:p>
    <w:p w14:paraId="2D15D24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420"/>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联系人：韩先生</w:t>
      </w:r>
    </w:p>
    <w:p w14:paraId="595AD9B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420"/>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电话：0353-8083475</w:t>
      </w:r>
    </w:p>
    <w:p w14:paraId="5E20429D">
      <w:pPr>
        <w:bidi w:val="0"/>
        <w:rPr>
          <w:rFonts w:hint="default"/>
          <w:sz w:val="28"/>
          <w:szCs w:val="28"/>
          <w:lang w:val="en-US" w:eastAsia="zh-CN"/>
        </w:rPr>
      </w:pPr>
    </w:p>
    <w:p w14:paraId="0DD29A32">
      <w:pPr>
        <w:bidi w:val="0"/>
        <w:rPr>
          <w:rFonts w:hint="default" w:eastAsiaTheme="minorEastAsia"/>
          <w:sz w:val="28"/>
          <w:szCs w:val="28"/>
          <w:lang w:val="en-US" w:eastAsia="zh-CN"/>
        </w:rPr>
      </w:pPr>
    </w:p>
    <w:sectPr>
      <w:pgSz w:w="16838" w:h="11906" w:orient="landscape"/>
      <w:pgMar w:top="850" w:right="850" w:bottom="850" w:left="85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altName w:val="宋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2A4040F"/>
    <w:rsid w:val="06555F0E"/>
    <w:rsid w:val="134273A6"/>
    <w:rsid w:val="14C35DDC"/>
    <w:rsid w:val="1B8A6965"/>
    <w:rsid w:val="50DF7F0F"/>
    <w:rsid w:val="51BF199D"/>
    <w:rsid w:val="5275267C"/>
    <w:rsid w:val="52A4040F"/>
    <w:rsid w:val="5D967C90"/>
    <w:rsid w:val="5DDB6D5F"/>
    <w:rsid w:val="5DE959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qFormat="1"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Strong"/>
    <w:basedOn w:val="6"/>
    <w:qFormat/>
    <w:uiPriority w:val="0"/>
    <w:rPr>
      <w:b/>
    </w:rPr>
  </w:style>
  <w:style w:type="character" w:styleId="8">
    <w:name w:val="HTML Sample"/>
    <w:basedOn w:val="6"/>
    <w:qFormat/>
    <w:uiPriority w:val="0"/>
    <w:rPr>
      <w:rFonts w:ascii="Courier New" w:hAnsi="Courier New"/>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368</Words>
  <Characters>395</Characters>
  <Lines>0</Lines>
  <Paragraphs>0</Paragraphs>
  <TotalTime>4</TotalTime>
  <ScaleCrop>false</ScaleCrop>
  <LinksUpToDate>false</LinksUpToDate>
  <CharactersWithSpaces>395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2026-10-27T01:15:00Z</dcterms:created>
  <dc:creator>柴小柴</dc:creator>
  <cp:lastModifiedBy>淡定</cp:lastModifiedBy>
  <dcterms:modified xsi:type="dcterms:W3CDTF">2026-10-28T07:42:36Z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5FDBE767A7994E5CBCDE678E01358CF2_13</vt:lpwstr>
  </property>
  <property fmtid="{D5CDD505-2E9C-101B-9397-08002B2CF9AE}" pid="4" name="KSOTemplateDocerSaveRecord">
    <vt:lpwstr>eyJoZGlkIjoiOTJkYTY3Y2FiMzRjZWY5MzA3M2FlZWM5ZWNjNWVjM2UiLCJ1c2VySWQiOiIzNDI3NTg4OTEifQ==</vt:lpwstr>
  </property>
</Properties>
</file>