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A21D4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  <w:r>
        <w:rPr>
          <w:rFonts w:hint="eastAsia" w:ascii="华文新魏" w:hAnsi="华文新魏" w:eastAsia="华文新魏" w:cs="华文新魏"/>
          <w:b/>
          <w:bCs/>
          <w:sz w:val="36"/>
          <w:szCs w:val="36"/>
        </w:rPr>
        <w:t>低保惠民办实事 精准兜底暖民心</w:t>
      </w:r>
    </w:p>
    <w:p w14:paraId="5A80129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3289300</wp:posOffset>
            </wp:positionH>
            <wp:positionV relativeFrom="paragraph">
              <wp:posOffset>128270</wp:posOffset>
            </wp:positionV>
            <wp:extent cx="1932940" cy="2099310"/>
            <wp:effectExtent l="0" t="0" r="10160" b="34290"/>
            <wp:wrapTight wrapText="bothSides">
              <wp:wrapPolygon>
                <wp:start x="0" y="0"/>
                <wp:lineTo x="0" y="21365"/>
                <wp:lineTo x="21288" y="21365"/>
                <wp:lineTo x="21288" y="0"/>
                <wp:lineTo x="0" y="0"/>
              </wp:wrapPolygon>
            </wp:wrapTight>
            <wp:docPr id="1" name="图片 1" descr="9d7f8f7e48157987bf9631a3b513a7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d7f8f7e48157987bf9631a3b513a7b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32940" cy="2099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32"/>
          <w:szCs w:val="32"/>
        </w:rPr>
        <w:t>民生保障无小事，精准帮扶暖人心。为切实兜底保障村内困难群体基本生活，石家塔村村委坚持主动摸排、精准识别、依规办事，扎实做好低保申报落实工作，用心用情解决群众生活难题。</w:t>
      </w:r>
    </w:p>
    <w:p w14:paraId="313D4E6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村内村民崔联中身患小脑萎缩，存在严重认知障碍，丧失劳动能力，日常生活难以自理，家庭生活十分困难。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村“两委”</w:t>
      </w:r>
      <w:r>
        <w:rPr>
          <w:rFonts w:hint="eastAsia" w:ascii="仿宋" w:hAnsi="仿宋" w:eastAsia="仿宋" w:cs="仿宋"/>
          <w:sz w:val="32"/>
          <w:szCs w:val="32"/>
        </w:rPr>
        <w:t>在日常入户走访中，及时掌握其实际困境，主动对接上级民政部门，详细上报家庭情况、患病证明等相关资料，积极沟通对接低保办理事宜，全程协助完善手续、跟进审批流程，依规为崔联中成功办理低保救助。</w:t>
      </w:r>
    </w:p>
    <w:p w14:paraId="0789F85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以点带面、全面摸排。村委以此为契机，对村内重病、残疾、无劳动力等特殊困难家庭开展全面排查梳理，逐一核实家庭收入、身体状况和生活负担，严格按照低保评定标准和申报程序，从严审核、公正公示，确保政策精准落地。</w:t>
      </w:r>
    </w:p>
    <w:p w14:paraId="375204C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此次全村共为崔联中、梁林凤、崔现印、梁良花、崔素梅、梁拖弟、崔保印、崔来印、梁采平、崔书贵、崔变芝、崔新江、韩联凤7 户 13 名困难群众成功纳入低保保障范围，真正实现应保尽保、不漏一户一人。下一步，石家塔村将持续聚焦民生实事，常态化摸排困难群众诉求，精准落实各项惠民帮扶政策，切实筑牢民生保障底线，不断提升群众获得感、幸福感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BC0FEC"/>
    <w:rsid w:val="06AE6345"/>
    <w:rsid w:val="1ADB4AA2"/>
    <w:rsid w:val="30AF76EE"/>
    <w:rsid w:val="34AC2E87"/>
    <w:rsid w:val="39B53C04"/>
    <w:rsid w:val="463351B6"/>
    <w:rsid w:val="4DB210B7"/>
    <w:rsid w:val="53A73F5B"/>
    <w:rsid w:val="588817BB"/>
    <w:rsid w:val="5F582C6D"/>
    <w:rsid w:val="715C4A0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oc 2"/>
    <w:basedOn w:val="1"/>
    <w:next w:val="1"/>
    <w:qFormat/>
    <w:uiPriority w:val="0"/>
    <w:pPr>
      <w:ind w:left="420" w:leftChars="200"/>
    </w:pPr>
    <w:rPr>
      <w:rFonts w:ascii="Times New Roman" w:hAnsi="Times New Roman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</w:pPr>
    <w:rPr>
      <w:rFonts w:ascii="宋体" w:hAnsi="宋体"/>
      <w:sz w:val="24"/>
    </w:rPr>
  </w:style>
  <w:style w:type="character" w:customStyle="1" w:styleId="8">
    <w:name w:val="页眉 字符"/>
    <w:basedOn w:val="7"/>
    <w:link w:val="3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9">
    <w:name w:val="页脚 字符"/>
    <w:basedOn w:val="7"/>
    <w:link w:val="2"/>
    <w:qFormat/>
    <w:uiPriority w:val="0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60a08d17-e811-45ea-9c1f-325f579fdc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504</Words>
  <Characters>505</Characters>
  <Lines>36</Lines>
  <Paragraphs>24</Paragraphs>
  <TotalTime>11</TotalTime>
  <ScaleCrop>false</ScaleCrop>
  <LinksUpToDate>false</LinksUpToDate>
  <CharactersWithSpaces>509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2024-12-14T14:19:00Z</dcterms:created>
  <dc:creator>lenovo</dc:creator>
  <cp:lastModifiedBy>小时候我长得可╭(╯3╰)╮亲了</cp:lastModifiedBy>
  <dcterms:modified xsi:type="dcterms:W3CDTF">2026-08-07T03:05:31Z</dcterms:modified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9ACF21B6C824458499DAF591B1739315_13</vt:lpwstr>
  </property>
  <property fmtid="{D5CDD505-2E9C-101B-9397-08002B2CF9AE}" pid="4" name="KSOTemplateDocerSaveRecord">
    <vt:lpwstr>eyJoZGlkIjoiZDY1ZGIwMDg1MTU2OWM0OGM0NjM4ZGViMGQzNTFkODQiLCJ1c2VySWQiOiIzODUxNTMyODgifQ==</vt:lpwstr>
  </property>
</Properties>
</file>