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4C06E">
      <w:pPr>
        <w:snapToGrid/>
        <w:spacing w:line="240" w:lineRule="auto"/>
        <w:ind w:firstLine="0" w:firstLineChars="0"/>
        <w:rPr>
          <w:rFonts w:hint="eastAsia" w:ascii="仿宋_GB2312" w:hAnsi="仿宋_GB2312" w:eastAsia="仿宋_GB2312" w:cs="仿宋_GB2312"/>
          <w:color w:val="000000" w:themeColor="text1"/>
          <w:sz w:val="36"/>
          <w:szCs w:val="36"/>
          <w14:textFill>
            <w14:solidFill>
              <w14:schemeClr w14:val="tx1"/>
            </w14:solidFill>
          </w14:textFill>
        </w:rPr>
      </w:pPr>
    </w:p>
    <w:p w14:paraId="207850B2">
      <w:pPr>
        <w:snapToGrid/>
        <w:spacing w:line="240" w:lineRule="auto"/>
        <w:ind w:firstLine="0" w:firstLineChars="0"/>
        <w:rPr>
          <w:rFonts w:hint="eastAsia" w:ascii="仿宋_GB2312" w:hAnsi="仿宋_GB2312" w:eastAsia="仿宋_GB2312" w:cs="仿宋_GB2312"/>
          <w:color w:val="000000" w:themeColor="text1"/>
          <w:sz w:val="36"/>
          <w:szCs w:val="36"/>
          <w14:textFill>
            <w14:solidFill>
              <w14:schemeClr w14:val="tx1"/>
            </w14:solidFill>
          </w14:textFill>
        </w:rPr>
      </w:pPr>
    </w:p>
    <w:p w14:paraId="3B18476E">
      <w:pPr>
        <w:snapToGrid/>
        <w:spacing w:line="240" w:lineRule="auto"/>
        <w:ind w:firstLine="0" w:firstLineChars="0"/>
        <w:rPr>
          <w:rFonts w:hint="eastAsia" w:ascii="仿宋_GB2312" w:hAnsi="仿宋_GB2312" w:eastAsia="仿宋_GB2312" w:cs="仿宋_GB2312"/>
          <w:color w:val="000000" w:themeColor="text1"/>
          <w:sz w:val="36"/>
          <w:szCs w:val="36"/>
          <w14:textFill>
            <w14:solidFill>
              <w14:schemeClr w14:val="tx1"/>
            </w14:solidFill>
          </w14:textFill>
        </w:rPr>
      </w:pPr>
    </w:p>
    <w:p w14:paraId="5201886E">
      <w:pPr>
        <w:snapToGrid/>
        <w:spacing w:line="240" w:lineRule="auto"/>
        <w:ind w:firstLine="0" w:firstLineChars="0"/>
        <w:rPr>
          <w:rFonts w:hint="eastAsia" w:ascii="仿宋_GB2312" w:hAnsi="仿宋_GB2312" w:eastAsia="仿宋_GB2312" w:cs="仿宋_GB2312"/>
          <w:color w:val="000000" w:themeColor="text1"/>
          <w:sz w:val="36"/>
          <w:szCs w:val="36"/>
          <w14:textFill>
            <w14:solidFill>
              <w14:schemeClr w14:val="tx1"/>
            </w14:solidFill>
          </w14:textFill>
        </w:rPr>
      </w:pPr>
    </w:p>
    <w:p w14:paraId="0CE8831A">
      <w:pPr>
        <w:adjustRightInd w:val="0"/>
        <w:spacing w:line="240" w:lineRule="auto"/>
        <w:ind w:firstLine="0" w:firstLineChars="0"/>
        <w:jc w:val="center"/>
        <w:rPr>
          <w:rFonts w:ascii="方正小标宋_GBK" w:eastAsia="方正小标宋_GBK"/>
          <w:bCs/>
          <w:color w:val="000000" w:themeColor="text1"/>
          <w:sz w:val="72"/>
          <w:szCs w:val="72"/>
          <w14:textFill>
            <w14:solidFill>
              <w14:schemeClr w14:val="tx1"/>
            </w14:solidFill>
          </w14:textFill>
        </w:rPr>
      </w:pPr>
      <w:r>
        <w:rPr>
          <w:rFonts w:ascii="方正小标宋_GBK" w:eastAsia="方正小标宋_GBK"/>
          <w:bCs/>
          <w:color w:val="000000" w:themeColor="text1"/>
          <w:sz w:val="72"/>
          <w:szCs w:val="72"/>
          <w14:textFill>
            <w14:solidFill>
              <w14:schemeClr w14:val="tx1"/>
            </w14:solidFill>
          </w14:textFill>
        </w:rPr>
        <w:t>建设项目环境影响报告表</w:t>
      </w:r>
    </w:p>
    <w:p w14:paraId="4EFA2787">
      <w:pPr>
        <w:adjustRightInd w:val="0"/>
        <w:spacing w:before="192" w:beforeLines="80" w:line="240" w:lineRule="auto"/>
        <w:ind w:firstLine="0" w:firstLineChars="0"/>
        <w:jc w:val="center"/>
        <w:rPr>
          <w:rFonts w:hint="eastAsia" w:ascii="楷体" w:hAnsi="楷体" w:eastAsia="楷体"/>
          <w:bCs/>
          <w:color w:val="000000" w:themeColor="text1"/>
          <w:sz w:val="48"/>
          <w:szCs w:val="48"/>
          <w14:textFill>
            <w14:solidFill>
              <w14:schemeClr w14:val="tx1"/>
            </w14:solidFill>
          </w14:textFill>
        </w:rPr>
      </w:pPr>
      <w:r>
        <w:rPr>
          <w:rFonts w:ascii="楷体" w:hAnsi="楷体" w:eastAsia="楷体"/>
          <w:bCs/>
          <w:color w:val="000000" w:themeColor="text1"/>
          <w:sz w:val="48"/>
          <w:szCs w:val="48"/>
          <w14:textFill>
            <w14:solidFill>
              <w14:schemeClr w14:val="tx1"/>
            </w14:solidFill>
          </w14:textFill>
        </w:rPr>
        <w:t>（污染影响类）</w:t>
      </w:r>
    </w:p>
    <w:p w14:paraId="6DCB50E3">
      <w:pPr>
        <w:adjustRightInd w:val="0"/>
        <w:spacing w:before="192" w:beforeLines="80" w:line="240" w:lineRule="auto"/>
        <w:ind w:firstLine="0" w:firstLineChars="0"/>
        <w:jc w:val="center"/>
        <w:rPr>
          <w:rFonts w:hint="eastAsia" w:ascii="楷体" w:hAnsi="楷体" w:eastAsia="楷体"/>
          <w:bCs/>
          <w:color w:val="000000" w:themeColor="text1"/>
          <w:sz w:val="48"/>
          <w:szCs w:val="48"/>
          <w14:textFill>
            <w14:solidFill>
              <w14:schemeClr w14:val="tx1"/>
            </w14:solidFill>
          </w14:textFill>
        </w:rPr>
      </w:pPr>
      <w:r>
        <w:rPr>
          <w:rFonts w:hint="eastAsia" w:ascii="楷体" w:hAnsi="楷体" w:eastAsia="楷体"/>
          <w:bCs/>
          <w:color w:val="000000" w:themeColor="text1"/>
          <w:sz w:val="48"/>
          <w:szCs w:val="48"/>
          <w14:textFill>
            <w14:solidFill>
              <w14:schemeClr w14:val="tx1"/>
            </w14:solidFill>
          </w14:textFill>
        </w:rPr>
        <w:t>（公示本）</w:t>
      </w:r>
    </w:p>
    <w:p w14:paraId="2BEB156B">
      <w:pPr>
        <w:snapToGrid/>
        <w:spacing w:line="240" w:lineRule="auto"/>
        <w:ind w:firstLine="1040" w:firstLineChars="0"/>
        <w:rPr>
          <w:color w:val="000000" w:themeColor="text1"/>
          <w:sz w:val="44"/>
          <w:szCs w:val="44"/>
          <w14:textFill>
            <w14:solidFill>
              <w14:schemeClr w14:val="tx1"/>
            </w14:solidFill>
          </w14:textFill>
        </w:rPr>
      </w:pPr>
    </w:p>
    <w:p w14:paraId="6231E378">
      <w:pPr>
        <w:snapToGrid/>
        <w:spacing w:line="240" w:lineRule="auto"/>
        <w:ind w:firstLine="1040" w:firstLineChars="0"/>
        <w:rPr>
          <w:color w:val="000000" w:themeColor="text1"/>
          <w:sz w:val="44"/>
          <w:szCs w:val="44"/>
          <w14:textFill>
            <w14:solidFill>
              <w14:schemeClr w14:val="tx1"/>
            </w14:solidFill>
          </w14:textFill>
        </w:rPr>
      </w:pPr>
    </w:p>
    <w:p w14:paraId="4905B545">
      <w:pPr>
        <w:snapToGrid/>
        <w:spacing w:line="240" w:lineRule="auto"/>
        <w:ind w:firstLine="1040" w:firstLineChars="0"/>
        <w:rPr>
          <w:color w:val="000000" w:themeColor="text1"/>
          <w:sz w:val="44"/>
          <w:szCs w:val="44"/>
          <w14:textFill>
            <w14:solidFill>
              <w14:schemeClr w14:val="tx1"/>
            </w14:solidFill>
          </w14:textFill>
        </w:rPr>
      </w:pPr>
    </w:p>
    <w:p w14:paraId="660F9B46">
      <w:pPr>
        <w:snapToGrid/>
        <w:spacing w:line="240" w:lineRule="auto"/>
        <w:ind w:firstLine="1040" w:firstLineChars="0"/>
        <w:rPr>
          <w:color w:val="000000" w:themeColor="text1"/>
          <w:sz w:val="44"/>
          <w:szCs w:val="44"/>
          <w14:textFill>
            <w14:solidFill>
              <w14:schemeClr w14:val="tx1"/>
            </w14:solidFill>
          </w14:textFill>
        </w:rPr>
      </w:pPr>
    </w:p>
    <w:p w14:paraId="7050E273">
      <w:pPr>
        <w:snapToGrid/>
        <w:spacing w:line="240" w:lineRule="auto"/>
        <w:ind w:firstLine="1040" w:firstLineChars="0"/>
        <w:rPr>
          <w:color w:val="000000" w:themeColor="text1"/>
          <w:sz w:val="44"/>
          <w:szCs w:val="44"/>
          <w14:textFill>
            <w14:solidFill>
              <w14:schemeClr w14:val="tx1"/>
            </w14:solidFill>
          </w14:textFill>
        </w:rPr>
      </w:pPr>
    </w:p>
    <w:p w14:paraId="210D40FF">
      <w:pPr>
        <w:snapToGrid/>
        <w:ind w:firstLine="1038" w:firstLineChars="0"/>
        <w:rPr>
          <w:rFonts w:hint="eastAsia" w:ascii="仿宋" w:hAnsi="仿宋" w:eastAsia="仿宋"/>
          <w:color w:val="000000" w:themeColor="text1"/>
          <w:sz w:val="36"/>
          <w:szCs w:val="36"/>
          <w:u w:val="single"/>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t>项目名称：</w:t>
      </w:r>
      <w:r>
        <w:rPr>
          <w:rFonts w:hint="eastAsia" w:ascii="仿宋" w:hAnsi="仿宋" w:eastAsia="仿宋"/>
          <w:color w:val="000000" w:themeColor="text1"/>
          <w:sz w:val="36"/>
          <w:szCs w:val="36"/>
          <w:u w:val="single"/>
          <w14:textFill>
            <w14:solidFill>
              <w14:schemeClr w14:val="tx1"/>
            </w14:solidFill>
          </w14:textFill>
        </w:rPr>
        <w:t xml:space="preserve">     铝矾土废料洗选加工项目    </w:t>
      </w:r>
    </w:p>
    <w:p w14:paraId="7CE90B27">
      <w:pPr>
        <w:adjustRightInd w:val="0"/>
        <w:ind w:firstLine="1038" w:firstLineChars="0"/>
        <w:rPr>
          <w:rFonts w:hint="eastAsia" w:ascii="仿宋" w:hAnsi="仿宋" w:eastAsia="仿宋"/>
          <w:color w:val="000000" w:themeColor="text1"/>
          <w:sz w:val="36"/>
          <w:szCs w:val="36"/>
          <w:u w:val="single"/>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t>建设单位（盖章）：</w:t>
      </w:r>
      <w:r>
        <w:rPr>
          <w:rFonts w:ascii="仿宋" w:hAnsi="仿宋" w:eastAsia="仿宋"/>
          <w:color w:val="000000" w:themeColor="text1"/>
          <w:sz w:val="36"/>
          <w:szCs w:val="36"/>
          <w:u w:val="single"/>
          <w14:textFill>
            <w14:solidFill>
              <w14:schemeClr w14:val="tx1"/>
            </w14:solidFill>
          </w14:textFill>
        </w:rPr>
        <w:t xml:space="preserve"> </w:t>
      </w:r>
      <w:r>
        <w:rPr>
          <w:rFonts w:hint="eastAsia" w:ascii="仿宋" w:hAnsi="仿宋" w:eastAsia="仿宋"/>
          <w:color w:val="000000" w:themeColor="text1"/>
          <w:sz w:val="36"/>
          <w:szCs w:val="36"/>
          <w:u w:val="single"/>
          <w14:textFill>
            <w14:solidFill>
              <w14:schemeClr w14:val="tx1"/>
            </w14:solidFill>
          </w14:textFill>
        </w:rPr>
        <w:t>山西昱鑫昌商贸有限公司</w:t>
      </w:r>
      <w:r>
        <w:rPr>
          <w:rFonts w:ascii="仿宋" w:hAnsi="仿宋" w:eastAsia="仿宋"/>
          <w:color w:val="000000" w:themeColor="text1"/>
          <w:sz w:val="36"/>
          <w:szCs w:val="36"/>
          <w:u w:val="single"/>
          <w14:textFill>
            <w14:solidFill>
              <w14:schemeClr w14:val="tx1"/>
            </w14:solidFill>
          </w14:textFill>
        </w:rPr>
        <w:t xml:space="preserve"> </w:t>
      </w:r>
    </w:p>
    <w:p w14:paraId="135DE011">
      <w:pPr>
        <w:adjustRightInd w:val="0"/>
        <w:ind w:firstLine="1038" w:firstLineChars="0"/>
        <w:rPr>
          <w:color w:val="000000" w:themeColor="text1"/>
          <w:sz w:val="36"/>
          <w:szCs w:val="36"/>
          <w:u w:val="single"/>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t>编制日期：</w:t>
      </w:r>
      <w:r>
        <w:rPr>
          <w:rFonts w:ascii="仿宋" w:hAnsi="仿宋" w:eastAsia="仿宋"/>
          <w:color w:val="000000" w:themeColor="text1"/>
          <w:sz w:val="36"/>
          <w:szCs w:val="36"/>
          <w:u w:val="single"/>
          <w14:textFill>
            <w14:solidFill>
              <w14:schemeClr w14:val="tx1"/>
            </w14:solidFill>
          </w14:textFill>
        </w:rPr>
        <w:t xml:space="preserve">         </w:t>
      </w:r>
      <w:r>
        <w:rPr>
          <w:rFonts w:eastAsia="仿宋"/>
          <w:color w:val="000000" w:themeColor="text1"/>
          <w:sz w:val="36"/>
          <w:szCs w:val="36"/>
          <w:u w:val="single"/>
          <w14:textFill>
            <w14:solidFill>
              <w14:schemeClr w14:val="tx1"/>
            </w14:solidFill>
          </w14:textFill>
        </w:rPr>
        <w:t>202</w:t>
      </w:r>
      <w:r>
        <w:rPr>
          <w:rFonts w:hint="eastAsia" w:eastAsia="仿宋"/>
          <w:color w:val="000000" w:themeColor="text1"/>
          <w:sz w:val="36"/>
          <w:szCs w:val="36"/>
          <w:u w:val="single"/>
          <w14:textFill>
            <w14:solidFill>
              <w14:schemeClr w14:val="tx1"/>
            </w14:solidFill>
          </w14:textFill>
        </w:rPr>
        <w:t>6</w:t>
      </w:r>
      <w:r>
        <w:rPr>
          <w:rFonts w:eastAsia="仿宋"/>
          <w:color w:val="000000" w:themeColor="text1"/>
          <w:sz w:val="36"/>
          <w:szCs w:val="36"/>
          <w:u w:val="single"/>
          <w14:textFill>
            <w14:solidFill>
              <w14:schemeClr w14:val="tx1"/>
            </w14:solidFill>
          </w14:textFill>
        </w:rPr>
        <w:t>年</w:t>
      </w:r>
      <w:r>
        <w:rPr>
          <w:rFonts w:hint="eastAsia" w:eastAsia="仿宋"/>
          <w:color w:val="000000" w:themeColor="text1"/>
          <w:sz w:val="36"/>
          <w:szCs w:val="36"/>
          <w:u w:val="single"/>
          <w14:textFill>
            <w14:solidFill>
              <w14:schemeClr w14:val="tx1"/>
            </w14:solidFill>
          </w14:textFill>
        </w:rPr>
        <w:t>4</w:t>
      </w:r>
      <w:r>
        <w:rPr>
          <w:rFonts w:eastAsia="仿宋"/>
          <w:color w:val="000000" w:themeColor="text1"/>
          <w:sz w:val="36"/>
          <w:szCs w:val="36"/>
          <w:u w:val="single"/>
          <w14:textFill>
            <w14:solidFill>
              <w14:schemeClr w14:val="tx1"/>
            </w14:solidFill>
          </w14:textFill>
        </w:rPr>
        <w:t>月</w:t>
      </w:r>
      <w:r>
        <w:rPr>
          <w:rFonts w:ascii="仿宋" w:hAnsi="仿宋" w:eastAsia="仿宋"/>
          <w:color w:val="000000" w:themeColor="text1"/>
          <w:sz w:val="36"/>
          <w:szCs w:val="36"/>
          <w:u w:val="single"/>
          <w14:textFill>
            <w14:solidFill>
              <w14:schemeClr w14:val="tx1"/>
            </w14:solidFill>
          </w14:textFill>
        </w:rPr>
        <w:t xml:space="preserve"> </w:t>
      </w:r>
      <w:r>
        <w:rPr>
          <w:rFonts w:hint="eastAsia" w:ascii="仿宋" w:hAnsi="仿宋" w:eastAsia="仿宋"/>
          <w:color w:val="000000" w:themeColor="text1"/>
          <w:sz w:val="36"/>
          <w:szCs w:val="36"/>
          <w:u w:val="single"/>
          <w14:textFill>
            <w14:solidFill>
              <w14:schemeClr w14:val="tx1"/>
            </w14:solidFill>
          </w14:textFill>
        </w:rPr>
        <w:t xml:space="preserve"> </w:t>
      </w:r>
      <w:r>
        <w:rPr>
          <w:rFonts w:ascii="仿宋" w:hAnsi="仿宋" w:eastAsia="仿宋"/>
          <w:color w:val="000000" w:themeColor="text1"/>
          <w:sz w:val="36"/>
          <w:szCs w:val="36"/>
          <w:u w:val="single"/>
          <w14:textFill>
            <w14:solidFill>
              <w14:schemeClr w14:val="tx1"/>
            </w14:solidFill>
          </w14:textFill>
        </w:rPr>
        <w:t xml:space="preserve">        </w:t>
      </w:r>
    </w:p>
    <w:p w14:paraId="39264343">
      <w:pPr>
        <w:adjustRightInd w:val="0"/>
        <w:spacing w:line="288" w:lineRule="auto"/>
        <w:ind w:firstLine="1040" w:firstLineChars="0"/>
        <w:rPr>
          <w:rFonts w:ascii="仿宋_GB2312" w:eastAsia="仿宋_GB2312"/>
          <w:color w:val="000000" w:themeColor="text1"/>
          <w:sz w:val="36"/>
          <w:szCs w:val="36"/>
          <w14:textFill>
            <w14:solidFill>
              <w14:schemeClr w14:val="tx1"/>
            </w14:solidFill>
          </w14:textFill>
        </w:rPr>
      </w:pPr>
      <w:bookmarkStart w:id="0" w:name="_Hlk57884087"/>
    </w:p>
    <w:p w14:paraId="4E4379AB">
      <w:pPr>
        <w:adjustRightInd w:val="0"/>
        <w:spacing w:line="288" w:lineRule="auto"/>
        <w:ind w:firstLine="1040" w:firstLineChars="0"/>
        <w:rPr>
          <w:rFonts w:ascii="仿宋_GB2312" w:eastAsia="仿宋_GB2312"/>
          <w:color w:val="000000" w:themeColor="text1"/>
          <w:sz w:val="36"/>
          <w:szCs w:val="36"/>
          <w14:textFill>
            <w14:solidFill>
              <w14:schemeClr w14:val="tx1"/>
            </w14:solidFill>
          </w14:textFill>
        </w:rPr>
      </w:pPr>
    </w:p>
    <w:p w14:paraId="451BF3F2">
      <w:pPr>
        <w:adjustRightInd w:val="0"/>
        <w:spacing w:line="288" w:lineRule="auto"/>
        <w:ind w:firstLine="1040" w:firstLineChars="0"/>
        <w:rPr>
          <w:rFonts w:ascii="仿宋_GB2312" w:eastAsia="仿宋_GB2312"/>
          <w:color w:val="000000" w:themeColor="text1"/>
          <w:sz w:val="36"/>
          <w:szCs w:val="36"/>
          <w14:textFill>
            <w14:solidFill>
              <w14:schemeClr w14:val="tx1"/>
            </w14:solidFill>
          </w14:textFill>
        </w:rPr>
      </w:pPr>
    </w:p>
    <w:p w14:paraId="52AD6591">
      <w:pPr>
        <w:adjustRightInd w:val="0"/>
        <w:spacing w:line="288" w:lineRule="auto"/>
        <w:ind w:firstLine="1040" w:firstLineChars="0"/>
        <w:rPr>
          <w:rFonts w:ascii="仿宋_GB2312" w:eastAsia="仿宋_GB2312"/>
          <w:color w:val="000000" w:themeColor="text1"/>
          <w:sz w:val="36"/>
          <w:szCs w:val="36"/>
          <w14:textFill>
            <w14:solidFill>
              <w14:schemeClr w14:val="tx1"/>
            </w14:solidFill>
          </w14:textFill>
        </w:rPr>
      </w:pPr>
    </w:p>
    <w:p w14:paraId="3BF6CC09">
      <w:pPr>
        <w:adjustRightInd w:val="0"/>
        <w:spacing w:line="288" w:lineRule="auto"/>
        <w:ind w:firstLine="0" w:firstLineChars="0"/>
        <w:jc w:val="center"/>
        <w:rPr>
          <w:rFonts w:hint="eastAsia" w:ascii="仿宋" w:hAnsi="仿宋" w:eastAsia="仿宋"/>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077" w:bottom="1440" w:left="1077" w:header="851" w:footer="1077" w:gutter="0"/>
          <w:pgNumType w:start="3"/>
          <w:cols w:space="720" w:num="1"/>
          <w:docGrid w:linePitch="312" w:charSpace="0"/>
        </w:sectPr>
      </w:pPr>
      <w:r>
        <w:rPr>
          <w:rFonts w:hint="eastAsia" w:ascii="仿宋" w:hAnsi="仿宋" w:eastAsia="仿宋"/>
          <w:color w:val="000000" w:themeColor="text1"/>
          <w:sz w:val="36"/>
          <w:szCs w:val="36"/>
          <w14:textFill>
            <w14:solidFill>
              <w14:schemeClr w14:val="tx1"/>
            </w14:solidFill>
          </w14:textFill>
        </w:rPr>
        <w:t>中华人民共和国生态环境部制</w:t>
      </w:r>
    </w:p>
    <w:p w14:paraId="4124A2DE">
      <w:pPr>
        <w:adjustRightInd w:val="0"/>
        <w:spacing w:line="288" w:lineRule="auto"/>
        <w:ind w:firstLine="0" w:firstLineChars="0"/>
        <w:jc w:val="center"/>
        <w:rPr>
          <w:rFonts w:hint="eastAsia" w:ascii="仿宋" w:hAnsi="仿宋" w:eastAsia="仿宋"/>
          <w:color w:val="000000" w:themeColor="text1"/>
          <w:sz w:val="36"/>
          <w:szCs w:val="36"/>
          <w14:textFill>
            <w14:solidFill>
              <w14:schemeClr w14:val="tx1"/>
            </w14:solidFill>
          </w14:textFill>
        </w:rPr>
        <w:sectPr>
          <w:pgSz w:w="11906" w:h="16838"/>
          <w:pgMar w:top="1440" w:right="1077" w:bottom="1440" w:left="1077" w:header="851" w:footer="1077" w:gutter="0"/>
          <w:pgNumType w:start="3"/>
          <w:cols w:space="720" w:num="1"/>
          <w:docGrid w:linePitch="312" w:charSpace="0"/>
        </w:sectPr>
      </w:pPr>
      <w:r>
        <w:rPr>
          <w:rFonts w:hint="eastAsia" w:ascii="仿宋" w:hAnsi="仿宋" w:eastAsia="仿宋"/>
          <w:color w:val="000000" w:themeColor="text1"/>
          <w:sz w:val="36"/>
          <w:szCs w:val="36"/>
          <w14:textFill>
            <w14:solidFill>
              <w14:schemeClr w14:val="tx1"/>
            </w14:solidFill>
          </w14:textFill>
        </w:rPr>
        <w:drawing>
          <wp:inline distT="0" distB="0" distL="0" distR="0">
            <wp:extent cx="6619240" cy="8466455"/>
            <wp:effectExtent l="0" t="0" r="0" b="0"/>
            <wp:docPr id="765728709"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28709" name="图片 216"/>
                    <pic:cNvPicPr>
                      <a:picLocks noChangeAspect="1" noChangeArrowheads="1"/>
                    </pic:cNvPicPr>
                  </pic:nvPicPr>
                  <pic:blipFill>
                    <a:blip r:embed="rId19">
                      <a:extLst>
                        <a:ext uri="{28A0092B-C50C-407E-A947-70E740481C1C}">
                          <a14:useLocalDpi xmlns:a14="http://schemas.microsoft.com/office/drawing/2010/main" val="0"/>
                        </a:ext>
                      </a:extLst>
                    </a:blip>
                    <a:srcRect l="2450" t="5271"/>
                    <a:stretch>
                      <a:fillRect/>
                    </a:stretch>
                  </pic:blipFill>
                  <pic:spPr>
                    <a:xfrm>
                      <a:off x="0" y="0"/>
                      <a:ext cx="6619354" cy="8466570"/>
                    </a:xfrm>
                    <a:prstGeom prst="rect">
                      <a:avLst/>
                    </a:prstGeom>
                    <a:noFill/>
                    <a:ln>
                      <a:noFill/>
                    </a:ln>
                  </pic:spPr>
                </pic:pic>
              </a:graphicData>
            </a:graphic>
          </wp:inline>
        </w:drawing>
      </w:r>
    </w:p>
    <w:p w14:paraId="4ADFCDE5">
      <w:pPr>
        <w:ind w:firstLine="0" w:firstLineChars="0"/>
        <w:jc w:val="center"/>
        <w:rPr>
          <w:rFonts w:hint="eastAsia" w:ascii="等线" w:hAnsi="等线"/>
        </w:rPr>
      </w:pPr>
      <w:r>
        <w:rPr>
          <w:rFonts w:hint="eastAsia" w:ascii="等线" w:hAnsi="等线"/>
        </w:rPr>
        <mc:AlternateContent>
          <mc:Choice Requires="wpc">
            <w:drawing>
              <wp:anchor distT="0" distB="0" distL="114300" distR="114300" simplePos="0" relativeHeight="251660288" behindDoc="0" locked="0" layoutInCell="1" allowOverlap="1">
                <wp:simplePos x="0" y="0"/>
                <wp:positionH relativeFrom="column">
                  <wp:posOffset>-464820</wp:posOffset>
                </wp:positionH>
                <wp:positionV relativeFrom="paragraph">
                  <wp:posOffset>-286385</wp:posOffset>
                </wp:positionV>
                <wp:extent cx="9900285" cy="6725285"/>
                <wp:effectExtent l="0" t="0" r="5715" b="0"/>
                <wp:wrapNone/>
                <wp:docPr id="932621258" name="画布 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63001876" name="图片 96300187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834263" y="142996"/>
                            <a:ext cx="8369114" cy="6322119"/>
                          </a:xfrm>
                          <a:prstGeom prst="rect">
                            <a:avLst/>
                          </a:prstGeom>
                        </pic:spPr>
                      </pic:pic>
                      <wps:wsp>
                        <wps:cNvPr id="1325396347" name="文本框 1"/>
                        <wps:cNvSpPr txBox="1"/>
                        <wps:spPr>
                          <a:xfrm rot="20367191">
                            <a:off x="1638589" y="2382863"/>
                            <a:ext cx="6981768" cy="989330"/>
                          </a:xfrm>
                          <a:prstGeom prst="rect">
                            <a:avLst/>
                          </a:prstGeom>
                          <a:noFill/>
                          <a:ln w="6350">
                            <a:noFill/>
                          </a:ln>
                          <a:effectLst/>
                        </wps:spPr>
                        <wps:txbx>
                          <w:txbxContent>
                            <w:p w14:paraId="504CBC58">
                              <w:pPr>
                                <w:ind w:firstLine="803"/>
                                <w:jc w:val="center"/>
                                <w:rPr>
                                  <w:b/>
                                  <w:bCs/>
                                  <w:color w:val="2E74B5"/>
                                  <w:sz w:val="40"/>
                                  <w:szCs w:val="40"/>
                                </w:rPr>
                              </w:pPr>
                              <w:r>
                                <w:rPr>
                                  <w:rFonts w:hint="eastAsia"/>
                                  <w:b/>
                                  <w:bCs/>
                                  <w:color w:val="2E74B5"/>
                                  <w:sz w:val="40"/>
                                  <w:szCs w:val="40"/>
                                </w:rPr>
                                <w:t>仅限</w:t>
                              </w:r>
                              <w:r>
                                <w:rPr>
                                  <w:rFonts w:hint="eastAsia"/>
                                  <w:b/>
                                  <w:bCs/>
                                  <w:color w:val="2E74B5"/>
                                  <w:sz w:val="40"/>
                                  <w:szCs w:val="40"/>
                                  <w:u w:val="single"/>
                                </w:rPr>
                                <w:t>山西昱鑫昌商贸有限公司铝矾土废料洗选加工项目</w:t>
                              </w:r>
                              <w:r>
                                <w:rPr>
                                  <w:rFonts w:hint="eastAsia"/>
                                  <w:b/>
                                  <w:bCs/>
                                  <w:color w:val="2E74B5"/>
                                  <w:sz w:val="40"/>
                                  <w:szCs w:val="40"/>
                                </w:rPr>
                                <w:t>环境影响报告表使用</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画布 1" o:spid="_x0000_s1026" o:spt="203" style="position:absolute;left:0pt;margin-left:-36.6pt;margin-top:-22.55pt;height:529.55pt;width:779.55pt;z-index:251660288;mso-width-relative:page;mso-height-relative:page;" coordsize="9900285,6725285" editas="canvas" o:gfxdata="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">
                <o:lock v:ext="edit" aspectratio="f"/>
                <v:shape id="画布 1" o:spid="_x0000_s1026" style="position:absolute;left:0;top:0;height:6725285;width:9900285;" fillcolor="#FFFFFF" filled="t" stroked="f" coordsize="21600,21600" o:gfxdata="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">
                  <v:fill on="t" focussize="0,0"/>
                  <v:stroke on="f"/>
                  <v:imagedata o:title=""/>
                  <o:lock v:ext="edit" aspectratio="f"/>
                </v:shape>
                <v:shape id="_x0000_s1026" o:spid="_x0000_s1026" o:spt="75" type="#_x0000_t75" style="position:absolute;left:834263;top:142996;height:6322119;width:8369114;" filled="f" o:preferrelative="t" stroked="f" coordsize="21600,21600" o:gfxdata="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">
                  <v:fill on="f" focussize="0,0"/>
                  <v:stroke on="f"/>
                  <v:imagedata r:id="rId20" o:title=""/>
                  <o:lock v:ext="edit" aspectratio="t"/>
                </v:shape>
                <v:shape id="文本框 1" o:spid="_x0000_s1026" o:spt="202" type="#_x0000_t202" style="position:absolute;left:1638589;top:2382863;height:989330;width:6981768;rotation:-1346556f;" filled="f" stroked="f" coordsize="21600,21600" o:gfxdata="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zReTNsAAAANAQAA&#10;DwAAAAAAAAABACAAAAAiAAAAZHJzL2Rvd25yZXYueG1sUEsBAhQAFAAAAAgAh07iQIoHZmNPAgAA&#10;aAQAAA4AAAAAAAAAAQAgAAAAKgEAAGRycy9lMm9Eb2MueG1sUEsFBgAAAAAGAAYAWQEAAOsFAAAA&#10;AA==&#10;">
                  <v:fill on="f" focussize="0,0"/>
                  <v:stroke on="f" weight="0.5pt"/>
                  <v:imagedata o:title=""/>
                  <o:lock v:ext="edit" aspectratio="f"/>
                  <v:textbox>
                    <w:txbxContent>
                      <w:p w14:paraId="504CBC58">
                        <w:pPr>
                          <w:ind w:firstLine="803"/>
                          <w:jc w:val="center"/>
                          <w:rPr>
                            <w:b/>
                            <w:bCs/>
                            <w:color w:val="2E74B5"/>
                            <w:sz w:val="40"/>
                            <w:szCs w:val="40"/>
                          </w:rPr>
                        </w:pPr>
                        <w:r>
                          <w:rPr>
                            <w:rFonts w:hint="eastAsia"/>
                            <w:b/>
                            <w:bCs/>
                            <w:color w:val="2E74B5"/>
                            <w:sz w:val="40"/>
                            <w:szCs w:val="40"/>
                          </w:rPr>
                          <w:t>仅限</w:t>
                        </w:r>
                        <w:r>
                          <w:rPr>
                            <w:rFonts w:hint="eastAsia"/>
                            <w:b/>
                            <w:bCs/>
                            <w:color w:val="2E74B5"/>
                            <w:sz w:val="40"/>
                            <w:szCs w:val="40"/>
                            <w:u w:val="single"/>
                          </w:rPr>
                          <w:t>山西昱鑫昌商贸有限公司铝矾土废料洗选加工项目</w:t>
                        </w:r>
                        <w:r>
                          <w:rPr>
                            <w:rFonts w:hint="eastAsia"/>
                            <w:b/>
                            <w:bCs/>
                            <w:color w:val="2E74B5"/>
                            <w:sz w:val="40"/>
                            <w:szCs w:val="40"/>
                          </w:rPr>
                          <w:t>环境影响报告表使用</w:t>
                        </w:r>
                      </w:p>
                    </w:txbxContent>
                  </v:textbox>
                </v:shape>
              </v:group>
            </w:pict>
          </mc:Fallback>
        </mc:AlternateContent>
      </w:r>
    </w:p>
    <w:p w14:paraId="5FB63A14">
      <w:pPr>
        <w:adjustRightInd w:val="0"/>
        <w:spacing w:line="288" w:lineRule="auto"/>
        <w:ind w:firstLine="0" w:firstLineChars="0"/>
        <w:jc w:val="center"/>
        <w:rPr>
          <w:rFonts w:hint="eastAsia" w:ascii="仿宋" w:hAnsi="仿宋" w:eastAsia="仿宋"/>
          <w:color w:val="000000" w:themeColor="text1"/>
          <w:sz w:val="36"/>
          <w:szCs w:val="36"/>
          <w14:textFill>
            <w14:solidFill>
              <w14:schemeClr w14:val="tx1"/>
            </w14:solidFill>
          </w14:textFill>
        </w:rPr>
        <w:sectPr>
          <w:pgSz w:w="16838" w:h="11906" w:orient="landscape"/>
          <w:pgMar w:top="1077" w:right="1440" w:bottom="1077" w:left="1440" w:header="851" w:footer="1077" w:gutter="0"/>
          <w:pgNumType w:start="3"/>
          <w:cols w:space="720" w:num="1"/>
          <w:docGrid w:linePitch="326" w:charSpace="0"/>
        </w:sectPr>
      </w:pPr>
    </w:p>
    <w:p w14:paraId="6D5F34DB">
      <w:pPr>
        <w:adjustRightInd w:val="0"/>
        <w:spacing w:line="288" w:lineRule="auto"/>
        <w:ind w:firstLine="0" w:firstLineChars="0"/>
        <w:jc w:val="center"/>
        <w:rPr>
          <w:rFonts w:hint="eastAsia"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drawing>
          <wp:inline distT="0" distB="0" distL="0" distR="0">
            <wp:extent cx="6160770" cy="8863330"/>
            <wp:effectExtent l="0" t="0" r="0" b="0"/>
            <wp:docPr id="2063829280"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9280" name="图片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60770" cy="8863330"/>
                    </a:xfrm>
                    <a:prstGeom prst="rect">
                      <a:avLst/>
                    </a:prstGeom>
                    <a:noFill/>
                    <a:ln>
                      <a:noFill/>
                    </a:ln>
                  </pic:spPr>
                </pic:pic>
              </a:graphicData>
            </a:graphic>
          </wp:inline>
        </w:drawing>
      </w:r>
    </w:p>
    <w:p w14:paraId="668396E7">
      <w:pPr>
        <w:adjustRightInd w:val="0"/>
        <w:spacing w:line="288" w:lineRule="auto"/>
        <w:ind w:firstLine="0" w:firstLineChars="0"/>
        <w:jc w:val="center"/>
        <w:rPr>
          <w:rFonts w:hint="eastAsia" w:ascii="仿宋" w:hAnsi="仿宋" w:eastAsia="仿宋"/>
          <w:color w:val="000000" w:themeColor="text1"/>
          <w:sz w:val="36"/>
          <w:szCs w:val="36"/>
          <w14:textFill>
            <w14:solidFill>
              <w14:schemeClr w14:val="tx1"/>
            </w14:solidFill>
          </w14:textFill>
        </w:rPr>
        <w:sectPr>
          <w:pgSz w:w="11906" w:h="16838"/>
          <w:pgMar w:top="1440" w:right="1077" w:bottom="1440" w:left="1077" w:header="851" w:footer="1077" w:gutter="0"/>
          <w:pgNumType w:start="3"/>
          <w:cols w:space="720" w:num="1"/>
          <w:docGrid w:linePitch="326" w:charSpace="0"/>
        </w:sectPr>
      </w:pPr>
    </w:p>
    <w:p w14:paraId="76AA3608">
      <w:pPr>
        <w:adjustRightInd w:val="0"/>
        <w:spacing w:line="288" w:lineRule="auto"/>
        <w:ind w:firstLine="0" w:firstLineChars="0"/>
        <w:rPr>
          <w:rFonts w:ascii="仿宋_GB2312" w:eastAsia="仿宋_GB2312"/>
          <w:color w:val="000000" w:themeColor="text1"/>
          <w:sz w:val="36"/>
          <w:szCs w:val="36"/>
          <w14:textFill>
            <w14:solidFill>
              <w14:schemeClr w14:val="tx1"/>
            </w14:solidFill>
          </w14:textFill>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96"/>
        <w:gridCol w:w="6978"/>
      </w:tblGrid>
      <w:tr w14:paraId="34DF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96" w:type="dxa"/>
            <w:vAlign w:val="center"/>
          </w:tcPr>
          <w:p w14:paraId="1C0B06CD">
            <w:pPr>
              <w:snapToGrid/>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4126865" cy="2327275"/>
                  <wp:effectExtent l="0" t="0" r="6985" b="0"/>
                  <wp:docPr id="540987373"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87373" name="图片 212"/>
                          <pic:cNvPicPr>
                            <a:picLocks noChangeAspect="1" noChangeArrowheads="1"/>
                          </pic:cNvPicPr>
                        </pic:nvPicPr>
                        <pic:blipFill>
                          <a:blip r:embed="rId22" cstate="print"/>
                          <a:srcRect t="47791" r="47791"/>
                          <a:stretch>
                            <a:fillRect/>
                          </a:stretch>
                        </pic:blipFill>
                        <pic:spPr>
                          <a:xfrm>
                            <a:off x="0" y="0"/>
                            <a:ext cx="4146625" cy="2338605"/>
                          </a:xfrm>
                          <a:prstGeom prst="rect">
                            <a:avLst/>
                          </a:prstGeom>
                          <a:noFill/>
                          <a:ln>
                            <a:noFill/>
                          </a:ln>
                        </pic:spPr>
                      </pic:pic>
                    </a:graphicData>
                  </a:graphic>
                </wp:inline>
              </w:drawing>
            </w:r>
          </w:p>
          <w:p w14:paraId="132E48F2">
            <w:pPr>
              <w:snapToGrid/>
              <w:spacing w:before="240" w:beforeLines="10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项目场地南侧</w:t>
            </w:r>
          </w:p>
        </w:tc>
        <w:tc>
          <w:tcPr>
            <w:tcW w:w="6978" w:type="dxa"/>
            <w:vAlign w:val="center"/>
          </w:tcPr>
          <w:p w14:paraId="06199D5B">
            <w:pPr>
              <w:snapToGrid/>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4146550" cy="2338705"/>
                  <wp:effectExtent l="0" t="0" r="6350" b="4445"/>
                  <wp:docPr id="1127796228"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96228" name="图片 213"/>
                          <pic:cNvPicPr>
                            <a:picLocks noChangeAspect="1" noChangeArrowheads="1"/>
                          </pic:cNvPicPr>
                        </pic:nvPicPr>
                        <pic:blipFill>
                          <a:blip r:embed="rId23" cstate="print"/>
                          <a:srcRect/>
                          <a:stretch>
                            <a:fillRect/>
                          </a:stretch>
                        </pic:blipFill>
                        <pic:spPr>
                          <a:xfrm>
                            <a:off x="0" y="0"/>
                            <a:ext cx="4165645" cy="2349630"/>
                          </a:xfrm>
                          <a:prstGeom prst="rect">
                            <a:avLst/>
                          </a:prstGeom>
                          <a:noFill/>
                          <a:ln>
                            <a:noFill/>
                          </a:ln>
                        </pic:spPr>
                      </pic:pic>
                    </a:graphicData>
                  </a:graphic>
                </wp:inline>
              </w:drawing>
            </w:r>
          </w:p>
          <w:p w14:paraId="71B12B87">
            <w:pPr>
              <w:snapToGrid/>
              <w:spacing w:before="240" w:beforeLines="10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项目场地东侧</w:t>
            </w:r>
          </w:p>
        </w:tc>
      </w:tr>
      <w:tr w14:paraId="65D87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96" w:type="dxa"/>
            <w:vAlign w:val="center"/>
          </w:tcPr>
          <w:p w14:paraId="063E08AE">
            <w:pPr>
              <w:snapToGrid/>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4126865" cy="2327275"/>
                  <wp:effectExtent l="0" t="0" r="6985" b="0"/>
                  <wp:docPr id="159862663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26637" name="图片 211"/>
                          <pic:cNvPicPr>
                            <a:picLocks noChangeAspect="1" noChangeArrowheads="1"/>
                          </pic:cNvPicPr>
                        </pic:nvPicPr>
                        <pic:blipFill>
                          <a:blip r:embed="rId24" cstate="print"/>
                          <a:srcRect/>
                          <a:stretch>
                            <a:fillRect/>
                          </a:stretch>
                        </pic:blipFill>
                        <pic:spPr>
                          <a:xfrm>
                            <a:off x="0" y="0"/>
                            <a:ext cx="4133900" cy="2331427"/>
                          </a:xfrm>
                          <a:prstGeom prst="rect">
                            <a:avLst/>
                          </a:prstGeom>
                          <a:noFill/>
                          <a:ln>
                            <a:noFill/>
                          </a:ln>
                        </pic:spPr>
                      </pic:pic>
                    </a:graphicData>
                  </a:graphic>
                </wp:inline>
              </w:drawing>
            </w:r>
          </w:p>
        </w:tc>
        <w:tc>
          <w:tcPr>
            <w:tcW w:w="6978" w:type="dxa"/>
            <w:vAlign w:val="center"/>
          </w:tcPr>
          <w:p w14:paraId="14DFB968">
            <w:pPr>
              <w:snapToGrid/>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4126230" cy="2327275"/>
                  <wp:effectExtent l="0" t="0" r="7620" b="0"/>
                  <wp:docPr id="277737180"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7180" name="图片 216"/>
                          <pic:cNvPicPr>
                            <a:picLocks noChangeAspect="1" noChangeArrowheads="1"/>
                          </pic:cNvPicPr>
                        </pic:nvPicPr>
                        <pic:blipFill>
                          <a:blip r:embed="rId25" cstate="print"/>
                          <a:srcRect/>
                          <a:stretch>
                            <a:fillRect/>
                          </a:stretch>
                        </pic:blipFill>
                        <pic:spPr>
                          <a:xfrm>
                            <a:off x="0" y="0"/>
                            <a:ext cx="4138952" cy="2334573"/>
                          </a:xfrm>
                          <a:prstGeom prst="rect">
                            <a:avLst/>
                          </a:prstGeom>
                          <a:noFill/>
                          <a:ln>
                            <a:noFill/>
                          </a:ln>
                        </pic:spPr>
                      </pic:pic>
                    </a:graphicData>
                  </a:graphic>
                </wp:inline>
              </w:drawing>
            </w:r>
          </w:p>
        </w:tc>
      </w:tr>
      <w:tr w14:paraId="0C130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96" w:type="dxa"/>
            <w:vAlign w:val="center"/>
          </w:tcPr>
          <w:p w14:paraId="3C11CB6D">
            <w:pPr>
              <w:snapToGrid/>
              <w:spacing w:before="240" w:beforeLines="10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项目用地现状及场地北侧</w:t>
            </w:r>
          </w:p>
        </w:tc>
        <w:tc>
          <w:tcPr>
            <w:tcW w:w="6978" w:type="dxa"/>
            <w:vAlign w:val="center"/>
          </w:tcPr>
          <w:p w14:paraId="11B5F209">
            <w:pPr>
              <w:snapToGrid/>
              <w:spacing w:before="240" w:beforeLines="10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项目用地现状及场地西侧</w:t>
            </w:r>
          </w:p>
        </w:tc>
      </w:tr>
    </w:tbl>
    <w:p w14:paraId="384EF44C">
      <w:pPr>
        <w:adjustRightInd w:val="0"/>
        <w:spacing w:line="288" w:lineRule="auto"/>
        <w:ind w:firstLine="1040" w:firstLineChars="0"/>
        <w:rPr>
          <w:rFonts w:ascii="仿宋_GB2312" w:eastAsia="仿宋_GB2312"/>
          <w:color w:val="000000" w:themeColor="text1"/>
          <w:sz w:val="36"/>
          <w:szCs w:val="36"/>
          <w14:textFill>
            <w14:solidFill>
              <w14:schemeClr w14:val="tx1"/>
            </w14:solidFill>
          </w14:textFill>
        </w:rPr>
        <w:sectPr>
          <w:pgSz w:w="16838" w:h="11906" w:orient="landscape"/>
          <w:pgMar w:top="1077" w:right="1440" w:bottom="1077" w:left="1440" w:header="851" w:footer="1077" w:gutter="0"/>
          <w:pgNumType w:start="3"/>
          <w:cols w:space="720" w:num="1"/>
          <w:docGrid w:linePitch="326" w:charSpace="0"/>
        </w:sectPr>
      </w:pPr>
    </w:p>
    <w:bookmarkEnd w:id="0"/>
    <w:p w14:paraId="2CE4A5B5">
      <w:pPr>
        <w:spacing w:line="240" w:lineRule="auto"/>
        <w:ind w:firstLine="0" w:firstLineChars="0"/>
        <w:contextualSpacing/>
        <w:jc w:val="center"/>
        <w:rPr>
          <w:rFonts w:hint="eastAsia" w:asciiTheme="majorHAnsi" w:hAnsiTheme="majorHAnsi" w:cstheme="majorBidi"/>
          <w:b/>
          <w:color w:val="000000" w:themeColor="text1"/>
          <w:spacing w:val="-10"/>
          <w:kern w:val="28"/>
          <w:sz w:val="32"/>
          <w:szCs w:val="56"/>
          <w14:textFill>
            <w14:solidFill>
              <w14:schemeClr w14:val="tx1"/>
            </w14:solidFill>
          </w14:textFill>
        </w:rPr>
      </w:pPr>
      <w:bookmarkStart w:id="1" w:name="_Hlk222822643"/>
      <w:bookmarkStart w:id="2" w:name="_Toc209194470"/>
      <w:r>
        <w:rPr>
          <w:rFonts w:hint="eastAsia" w:asciiTheme="majorHAnsi" w:hAnsiTheme="majorHAnsi" w:cstheme="majorBidi"/>
          <w:b/>
          <w:color w:val="000000" w:themeColor="text1"/>
          <w:spacing w:val="-10"/>
          <w:kern w:val="28"/>
          <w:sz w:val="32"/>
          <w:szCs w:val="56"/>
          <w14:textFill>
            <w14:solidFill>
              <w14:schemeClr w14:val="tx1"/>
            </w14:solidFill>
          </w14:textFill>
        </w:rPr>
        <w:t>铝矾土废料洗选加工项目环境影响报告表修改说明</w:t>
      </w:r>
      <w:bookmarkEnd w:id="1"/>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746"/>
        <w:gridCol w:w="3929"/>
        <w:gridCol w:w="1182"/>
      </w:tblGrid>
      <w:tr w14:paraId="0580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57" w:type="dxa"/>
            <w:vAlign w:val="center"/>
          </w:tcPr>
          <w:p w14:paraId="5AB5D157">
            <w:pPr>
              <w:widowControl/>
              <w:spacing w:before="60" w:after="60" w:line="240" w:lineRule="auto"/>
              <w:ind w:firstLine="0" w:firstLineChars="0"/>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序号</w:t>
            </w:r>
          </w:p>
        </w:tc>
        <w:tc>
          <w:tcPr>
            <w:tcW w:w="3746" w:type="dxa"/>
            <w:vAlign w:val="center"/>
          </w:tcPr>
          <w:p w14:paraId="0C2CE67A">
            <w:pPr>
              <w:widowControl/>
              <w:spacing w:before="60" w:after="60" w:line="240" w:lineRule="auto"/>
              <w:ind w:firstLine="0" w:firstLineChars="0"/>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技术审查意见</w:t>
            </w:r>
          </w:p>
        </w:tc>
        <w:tc>
          <w:tcPr>
            <w:tcW w:w="3929" w:type="dxa"/>
            <w:vAlign w:val="center"/>
          </w:tcPr>
          <w:p w14:paraId="31929111">
            <w:pPr>
              <w:widowControl/>
              <w:spacing w:before="60" w:after="60" w:line="240" w:lineRule="auto"/>
              <w:ind w:firstLine="0" w:firstLineChars="0"/>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修改说明</w:t>
            </w:r>
          </w:p>
        </w:tc>
        <w:tc>
          <w:tcPr>
            <w:tcW w:w="1182" w:type="dxa"/>
            <w:vAlign w:val="center"/>
          </w:tcPr>
          <w:p w14:paraId="5ED3FC3C">
            <w:pPr>
              <w:widowControl/>
              <w:spacing w:before="60" w:after="60" w:line="240" w:lineRule="auto"/>
              <w:ind w:left="-120" w:leftChars="-50" w:right="-120" w:rightChars="-50" w:firstLine="0" w:firstLineChars="0"/>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页码</w:t>
            </w:r>
          </w:p>
        </w:tc>
      </w:tr>
      <w:tr w14:paraId="1696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vAlign w:val="center"/>
          </w:tcPr>
          <w:p w14:paraId="2CBFB041">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3746" w:type="dxa"/>
            <w:vMerge w:val="restart"/>
            <w:vAlign w:val="center"/>
          </w:tcPr>
          <w:p w14:paraId="429EB0CA">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说明水洗除杂与铝土矿洗选选矿的区别，细化建设项目国民经济行业类别、建设项目行业类别判定依据。补充山西省、阳泉市空气质量持续改善行动计划实施方案符合性分析。</w:t>
            </w:r>
          </w:p>
        </w:tc>
        <w:tc>
          <w:tcPr>
            <w:tcW w:w="3929" w:type="dxa"/>
            <w:vAlign w:val="center"/>
          </w:tcPr>
          <w:p w14:paraId="5CF10C26">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已明确本项目水洗废料与铝土矿洗选选矿的区别，并对照《国民经济行业分类》（</w:t>
            </w:r>
            <w:r>
              <w:rPr>
                <w:color w:val="000000" w:themeColor="text1"/>
                <w:sz w:val="21"/>
                <w14:textFill>
                  <w14:solidFill>
                    <w14:schemeClr w14:val="tx1"/>
                  </w14:solidFill>
                </w14:textFill>
              </w:rPr>
              <w:t>GB/T 4754-2017</w:t>
            </w:r>
            <w:r>
              <w:rPr>
                <w:rFonts w:hint="eastAsia"/>
                <w:color w:val="000000" w:themeColor="text1"/>
                <w:sz w:val="21"/>
                <w14:textFill>
                  <w14:solidFill>
                    <w14:schemeClr w14:val="tx1"/>
                  </w14:solidFill>
                </w14:textFill>
              </w:rPr>
              <w:t>）细化说明本项目行业类别。</w:t>
            </w:r>
          </w:p>
        </w:tc>
        <w:tc>
          <w:tcPr>
            <w:tcW w:w="1182" w:type="dxa"/>
            <w:vAlign w:val="center"/>
          </w:tcPr>
          <w:p w14:paraId="266BF4AF">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P2</w:t>
            </w:r>
          </w:p>
        </w:tc>
      </w:tr>
      <w:tr w14:paraId="2AA3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449D487C">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60F2A4E5">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57ACDBF4">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已补充完善本项目与《山西省落实〈空气质量持续改善行动计划〉实施方案》（晋政发〔2024〕7号），《阳泉市空气质量持续改善行动计划实施方案》（阳政办发〔2024〕31号）的符合性分析。</w:t>
            </w:r>
          </w:p>
        </w:tc>
        <w:tc>
          <w:tcPr>
            <w:tcW w:w="1182" w:type="dxa"/>
            <w:vAlign w:val="center"/>
          </w:tcPr>
          <w:p w14:paraId="1D7EF5A9">
            <w:pPr>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P18～P28</w:t>
            </w:r>
          </w:p>
        </w:tc>
      </w:tr>
      <w:tr w14:paraId="1C04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vAlign w:val="center"/>
          </w:tcPr>
          <w:p w14:paraId="79F209FF">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3746" w:type="dxa"/>
            <w:vMerge w:val="restart"/>
            <w:vAlign w:val="center"/>
          </w:tcPr>
          <w:p w14:paraId="334128F6">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细化介绍工程建设内容、补充介绍铝矾土开采企业废料（固废）产生情况及处置、利用现状，细化产品方案。根据《固体废物鉴别标准 通则》，明确原料种类。补充原料分析检测报告、核实原料中可回收利用的铝矾土含量及含水率指标，复核物料平衡分析、产品方案。</w:t>
            </w:r>
          </w:p>
          <w:p w14:paraId="55768102">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细化生产设备表，核实设备设计加工能力，分析与生产规模、工作制度的匹配性。核准用水来源。核实用排水环节、用水定额及水平衡分析。规范项目总平面布置图、生产设备平面布置图。</w:t>
            </w:r>
          </w:p>
        </w:tc>
        <w:tc>
          <w:tcPr>
            <w:tcW w:w="3929" w:type="dxa"/>
            <w:vAlign w:val="center"/>
          </w:tcPr>
          <w:p w14:paraId="3E400FDB">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已补充介绍铝矾土开采企业废料的产生情况及处置、利用现状，根据《固体废物鉴别标准 通则》（GB 34330-2025）明确原料类别，并补充原料分析检测报告，说明原料中铝矾土含量及含水率指标，相应完善产品方案。</w:t>
            </w:r>
          </w:p>
        </w:tc>
        <w:tc>
          <w:tcPr>
            <w:tcW w:w="1182" w:type="dxa"/>
            <w:vAlign w:val="center"/>
          </w:tcPr>
          <w:p w14:paraId="3AAD0E24">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P35，</w:t>
            </w:r>
            <w:r>
              <w:rPr>
                <w:color w:val="000000" w:themeColor="text1"/>
                <w:sz w:val="21"/>
                <w14:textFill>
                  <w14:solidFill>
                    <w14:schemeClr w14:val="tx1"/>
                  </w14:solidFill>
                </w14:textFill>
              </w:rPr>
              <w:br w:type="textWrapping"/>
            </w:r>
            <w:r>
              <w:rPr>
                <w:rFonts w:hint="eastAsia"/>
                <w:color w:val="000000" w:themeColor="text1"/>
                <w:sz w:val="21"/>
                <w14:textFill>
                  <w14:solidFill>
                    <w14:schemeClr w14:val="tx1"/>
                  </w14:solidFill>
                </w14:textFill>
              </w:rPr>
              <w:t>P38～P39，</w:t>
            </w:r>
            <w:r>
              <w:rPr>
                <w:color w:val="000000" w:themeColor="text1"/>
                <w:sz w:val="21"/>
                <w14:textFill>
                  <w14:solidFill>
                    <w14:schemeClr w14:val="tx1"/>
                  </w14:solidFill>
                </w14:textFill>
              </w:rPr>
              <w:br w:type="textWrapping"/>
            </w:r>
            <w:r>
              <w:rPr>
                <w:rFonts w:hint="eastAsia"/>
                <w:color w:val="000000" w:themeColor="text1"/>
                <w:sz w:val="21"/>
                <w14:textFill>
                  <w14:solidFill>
                    <w14:schemeClr w14:val="tx1"/>
                  </w14:solidFill>
                </w14:textFill>
              </w:rPr>
              <w:t>附件6</w:t>
            </w:r>
          </w:p>
        </w:tc>
      </w:tr>
      <w:tr w14:paraId="2250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3ED558E6">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19C04593">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0039DFF7">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已完善主要生产设备表，完善分析生产设备加工能力与项目生产规模、工作制度的匹配性分析。</w:t>
            </w:r>
          </w:p>
        </w:tc>
        <w:tc>
          <w:tcPr>
            <w:tcW w:w="1182" w:type="dxa"/>
            <w:vAlign w:val="center"/>
          </w:tcPr>
          <w:p w14:paraId="4751A5C0">
            <w:pPr>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P35～P37</w:t>
            </w:r>
          </w:p>
        </w:tc>
      </w:tr>
      <w:tr w14:paraId="4DD4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699CF6AF">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45B08798">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204E9AE7">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已核准用水来源，补充完善用排水环节、用水定额分析，重新核准水平衡分析，相应完善物料平衡分析。</w:t>
            </w:r>
          </w:p>
        </w:tc>
        <w:tc>
          <w:tcPr>
            <w:tcW w:w="1182" w:type="dxa"/>
            <w:vAlign w:val="center"/>
          </w:tcPr>
          <w:p w14:paraId="02994ABE">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P39～P45</w:t>
            </w:r>
          </w:p>
        </w:tc>
      </w:tr>
      <w:tr w14:paraId="73C1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7F3B9175">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2B483F73">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0DB6E1B1">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已补充说明本项目建设用地与厂区占用面积情况，相应规范项目总平面布置图、完善各生产设备平面布置。</w:t>
            </w:r>
          </w:p>
        </w:tc>
        <w:tc>
          <w:tcPr>
            <w:tcW w:w="1182" w:type="dxa"/>
            <w:vAlign w:val="center"/>
          </w:tcPr>
          <w:p w14:paraId="3BFCFEA5">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P40，附图4</w:t>
            </w:r>
          </w:p>
        </w:tc>
      </w:tr>
      <w:tr w14:paraId="49CD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vAlign w:val="center"/>
          </w:tcPr>
          <w:p w14:paraId="6DFDA8A3">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3746" w:type="dxa"/>
            <w:vMerge w:val="restart"/>
            <w:vAlign w:val="center"/>
          </w:tcPr>
          <w:p w14:paraId="373B6AEE">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细化和完善项目的生产工艺流程及排污环节分析。细化物料转运、贮存过程产尘特点，分析各环节粉尘控制措施。补充介绍全封闭储库及车间的厂房建筑结构形式、材质类型、高度及全封闭情况。细化场地、储库、运输道路硬化方案，给出硬化区域范围，细化非道路移动机械管控、清洁运输要求以及清扫车、洒水车的配置情况。复核污染物产污系数及产排浓度、产排量计算内容以及总量申请指标核定内容，完善大气影响分析。</w:t>
            </w:r>
          </w:p>
        </w:tc>
        <w:tc>
          <w:tcPr>
            <w:tcW w:w="3929" w:type="dxa"/>
            <w:vAlign w:val="center"/>
          </w:tcPr>
          <w:p w14:paraId="7D81EDB8">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已细化完善项目生产工艺流程及排污环节分析，根据物料转运与贮存过程产尘特点，补充完善各环节粉尘控制措施。</w:t>
            </w:r>
          </w:p>
        </w:tc>
        <w:tc>
          <w:tcPr>
            <w:tcW w:w="1182" w:type="dxa"/>
            <w:vAlign w:val="center"/>
          </w:tcPr>
          <w:p w14:paraId="7C89B40F">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P46～P48</w:t>
            </w:r>
            <w:r>
              <w:rPr>
                <w:color w:val="000000" w:themeColor="text1"/>
                <w:sz w:val="21"/>
                <w14:textFill>
                  <w14:solidFill>
                    <w14:schemeClr w14:val="tx1"/>
                  </w14:solidFill>
                </w14:textFill>
              </w:rPr>
              <w:br w:type="textWrapping"/>
            </w:r>
            <w:r>
              <w:rPr>
                <w:rFonts w:hint="eastAsia"/>
                <w:color w:val="000000" w:themeColor="text1"/>
                <w:sz w:val="21"/>
                <w14:textFill>
                  <w14:solidFill>
                    <w14:schemeClr w14:val="tx1"/>
                  </w14:solidFill>
                </w14:textFill>
              </w:rPr>
              <w:t>，P57</w:t>
            </w:r>
          </w:p>
        </w:tc>
      </w:tr>
      <w:tr w14:paraId="7738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328A0307">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73A2F822">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4E163353">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已补充介绍项目各建筑结构形式与材质类型、高度等情况，并说明原料库、生产车间全封闭情况。</w:t>
            </w:r>
          </w:p>
        </w:tc>
        <w:tc>
          <w:tcPr>
            <w:tcW w:w="1182" w:type="dxa"/>
            <w:vAlign w:val="center"/>
          </w:tcPr>
          <w:p w14:paraId="44BBE479">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P40</w:t>
            </w:r>
          </w:p>
        </w:tc>
      </w:tr>
      <w:tr w14:paraId="08F3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72598069">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6EA0312E">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128BA76D">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已细化本项目厂区地面、危废贮存库、原料库、生产车间、污泥贮存库与各水池硬化防渗方案，明确硬化区域范围。</w:t>
            </w:r>
          </w:p>
        </w:tc>
        <w:tc>
          <w:tcPr>
            <w:tcW w:w="1182" w:type="dxa"/>
            <w:vAlign w:val="center"/>
          </w:tcPr>
          <w:p w14:paraId="12A2C1DD">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P73</w:t>
            </w:r>
          </w:p>
        </w:tc>
      </w:tr>
      <w:tr w14:paraId="16AE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21168B9F">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78F7288D">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3CDBA89A">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已补充本项目非道路移动机械管控与清洁运输要求，补充说明本项目清扫车、洒水车配置情况。</w:t>
            </w:r>
          </w:p>
        </w:tc>
        <w:tc>
          <w:tcPr>
            <w:tcW w:w="1182" w:type="dxa"/>
            <w:vAlign w:val="center"/>
          </w:tcPr>
          <w:p w14:paraId="51DFEDB1">
            <w:pPr>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P60</w:t>
            </w:r>
          </w:p>
        </w:tc>
      </w:tr>
      <w:tr w14:paraId="58D2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124F12AD">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7E8C3D47">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6517C31A">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已补充原料上料工序废气污染物产排量计算，完善车辆运输扬尘污染物产排量计算，相应完善总量指标核定内容、完善大气环境影响分析。</w:t>
            </w:r>
          </w:p>
        </w:tc>
        <w:tc>
          <w:tcPr>
            <w:tcW w:w="1182" w:type="dxa"/>
            <w:vAlign w:val="center"/>
          </w:tcPr>
          <w:p w14:paraId="5BA4B574">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P52，</w:t>
            </w:r>
            <w:r>
              <w:rPr>
                <w:color w:val="000000" w:themeColor="text1"/>
                <w:sz w:val="21"/>
                <w14:textFill>
                  <w14:solidFill>
                    <w14:schemeClr w14:val="tx1"/>
                  </w14:solidFill>
                </w14:textFill>
              </w:rPr>
              <w:br w:type="textWrapping"/>
            </w:r>
            <w:r>
              <w:rPr>
                <w:rFonts w:hint="eastAsia"/>
                <w:color w:val="000000" w:themeColor="text1"/>
                <w:sz w:val="21"/>
                <w14:textFill>
                  <w14:solidFill>
                    <w14:schemeClr w14:val="tx1"/>
                  </w14:solidFill>
                </w14:textFill>
              </w:rPr>
              <w:t>P55～P61</w:t>
            </w:r>
          </w:p>
        </w:tc>
      </w:tr>
      <w:tr w14:paraId="77CA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vAlign w:val="center"/>
          </w:tcPr>
          <w:p w14:paraId="0CE583B6">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3746" w:type="dxa"/>
            <w:vMerge w:val="restart"/>
            <w:vAlign w:val="center"/>
          </w:tcPr>
          <w:p w14:paraId="352858CC">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完善洗选用水不外排保证性分析。细化本项目地下水影响途径分析，补充介绍温池水源地地下水含水层类型、埋深以及补径排条件、水源保护区划分成果，地下水流向及本项目位置关系，充分说明不设置地下水评价专题分析内容。完善地下水保护措施、分区防渗方案。完善项目对水源地、娘子关泉域准保护区的影响分析内容。</w:t>
            </w:r>
          </w:p>
        </w:tc>
        <w:tc>
          <w:tcPr>
            <w:tcW w:w="3929" w:type="dxa"/>
            <w:vAlign w:val="center"/>
          </w:tcPr>
          <w:p w14:paraId="67E36BAA">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已完善本项目洗料废水循环利用不外排的保证性分析。</w:t>
            </w:r>
          </w:p>
        </w:tc>
        <w:tc>
          <w:tcPr>
            <w:tcW w:w="1182" w:type="dxa"/>
            <w:vAlign w:val="center"/>
          </w:tcPr>
          <w:p w14:paraId="1AA645A2">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P61～P62</w:t>
            </w:r>
          </w:p>
        </w:tc>
      </w:tr>
      <w:tr w14:paraId="22CA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2845FFDE">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2075C084">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60674BC3">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已补充分析本项目不设置地下水专项评价原因，补充介绍温池水源地地下含水层类型、埋深以及补径排条件、地下水流向情况、水源保护区划分成果，已核准该水源地保护区与本项目的位置关系。</w:t>
            </w:r>
          </w:p>
        </w:tc>
        <w:tc>
          <w:tcPr>
            <w:tcW w:w="1182" w:type="dxa"/>
            <w:vAlign w:val="center"/>
          </w:tcPr>
          <w:p w14:paraId="75D26070">
            <w:pPr>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P1，P30</w:t>
            </w:r>
          </w:p>
        </w:tc>
      </w:tr>
      <w:tr w14:paraId="2F7F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51C3509B">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4CF8239F">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667B7861">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已细化本项目地下水影响途径分析，完善地下水保护措施、分区防渗方案。完善项目对水源地、娘子关泉域准保护区的影响分析内容。</w:t>
            </w:r>
          </w:p>
        </w:tc>
        <w:tc>
          <w:tcPr>
            <w:tcW w:w="1182" w:type="dxa"/>
            <w:vAlign w:val="center"/>
          </w:tcPr>
          <w:p w14:paraId="29C6177A">
            <w:pPr>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P31～P32，</w:t>
            </w:r>
            <w:r>
              <w:rPr>
                <w:color w:val="000000" w:themeColor="text1"/>
                <w:sz w:val="21"/>
                <w14:textFill>
                  <w14:solidFill>
                    <w14:schemeClr w14:val="tx1"/>
                  </w14:solidFill>
                </w14:textFill>
              </w:rPr>
              <w:br w:type="textWrapping"/>
            </w:r>
            <w:r>
              <w:rPr>
                <w:rFonts w:hint="eastAsia"/>
                <w:color w:val="000000" w:themeColor="text1"/>
                <w:sz w:val="21"/>
                <w14:textFill>
                  <w14:solidFill>
                    <w14:schemeClr w14:val="tx1"/>
                  </w14:solidFill>
                </w14:textFill>
              </w:rPr>
              <w:t>P72～P73</w:t>
            </w:r>
          </w:p>
        </w:tc>
      </w:tr>
      <w:tr w14:paraId="20DD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Align w:val="center"/>
          </w:tcPr>
          <w:p w14:paraId="1CB14C3C">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3746" w:type="dxa"/>
            <w:vAlign w:val="center"/>
          </w:tcPr>
          <w:p w14:paraId="4B97BC34">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细化介绍废泥特征、固废属性，核实产生量，落实综合利用途径及接受企业环保手续、废泥用量及对于废泥的品质要求。</w:t>
            </w:r>
          </w:p>
        </w:tc>
        <w:tc>
          <w:tcPr>
            <w:tcW w:w="3929" w:type="dxa"/>
            <w:vAlign w:val="center"/>
          </w:tcPr>
          <w:p w14:paraId="171BF4C7">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已补充说明压滤泥饼的属性与废物代码，重新核算产生量，补充拟接受利用企业环保手续，原料用量情况及品质要求。</w:t>
            </w:r>
          </w:p>
        </w:tc>
        <w:tc>
          <w:tcPr>
            <w:tcW w:w="1182" w:type="dxa"/>
            <w:vAlign w:val="center"/>
          </w:tcPr>
          <w:p w14:paraId="268A40A0">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P67～P69</w:t>
            </w:r>
          </w:p>
        </w:tc>
      </w:tr>
      <w:tr w14:paraId="66DF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Align w:val="center"/>
          </w:tcPr>
          <w:p w14:paraId="63200B9A">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3746" w:type="dxa"/>
            <w:vAlign w:val="center"/>
          </w:tcPr>
          <w:p w14:paraId="5F69F1CE">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完善噪声源强调查清单、厂界噪声达标分析内容。</w:t>
            </w:r>
          </w:p>
        </w:tc>
        <w:tc>
          <w:tcPr>
            <w:tcW w:w="3929" w:type="dxa"/>
            <w:vAlign w:val="center"/>
          </w:tcPr>
          <w:p w14:paraId="7E6E4406">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已完善噪声源强调查清单，相应重新核算厂界噪声预测结果及达标情况分析。</w:t>
            </w:r>
          </w:p>
        </w:tc>
        <w:tc>
          <w:tcPr>
            <w:tcW w:w="1182" w:type="dxa"/>
            <w:vAlign w:val="center"/>
          </w:tcPr>
          <w:p w14:paraId="6734925D">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P65～P67</w:t>
            </w:r>
          </w:p>
        </w:tc>
      </w:tr>
      <w:tr w14:paraId="3DCF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vAlign w:val="center"/>
          </w:tcPr>
          <w:p w14:paraId="5DD9A076">
            <w:pPr>
              <w:widowControl/>
              <w:spacing w:before="60" w:after="60"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3746" w:type="dxa"/>
            <w:vMerge w:val="restart"/>
            <w:vAlign w:val="center"/>
          </w:tcPr>
          <w:p w14:paraId="00EDB84C">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完善建设项目污染治理措施管理清单、按照排污许可管理相关要求，规范环境管理、自行监测计划。核实国民经济行业、建设项目行业类别。</w:t>
            </w:r>
          </w:p>
        </w:tc>
        <w:tc>
          <w:tcPr>
            <w:tcW w:w="3929" w:type="dxa"/>
            <w:vAlign w:val="center"/>
          </w:tcPr>
          <w:p w14:paraId="3AC3DE87">
            <w:pPr>
              <w:widowControl/>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已完善本项目环境保护措施监督检查清单。</w:t>
            </w:r>
          </w:p>
        </w:tc>
        <w:tc>
          <w:tcPr>
            <w:tcW w:w="1182" w:type="dxa"/>
            <w:vAlign w:val="center"/>
          </w:tcPr>
          <w:p w14:paraId="073CAD40">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P77～P79</w:t>
            </w:r>
          </w:p>
        </w:tc>
      </w:tr>
      <w:tr w14:paraId="1583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vAlign w:val="center"/>
          </w:tcPr>
          <w:p w14:paraId="15D2BD52">
            <w:pPr>
              <w:widowControl/>
              <w:spacing w:before="60" w:after="60" w:line="240" w:lineRule="auto"/>
              <w:ind w:firstLine="0" w:firstLineChars="0"/>
              <w:jc w:val="center"/>
              <w:rPr>
                <w:color w:val="000000" w:themeColor="text1"/>
                <w:sz w:val="21"/>
                <w14:textFill>
                  <w14:solidFill>
                    <w14:schemeClr w14:val="tx1"/>
                  </w14:solidFill>
                </w14:textFill>
              </w:rPr>
            </w:pPr>
          </w:p>
        </w:tc>
        <w:tc>
          <w:tcPr>
            <w:tcW w:w="3746" w:type="dxa"/>
            <w:vMerge w:val="continue"/>
            <w:vAlign w:val="center"/>
          </w:tcPr>
          <w:p w14:paraId="50B5AC42">
            <w:pPr>
              <w:widowControl/>
              <w:spacing w:before="60" w:after="60" w:line="240" w:lineRule="auto"/>
              <w:ind w:firstLine="0" w:firstLineChars="0"/>
              <w:rPr>
                <w:color w:val="000000" w:themeColor="text1"/>
                <w:sz w:val="21"/>
                <w14:textFill>
                  <w14:solidFill>
                    <w14:schemeClr w14:val="tx1"/>
                  </w14:solidFill>
                </w14:textFill>
              </w:rPr>
            </w:pPr>
          </w:p>
        </w:tc>
        <w:tc>
          <w:tcPr>
            <w:tcW w:w="3929" w:type="dxa"/>
            <w:vAlign w:val="center"/>
          </w:tcPr>
          <w:p w14:paraId="649E4607">
            <w:pPr>
              <w:spacing w:before="60" w:after="60" w:line="24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已核实本项目国民经济行业类别、建设项目行业类别，相应完善排污许可管理要求、自行监测计划。</w:t>
            </w:r>
          </w:p>
        </w:tc>
        <w:tc>
          <w:tcPr>
            <w:tcW w:w="1182" w:type="dxa"/>
            <w:vAlign w:val="center"/>
          </w:tcPr>
          <w:p w14:paraId="43DE839D">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P2，</w:t>
            </w:r>
          </w:p>
          <w:p w14:paraId="26F16385">
            <w:pPr>
              <w:widowControl/>
              <w:spacing w:before="60" w:after="60" w:line="240" w:lineRule="auto"/>
              <w:ind w:left="-120" w:leftChars="-50" w:right="-120" w:rightChars="-5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P75～P76</w:t>
            </w:r>
          </w:p>
        </w:tc>
      </w:tr>
    </w:tbl>
    <w:p w14:paraId="2D994E0D">
      <w:pPr>
        <w:ind w:firstLine="480"/>
        <w:rPr>
          <w:color w:val="000000" w:themeColor="text1"/>
          <w14:textFill>
            <w14:solidFill>
              <w14:schemeClr w14:val="tx1"/>
            </w14:solidFill>
          </w14:textFill>
        </w:rPr>
      </w:pPr>
    </w:p>
    <w:p w14:paraId="4DFE5429">
      <w:pPr>
        <w:ind w:firstLine="480"/>
        <w:rPr>
          <w:color w:val="000000" w:themeColor="text1"/>
          <w14:textFill>
            <w14:solidFill>
              <w14:schemeClr w14:val="tx1"/>
            </w14:solidFill>
          </w14:textFill>
        </w:rPr>
      </w:pPr>
    </w:p>
    <w:p w14:paraId="7E01BAAE">
      <w:pPr>
        <w:ind w:firstLine="480"/>
        <w:rPr>
          <w:color w:val="000000" w:themeColor="text1"/>
          <w14:textFill>
            <w14:solidFill>
              <w14:schemeClr w14:val="tx1"/>
            </w14:solidFill>
          </w14:textFill>
        </w:rPr>
        <w:sectPr>
          <w:footerReference r:id="rId11" w:type="default"/>
          <w:pgSz w:w="11906" w:h="16838"/>
          <w:pgMar w:top="1701" w:right="1304" w:bottom="1701" w:left="1304" w:header="851" w:footer="1077" w:gutter="0"/>
          <w:pgNumType w:start="1"/>
          <w:cols w:space="720" w:num="1"/>
          <w:docGrid w:linePitch="312" w:charSpace="0"/>
        </w:sectPr>
      </w:pPr>
    </w:p>
    <w:p w14:paraId="7FF62CB7">
      <w:pPr>
        <w:pStyle w:val="2"/>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建设项目基本情况</w:t>
      </w:r>
      <w:bookmarkEnd w:id="2"/>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88"/>
        <w:gridCol w:w="1930"/>
        <w:gridCol w:w="1729"/>
        <w:gridCol w:w="2337"/>
        <w:gridCol w:w="2740"/>
      </w:tblGrid>
      <w:tr w14:paraId="3E849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221E52E1">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w:t>
            </w:r>
          </w:p>
        </w:tc>
        <w:tc>
          <w:tcPr>
            <w:tcW w:w="6806" w:type="dxa"/>
            <w:gridSpan w:val="3"/>
            <w:vAlign w:val="center"/>
          </w:tcPr>
          <w:p w14:paraId="005E58E2">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铝矾土废料洗选加工项目</w:t>
            </w:r>
          </w:p>
        </w:tc>
      </w:tr>
      <w:tr w14:paraId="143F3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7F0BD403">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项目代码</w:t>
            </w:r>
          </w:p>
        </w:tc>
        <w:tc>
          <w:tcPr>
            <w:tcW w:w="6806" w:type="dxa"/>
            <w:gridSpan w:val="3"/>
            <w:vAlign w:val="center"/>
          </w:tcPr>
          <w:p w14:paraId="03D16C95">
            <w:pPr>
              <w:pStyle w:val="33"/>
              <w:spacing w:before="20" w:after="20"/>
              <w:rPr>
                <w:color w:val="000000" w:themeColor="text1"/>
                <w14:textFill>
                  <w14:solidFill>
                    <w14:schemeClr w14:val="tx1"/>
                  </w14:solidFill>
                </w14:textFill>
              </w:rPr>
            </w:pPr>
            <w:r>
              <w:rPr>
                <w:color w:val="000000" w:themeColor="text1"/>
                <w14:textFill>
                  <w14:solidFill>
                    <w14:schemeClr w14:val="tx1"/>
                  </w14:solidFill>
                </w14:textFill>
              </w:rPr>
              <w:t>250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-1403</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-89-0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173069</w:t>
            </w:r>
          </w:p>
        </w:tc>
      </w:tr>
      <w:tr w14:paraId="39944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58FD6F65">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建设单位联系人</w:t>
            </w:r>
          </w:p>
        </w:tc>
        <w:tc>
          <w:tcPr>
            <w:tcW w:w="1729" w:type="dxa"/>
            <w:vAlign w:val="center"/>
          </w:tcPr>
          <w:p w14:paraId="0DA75B13">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胡保平</w:t>
            </w:r>
          </w:p>
        </w:tc>
        <w:tc>
          <w:tcPr>
            <w:tcW w:w="2337" w:type="dxa"/>
            <w:vAlign w:val="center"/>
          </w:tcPr>
          <w:p w14:paraId="685D9229">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联系方式</w:t>
            </w:r>
          </w:p>
        </w:tc>
        <w:tc>
          <w:tcPr>
            <w:tcW w:w="2740" w:type="dxa"/>
            <w:vAlign w:val="center"/>
          </w:tcPr>
          <w:p w14:paraId="68BD19D1">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18734305222</w:t>
            </w:r>
          </w:p>
        </w:tc>
      </w:tr>
      <w:tr w14:paraId="2DEBE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08AD838F">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6806" w:type="dxa"/>
            <w:gridSpan w:val="3"/>
            <w:vAlign w:val="center"/>
          </w:tcPr>
          <w:p w14:paraId="039CB582">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山西省阳泉市盂县路家村镇胡家沟村</w:t>
            </w:r>
          </w:p>
        </w:tc>
      </w:tr>
      <w:tr w14:paraId="1B19E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4DA2B1B8">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地理坐标</w:t>
            </w:r>
          </w:p>
        </w:tc>
        <w:tc>
          <w:tcPr>
            <w:tcW w:w="6806" w:type="dxa"/>
            <w:gridSpan w:val="3"/>
            <w:vAlign w:val="center"/>
          </w:tcPr>
          <w:p w14:paraId="7588C5D1">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113</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度</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28</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分</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29.430</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秒，</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38</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度</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3</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分</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36.997</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秒）</w:t>
            </w:r>
          </w:p>
        </w:tc>
      </w:tr>
      <w:tr w14:paraId="5F539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487154DE">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国民经济</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行业类别</w:t>
            </w:r>
          </w:p>
        </w:tc>
        <w:tc>
          <w:tcPr>
            <w:tcW w:w="1729" w:type="dxa"/>
            <w:vAlign w:val="center"/>
          </w:tcPr>
          <w:p w14:paraId="3ED19959">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C4220 非金属废料和碎屑加工处理</w:t>
            </w:r>
          </w:p>
        </w:tc>
        <w:tc>
          <w:tcPr>
            <w:tcW w:w="2337" w:type="dxa"/>
            <w:vAlign w:val="center"/>
          </w:tcPr>
          <w:p w14:paraId="0C17F35C">
            <w:pPr>
              <w:pStyle w:val="33"/>
              <w:spacing w:before="20" w:after="20"/>
              <w:rPr>
                <w:color w:val="000000" w:themeColor="text1"/>
                <w14:textFill>
                  <w14:solidFill>
                    <w14:schemeClr w14:val="tx1"/>
                  </w14:solidFill>
                </w14:textFill>
              </w:rPr>
            </w:pPr>
            <w:bookmarkStart w:id="3" w:name="_Hlk49843745"/>
            <w:r>
              <w:rPr>
                <w:rFonts w:hint="eastAsia"/>
                <w:color w:val="000000" w:themeColor="text1"/>
                <w14:textFill>
                  <w14:solidFill>
                    <w14:schemeClr w14:val="tx1"/>
                  </w14:solidFill>
                </w14:textFill>
              </w:rPr>
              <w:t>建设项目</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行业类别</w:t>
            </w:r>
            <w:bookmarkEnd w:id="3"/>
          </w:p>
        </w:tc>
        <w:tc>
          <w:tcPr>
            <w:tcW w:w="2740" w:type="dxa"/>
            <w:vAlign w:val="center"/>
          </w:tcPr>
          <w:p w14:paraId="0DDFD74F">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三十九、废弃资源综合利用业42 非金属废料和碎屑加工处理422</w:t>
            </w:r>
          </w:p>
        </w:tc>
      </w:tr>
      <w:tr w14:paraId="36804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25FD4C25">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建设性质</w:t>
            </w:r>
          </w:p>
        </w:tc>
        <w:tc>
          <w:tcPr>
            <w:tcW w:w="1729" w:type="dxa"/>
            <w:vAlign w:val="center"/>
          </w:tcPr>
          <w:p w14:paraId="015EE39D">
            <w:pPr>
              <w:pStyle w:val="33"/>
              <w:spacing w:before="20" w:after="20"/>
              <w:jc w:val="both"/>
              <w:rPr>
                <w:color w:val="000000" w:themeColor="text1"/>
                <w14:textFill>
                  <w14:solidFill>
                    <w14:schemeClr w14:val="tx1"/>
                  </w14:solidFill>
                </w14:textFill>
              </w:rPr>
            </w:pPr>
            <w:r>
              <w:rPr>
                <w:rFonts w:ascii="Segoe UI Symbol" w:hAnsi="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新建（迁建）</w:t>
            </w:r>
          </w:p>
          <w:p w14:paraId="304EAC0B">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□改建</w:t>
            </w:r>
          </w:p>
          <w:p w14:paraId="552AE9B4">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□扩建</w:t>
            </w:r>
          </w:p>
          <w:p w14:paraId="6A547D36">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□技术改造</w:t>
            </w:r>
          </w:p>
        </w:tc>
        <w:tc>
          <w:tcPr>
            <w:tcW w:w="2337" w:type="dxa"/>
            <w:vAlign w:val="center"/>
          </w:tcPr>
          <w:p w14:paraId="46546878">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w:t>
            </w:r>
          </w:p>
          <w:p w14:paraId="2F3893FE">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申报情形</w:t>
            </w:r>
          </w:p>
        </w:tc>
        <w:tc>
          <w:tcPr>
            <w:tcW w:w="2740" w:type="dxa"/>
            <w:vAlign w:val="center"/>
          </w:tcPr>
          <w:p w14:paraId="28924D4B">
            <w:pPr>
              <w:pStyle w:val="33"/>
              <w:spacing w:before="20" w:after="20"/>
              <w:jc w:val="both"/>
              <w:rPr>
                <w:color w:val="000000" w:themeColor="text1"/>
                <w14:textFill>
                  <w14:solidFill>
                    <w14:schemeClr w14:val="tx1"/>
                  </w14:solidFill>
                </w14:textFill>
              </w:rPr>
            </w:pPr>
            <w:r>
              <w:rPr>
                <w:rFonts w:ascii="Segoe UI Symbol" w:hAnsi="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首次申报项目</w:t>
            </w:r>
            <w:r>
              <w:rPr>
                <w:color w:val="000000" w:themeColor="text1"/>
                <w14:textFill>
                  <w14:solidFill>
                    <w14:schemeClr w14:val="tx1"/>
                  </w14:solidFill>
                </w14:textFill>
              </w:rPr>
              <w:t xml:space="preserve">             </w:t>
            </w:r>
          </w:p>
          <w:p w14:paraId="0FABFDCE">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□不予批准后再次申报项目</w:t>
            </w:r>
          </w:p>
          <w:p w14:paraId="54348D38">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超五年重新审核项目</w:t>
            </w:r>
            <w:r>
              <w:rPr>
                <w:color w:val="000000" w:themeColor="text1"/>
                <w14:textFill>
                  <w14:solidFill>
                    <w14:schemeClr w14:val="tx1"/>
                  </w14:solidFill>
                </w14:textFill>
              </w:rPr>
              <w:t xml:space="preserve">     </w:t>
            </w:r>
          </w:p>
          <w:p w14:paraId="7F1A7ED2">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□重大变动重新报批项目</w:t>
            </w:r>
          </w:p>
        </w:tc>
      </w:tr>
      <w:tr w14:paraId="14DB9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3EF33C33">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项目审批（核准</w:t>
            </w:r>
            <w:r>
              <w:rPr>
                <w:color w:val="000000" w:themeColor="text1"/>
                <w14:textFill>
                  <w14:solidFill>
                    <w14:schemeClr w14:val="tx1"/>
                  </w14:solidFill>
                </w14:textFill>
              </w:rPr>
              <w:t>/</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备案）部门（选填）</w:t>
            </w:r>
          </w:p>
        </w:tc>
        <w:tc>
          <w:tcPr>
            <w:tcW w:w="1729" w:type="dxa"/>
            <w:vAlign w:val="center"/>
          </w:tcPr>
          <w:p w14:paraId="145954DC">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盂县行政审批服务管理局</w:t>
            </w:r>
          </w:p>
        </w:tc>
        <w:tc>
          <w:tcPr>
            <w:tcW w:w="2337" w:type="dxa"/>
            <w:vAlign w:val="center"/>
          </w:tcPr>
          <w:p w14:paraId="5C7B3F5F">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项目审批（核准</w:t>
            </w:r>
            <w:r>
              <w:rPr>
                <w:color w:val="000000" w:themeColor="text1"/>
                <w14:textFill>
                  <w14:solidFill>
                    <w14:schemeClr w14:val="tx1"/>
                  </w14:solidFill>
                </w14:textFill>
              </w:rPr>
              <w:t>/</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备案）文号（选填）</w:t>
            </w:r>
          </w:p>
        </w:tc>
        <w:tc>
          <w:tcPr>
            <w:tcW w:w="2740" w:type="dxa"/>
            <w:vAlign w:val="center"/>
          </w:tcPr>
          <w:p w14:paraId="7F3AFBD2">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B3E1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48736D01">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总投资（万元）</w:t>
            </w:r>
          </w:p>
        </w:tc>
        <w:tc>
          <w:tcPr>
            <w:tcW w:w="1729" w:type="dxa"/>
            <w:vAlign w:val="center"/>
          </w:tcPr>
          <w:p w14:paraId="0F29A0EC">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2337" w:type="dxa"/>
            <w:tcMar>
              <w:top w:w="16" w:type="dxa"/>
              <w:left w:w="16" w:type="dxa"/>
              <w:right w:w="16" w:type="dxa"/>
            </w:tcMar>
            <w:vAlign w:val="center"/>
          </w:tcPr>
          <w:p w14:paraId="4B0F443E">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环保投资（万元）</w:t>
            </w:r>
          </w:p>
        </w:tc>
        <w:tc>
          <w:tcPr>
            <w:tcW w:w="2740" w:type="dxa"/>
            <w:vAlign w:val="center"/>
          </w:tcPr>
          <w:p w14:paraId="23B9D571">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r>
      <w:tr w14:paraId="6CEC7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0924F529">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环保投资占比（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tc>
          <w:tcPr>
            <w:tcW w:w="1729" w:type="dxa"/>
            <w:vAlign w:val="center"/>
          </w:tcPr>
          <w:p w14:paraId="69DDE582">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2337" w:type="dxa"/>
            <w:tcMar>
              <w:top w:w="16" w:type="dxa"/>
              <w:left w:w="16" w:type="dxa"/>
              <w:right w:w="16" w:type="dxa"/>
            </w:tcMar>
            <w:vAlign w:val="center"/>
          </w:tcPr>
          <w:p w14:paraId="00BA8E3D">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施工工期</w:t>
            </w:r>
          </w:p>
        </w:tc>
        <w:tc>
          <w:tcPr>
            <w:tcW w:w="2740" w:type="dxa"/>
            <w:vAlign w:val="center"/>
          </w:tcPr>
          <w:p w14:paraId="0FEF5DC1">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6个月</w:t>
            </w:r>
          </w:p>
        </w:tc>
      </w:tr>
      <w:tr w14:paraId="5F678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18" w:type="dxa"/>
            <w:gridSpan w:val="2"/>
            <w:tcMar>
              <w:top w:w="16" w:type="dxa"/>
              <w:left w:w="16" w:type="dxa"/>
              <w:right w:w="16" w:type="dxa"/>
            </w:tcMar>
            <w:vAlign w:val="center"/>
          </w:tcPr>
          <w:p w14:paraId="46105389">
            <w:pPr>
              <w:pStyle w:val="33"/>
              <w:spacing w:before="20" w:after="20"/>
              <w:rPr>
                <w:color w:val="000000" w:themeColor="text1"/>
                <w14:textFill>
                  <w14:solidFill>
                    <w14:schemeClr w14:val="tx1"/>
                  </w14:solidFill>
                </w14:textFill>
              </w:rPr>
            </w:pPr>
            <w:r>
              <w:rPr>
                <w:rFonts w:hint="eastAsia"/>
                <w:color w:val="000000" w:themeColor="text1"/>
                <w14:textFill>
                  <w14:solidFill>
                    <w14:schemeClr w14:val="tx1"/>
                  </w14:solidFill>
                </w14:textFill>
              </w:rPr>
              <w:t>是否开工建设</w:t>
            </w:r>
          </w:p>
        </w:tc>
        <w:tc>
          <w:tcPr>
            <w:tcW w:w="1729" w:type="dxa"/>
            <w:vAlign w:val="center"/>
          </w:tcPr>
          <w:p w14:paraId="7B61890E">
            <w:pPr>
              <w:pStyle w:val="33"/>
              <w:spacing w:before="20" w:after="20"/>
              <w:jc w:val="both"/>
              <w:rPr>
                <w:color w:val="000000" w:themeColor="text1"/>
                <w14:textFill>
                  <w14:solidFill>
                    <w14:schemeClr w14:val="tx1"/>
                  </w14:solidFill>
                </w14:textFill>
              </w:rPr>
            </w:pPr>
            <w:r>
              <w:rPr>
                <w:rFonts w:ascii="Segoe UI Symbol" w:hAnsi="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否</w:t>
            </w:r>
          </w:p>
          <w:p w14:paraId="67D3D991">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是：</w:t>
            </w:r>
            <w:r>
              <w:rPr>
                <w:rFonts w:hint="eastAsia"/>
                <w:color w:val="000000" w:themeColor="text1"/>
                <w:u w:val="single"/>
                <w14:textFill>
                  <w14:solidFill>
                    <w14:schemeClr w14:val="tx1"/>
                  </w14:solidFill>
                </w14:textFill>
              </w:rPr>
              <w:t xml:space="preserve">             </w:t>
            </w:r>
          </w:p>
        </w:tc>
        <w:tc>
          <w:tcPr>
            <w:tcW w:w="2337" w:type="dxa"/>
            <w:tcMar>
              <w:top w:w="16" w:type="dxa"/>
              <w:left w:w="16" w:type="dxa"/>
              <w:right w:w="16" w:type="dxa"/>
            </w:tcMar>
            <w:vAlign w:val="center"/>
          </w:tcPr>
          <w:p w14:paraId="6E2CA7DC">
            <w:pPr>
              <w:pStyle w:val="33"/>
              <w:spacing w:before="20" w:after="20"/>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用地</w:t>
            </w:r>
            <w:r>
              <w:rPr>
                <w:rFonts w:hint="eastAsia"/>
                <w:color w:val="000000" w:themeColor="text1"/>
                <w14:textFill>
                  <w14:solidFill>
                    <w14:schemeClr w14:val="tx1"/>
                  </w14:solidFill>
                </w14:textFill>
              </w:rPr>
              <w:t>面积（</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2740" w:type="dxa"/>
            <w:vAlign w:val="center"/>
          </w:tcPr>
          <w:p w14:paraId="4230A645">
            <w:pPr>
              <w:pStyle w:val="33"/>
              <w:spacing w:before="20" w:after="2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1610</w:t>
            </w:r>
          </w:p>
        </w:tc>
      </w:tr>
      <w:tr w14:paraId="495B0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8" w:type="dxa"/>
            <w:gridSpan w:val="2"/>
            <w:vAlign w:val="center"/>
          </w:tcPr>
          <w:p w14:paraId="22E38048">
            <w:pPr>
              <w:pStyle w:val="33"/>
              <w:spacing w:before="20" w:after="2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专项评价设置情况</w:t>
            </w:r>
          </w:p>
        </w:tc>
        <w:tc>
          <w:tcPr>
            <w:tcW w:w="6806" w:type="dxa"/>
            <w:gridSpan w:val="3"/>
            <w:vAlign w:val="center"/>
          </w:tcPr>
          <w:p w14:paraId="50855215">
            <w:pPr>
              <w:pStyle w:val="33"/>
              <w:spacing w:before="20" w:after="20"/>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根据《建设项目环境影响报告表编制技术指南》（污染影响类）（试行），地下水原则上不开展专项评价，涉及集中式饮用水水源和热水、矿泉水、温泉等特殊地下水资源保护区的开展地下水专项评价工作。</w:t>
            </w:r>
          </w:p>
          <w:p w14:paraId="341E432B">
            <w:pPr>
              <w:pStyle w:val="33"/>
              <w:spacing w:before="20" w:after="20"/>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距离本项目最近的水源地为盂县温池水源地一期工程，包含温池供水站内</w:t>
            </w:r>
            <w:r>
              <w:rPr>
                <w:color w:val="000000" w:themeColor="text1"/>
                <w:kern w:val="0"/>
                <w14:textFill>
                  <w14:solidFill>
                    <w14:schemeClr w14:val="tx1"/>
                  </w14:solidFill>
                </w14:textFill>
              </w:rPr>
              <w:t>5</w:t>
            </w:r>
            <w:r>
              <w:rPr>
                <w:rFonts w:hint="eastAsia"/>
                <w:color w:val="000000" w:themeColor="text1"/>
                <w:kern w:val="0"/>
                <w14:textFill>
                  <w14:solidFill>
                    <w14:schemeClr w14:val="tx1"/>
                  </w14:solidFill>
                </w14:textFill>
              </w:rPr>
              <w:t>眼水井，划分保护区总面积</w:t>
            </w:r>
            <w:r>
              <w:rPr>
                <w:color w:val="000000" w:themeColor="text1"/>
                <w:kern w:val="0"/>
                <w14:textFill>
                  <w14:solidFill>
                    <w14:schemeClr w14:val="tx1"/>
                  </w14:solidFill>
                </w14:textFill>
              </w:rPr>
              <w:t>0.56km</w:t>
            </w:r>
            <w:r>
              <w:rPr>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2025</w:t>
            </w:r>
            <w:r>
              <w:rPr>
                <w:rFonts w:hint="eastAsia"/>
                <w:color w:val="000000" w:themeColor="text1"/>
                <w:kern w:val="0"/>
                <w14:textFill>
                  <w14:solidFill>
                    <w14:schemeClr w14:val="tx1"/>
                  </w14:solidFill>
                </w14:textFill>
              </w:rPr>
              <w:t>年</w:t>
            </w:r>
            <w:r>
              <w:rPr>
                <w:color w:val="000000" w:themeColor="text1"/>
                <w:kern w:val="0"/>
                <w14:textFill>
                  <w14:solidFill>
                    <w14:schemeClr w14:val="tx1"/>
                  </w14:solidFill>
                </w14:textFill>
              </w:rPr>
              <w:t>10</w:t>
            </w:r>
            <w:r>
              <w:rPr>
                <w:rFonts w:hint="eastAsia"/>
                <w:color w:val="000000" w:themeColor="text1"/>
                <w:kern w:val="0"/>
                <w14:textFill>
                  <w14:solidFill>
                    <w14:schemeClr w14:val="tx1"/>
                  </w14:solidFill>
                </w14:textFill>
              </w:rPr>
              <w:t>月</w:t>
            </w:r>
            <w:r>
              <w:rPr>
                <w:color w:val="000000" w:themeColor="text1"/>
                <w:kern w:val="0"/>
                <w14:textFill>
                  <w14:solidFill>
                    <w14:schemeClr w14:val="tx1"/>
                  </w14:solidFill>
                </w14:textFill>
              </w:rPr>
              <w:t>10</w:t>
            </w:r>
            <w:r>
              <w:rPr>
                <w:rFonts w:hint="eastAsia"/>
                <w:color w:val="000000" w:themeColor="text1"/>
                <w:kern w:val="0"/>
                <w14:textFill>
                  <w14:solidFill>
                    <w14:schemeClr w14:val="tx1"/>
                  </w14:solidFill>
                </w14:textFill>
              </w:rPr>
              <w:t>日，建设单位对《山西昱鑫昌商贸有限公司铝矾土废料洗选加工项目选址受水源地影响制约情况》进行技术咨询（见附件</w:t>
            </w:r>
            <w:r>
              <w:rPr>
                <w:color w:val="000000" w:themeColor="text1"/>
                <w:kern w:val="0"/>
                <w14:textFill>
                  <w14:solidFill>
                    <w14:schemeClr w14:val="tx1"/>
                  </w14:solidFill>
                </w14:textFill>
              </w:rPr>
              <w:t>4</w:t>
            </w:r>
            <w:r>
              <w:rPr>
                <w:rFonts w:hint="eastAsia"/>
                <w:color w:val="000000" w:themeColor="text1"/>
                <w:kern w:val="0"/>
                <w14:textFill>
                  <w14:solidFill>
                    <w14:schemeClr w14:val="tx1"/>
                  </w14:solidFill>
                </w14:textFill>
              </w:rPr>
              <w:t>），经咨询专家审查，本项目厂址不在水源地保护区范围内，且因温池饮用水水源地</w:t>
            </w:r>
            <w:r>
              <w:rPr>
                <w:color w:val="000000" w:themeColor="text1"/>
                <w:kern w:val="0"/>
                <w14:textFill>
                  <w14:solidFill>
                    <w14:schemeClr w14:val="tx1"/>
                  </w14:solidFill>
                </w14:textFill>
              </w:rPr>
              <w:t>5</w:t>
            </w:r>
            <w:r>
              <w:rPr>
                <w:rFonts w:hint="eastAsia"/>
                <w:color w:val="000000" w:themeColor="text1"/>
                <w:kern w:val="0"/>
                <w14:textFill>
                  <w14:solidFill>
                    <w14:schemeClr w14:val="tx1"/>
                  </w14:solidFill>
                </w14:textFill>
              </w:rPr>
              <w:t>眼深井全部以奥陶系灰岩裂隙水为主要开采含水层，</w:t>
            </w:r>
            <w:r>
              <w:rPr>
                <w:rFonts w:hint="eastAsia"/>
                <w:color w:val="000000" w:themeColor="text1"/>
                <w14:textFill>
                  <w14:solidFill>
                    <w14:schemeClr w14:val="tx1"/>
                  </w14:solidFill>
                </w14:textFill>
              </w:rPr>
              <w:t>该区岩溶水水位埋深一般为</w:t>
            </w:r>
            <w:r>
              <w:rPr>
                <w:color w:val="000000" w:themeColor="text1"/>
                <w14:textFill>
                  <w14:solidFill>
                    <w14:schemeClr w14:val="tx1"/>
                  </w14:solidFill>
                </w14:textFill>
              </w:rPr>
              <w:t>360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390m</w:t>
            </w:r>
            <w:r>
              <w:rPr>
                <w:rFonts w:hint="eastAsia"/>
                <w:color w:val="000000" w:themeColor="text1"/>
                <w14:textFill>
                  <w14:solidFill>
                    <w14:schemeClr w14:val="tx1"/>
                  </w14:solidFill>
                </w14:textFill>
              </w:rPr>
              <w:t>，</w:t>
            </w:r>
            <w:r>
              <w:rPr>
                <w:rFonts w:hint="eastAsia"/>
                <w:color w:val="000000" w:themeColor="text1"/>
                <w:kern w:val="0"/>
                <w14:textFill>
                  <w14:solidFill>
                    <w14:schemeClr w14:val="tx1"/>
                  </w14:solidFill>
                </w14:textFill>
              </w:rPr>
              <w:t>井深都在</w:t>
            </w:r>
            <w:r>
              <w:rPr>
                <w:color w:val="000000" w:themeColor="text1"/>
                <w:kern w:val="0"/>
                <w14:textFill>
                  <w14:solidFill>
                    <w14:schemeClr w14:val="tx1"/>
                  </w14:solidFill>
                </w14:textFill>
              </w:rPr>
              <w:t>560</w:t>
            </w:r>
            <w:r>
              <w:rPr>
                <w:rFonts w:hint="eastAsia"/>
                <w:color w:val="000000" w:themeColor="text1"/>
                <w:kern w:val="0"/>
                <w14:textFill>
                  <w14:solidFill>
                    <w14:schemeClr w14:val="tx1"/>
                  </w14:solidFill>
                </w14:textFill>
              </w:rPr>
              <w:t>米以上，开采含水层上部分布多层稳定隔水层。周边项目场地工程勘察资料也显示，工程场地第四系覆盖层不足</w:t>
            </w:r>
            <w:r>
              <w:rPr>
                <w:color w:val="000000" w:themeColor="text1"/>
                <w:kern w:val="0"/>
                <w14:textFill>
                  <w14:solidFill>
                    <w14:schemeClr w14:val="tx1"/>
                  </w14:solidFill>
                </w14:textFill>
              </w:rPr>
              <w:t>10m</w:t>
            </w:r>
            <w:r>
              <w:rPr>
                <w:rFonts w:hint="eastAsia"/>
                <w:color w:val="000000" w:themeColor="text1"/>
                <w:kern w:val="0"/>
                <w14:textFill>
                  <w14:solidFill>
                    <w14:schemeClr w14:val="tx1"/>
                  </w14:solidFill>
                </w14:textFill>
              </w:rPr>
              <w:t>，下部覆盖厚度大于</w:t>
            </w:r>
            <w:r>
              <w:rPr>
                <w:color w:val="000000" w:themeColor="text1"/>
                <w:kern w:val="0"/>
                <w14:textFill>
                  <w14:solidFill>
                    <w14:schemeClr w14:val="tx1"/>
                  </w14:solidFill>
                </w14:textFill>
              </w:rPr>
              <w:t>20m</w:t>
            </w:r>
            <w:r>
              <w:rPr>
                <w:rFonts w:hint="eastAsia"/>
                <w:color w:val="000000" w:themeColor="text1"/>
                <w:kern w:val="0"/>
                <w14:textFill>
                  <w14:solidFill>
                    <w14:schemeClr w14:val="tx1"/>
                  </w14:solidFill>
                </w14:textFill>
              </w:rPr>
              <w:t>的石炭系泥岩。因此，项目废水通过下渗影响水源水质的风险极小，不会对该水源地产生影响。项目不位于、不穿（跨）越盂县温池水源地，环境影响范围不涵盖盂县温池水源地。</w:t>
            </w:r>
          </w:p>
          <w:p w14:paraId="0CBCFDA3">
            <w:pPr>
              <w:pStyle w:val="33"/>
              <w:spacing w:before="20" w:after="20"/>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对照《环境影响评价技术导则</w: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地下水环境》（</w:t>
            </w:r>
            <w:r>
              <w:rPr>
                <w:color w:val="000000" w:themeColor="text1"/>
                <w:kern w:val="0"/>
                <w14:textFill>
                  <w14:solidFill>
                    <w14:schemeClr w14:val="tx1"/>
                  </w14:solidFill>
                </w14:textFill>
              </w:rPr>
              <w:t>HJ 610-2016</w:t>
            </w:r>
            <w:r>
              <w:rPr>
                <w:rFonts w:hint="eastAsia"/>
                <w:color w:val="000000" w:themeColor="text1"/>
                <w:kern w:val="0"/>
                <w14:textFill>
                  <w14:solidFill>
                    <w14:schemeClr w14:val="tx1"/>
                  </w14:solidFill>
                </w14:textFill>
              </w:rPr>
              <w:t>），本项目属于</w:t>
            </w:r>
            <w:r>
              <w:rPr>
                <w:color w:val="000000" w:themeColor="text1"/>
                <w:kern w:val="0"/>
                <w14:textFill>
                  <w14:solidFill>
                    <w14:schemeClr w14:val="tx1"/>
                  </w14:solidFill>
                </w14:textFill>
              </w:rPr>
              <w:t>155</w:t>
            </w:r>
            <w:r>
              <w:rPr>
                <w:rFonts w:hint="eastAsia"/>
                <w:color w:val="000000" w:themeColor="text1"/>
                <w:kern w:val="0"/>
                <w14:textFill>
                  <w14:solidFill>
                    <w14:schemeClr w14:val="tx1"/>
                  </w14:solidFill>
                </w14:textFill>
              </w:rPr>
              <w:t>、废旧资源（含生物质）加工、再生利用中其他编制报告表的项目，地下水环境影响评价项目类别为Ⅳ类，属于不开展地下水环境影响评价的类别，因此，项目无需开展专项评价工作。</w:t>
            </w:r>
          </w:p>
        </w:tc>
      </w:tr>
      <w:tr w14:paraId="45EB8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8" w:type="dxa"/>
            <w:gridSpan w:val="2"/>
            <w:vAlign w:val="center"/>
          </w:tcPr>
          <w:p w14:paraId="43564B12">
            <w:pPr>
              <w:pStyle w:val="33"/>
              <w:spacing w:before="60" w:after="6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规划情况</w:t>
            </w:r>
          </w:p>
        </w:tc>
        <w:tc>
          <w:tcPr>
            <w:tcW w:w="6806" w:type="dxa"/>
            <w:gridSpan w:val="3"/>
            <w:vAlign w:val="center"/>
          </w:tcPr>
          <w:p w14:paraId="608ABFC3">
            <w:pPr>
              <w:pStyle w:val="33"/>
              <w:spacing w:before="60" w:after="6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无</w:t>
            </w:r>
          </w:p>
        </w:tc>
      </w:tr>
      <w:tr w14:paraId="323BD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8" w:type="dxa"/>
            <w:gridSpan w:val="2"/>
            <w:vAlign w:val="center"/>
          </w:tcPr>
          <w:p w14:paraId="55856D11">
            <w:pPr>
              <w:pStyle w:val="33"/>
              <w:spacing w:before="60" w:after="6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规划环境影响</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评价情况</w:t>
            </w:r>
          </w:p>
        </w:tc>
        <w:tc>
          <w:tcPr>
            <w:tcW w:w="6806" w:type="dxa"/>
            <w:gridSpan w:val="3"/>
            <w:vAlign w:val="center"/>
          </w:tcPr>
          <w:p w14:paraId="7AB5F9C4">
            <w:pPr>
              <w:pStyle w:val="33"/>
              <w:spacing w:before="60" w:after="6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无</w:t>
            </w:r>
          </w:p>
        </w:tc>
      </w:tr>
      <w:tr w14:paraId="58C4F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8" w:type="dxa"/>
            <w:gridSpan w:val="2"/>
            <w:vAlign w:val="center"/>
          </w:tcPr>
          <w:p w14:paraId="555F6B4B">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规划及规划环境影响评价符合性分析</w:t>
            </w:r>
          </w:p>
        </w:tc>
        <w:tc>
          <w:tcPr>
            <w:tcW w:w="6806" w:type="dxa"/>
            <w:gridSpan w:val="3"/>
            <w:vAlign w:val="center"/>
          </w:tcPr>
          <w:p w14:paraId="48A40E49">
            <w:pPr>
              <w:pStyle w:val="33"/>
              <w:spacing w:before="60" w:after="6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无</w:t>
            </w:r>
          </w:p>
        </w:tc>
      </w:tr>
      <w:tr w14:paraId="00AF5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dxa"/>
            <w:vAlign w:val="center"/>
          </w:tcPr>
          <w:p w14:paraId="0C33A4D4">
            <w:pPr>
              <w:pStyle w:val="33"/>
              <w:pageBreakBefore/>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其他符合性分析</w:t>
            </w:r>
          </w:p>
        </w:tc>
        <w:tc>
          <w:tcPr>
            <w:tcW w:w="8736" w:type="dxa"/>
            <w:gridSpan w:val="4"/>
            <w:vAlign w:val="center"/>
          </w:tcPr>
          <w:p w14:paraId="3F17ECC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产业政策符合性分析</w:t>
            </w:r>
          </w:p>
          <w:p w14:paraId="72FACA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2024年本），本项目不属于限制类，项目工艺或所用设备无目录中规定淘汰类工艺装备，不涉及落后产品，项目符合国家产业政策要求。2025年6月3日，盂县行政审批服务管理局对铝矾土废料洗选加工项目出具了山西省企业投资项目备案证，备案项目代码为：2506-140322-89-01-173069。</w:t>
            </w:r>
          </w:p>
          <w:p w14:paraId="6EFAD5E2">
            <w:pPr>
              <w:pStyle w:val="3"/>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项目行业类别符合性分析</w:t>
            </w:r>
          </w:p>
          <w:p w14:paraId="74ACDD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2017</w:t>
            </w:r>
            <w:r>
              <w:rPr>
                <w:rFonts w:hint="eastAsia"/>
                <w:color w:val="000000" w:themeColor="text1"/>
                <w14:textFill>
                  <w14:solidFill>
                    <w14:schemeClr w14:val="tx1"/>
                  </w14:solidFill>
                </w14:textFill>
              </w:rPr>
              <w:t>年国民经济行业分类注释》和《国民经济行业分类》（</w:t>
            </w:r>
            <w:r>
              <w:rPr>
                <w:color w:val="000000" w:themeColor="text1"/>
                <w14:textFill>
                  <w14:solidFill>
                    <w14:schemeClr w14:val="tx1"/>
                  </w14:solidFill>
                </w14:textFill>
              </w:rPr>
              <w:t>GB/T 4754-2017</w:t>
            </w:r>
            <w:r>
              <w:rPr>
                <w:rFonts w:hint="eastAsia"/>
                <w:color w:val="000000" w:themeColor="text1"/>
                <w14:textFill>
                  <w14:solidFill>
                    <w14:schemeClr w14:val="tx1"/>
                  </w14:solidFill>
                </w14:textFill>
              </w:rPr>
              <w:t>）（按第</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号修改单修订），</w:t>
            </w:r>
            <w:r>
              <w:rPr>
                <w:color w:val="000000" w:themeColor="text1"/>
                <w14:textFill>
                  <w14:solidFill>
                    <w14:schemeClr w14:val="tx1"/>
                  </w14:solidFill>
                </w14:textFill>
              </w:rPr>
              <w:t>0916</w:t>
            </w:r>
            <w:r>
              <w:rPr>
                <w:rFonts w:hint="eastAsia"/>
                <w:color w:val="000000" w:themeColor="text1"/>
                <w14:textFill>
                  <w14:solidFill>
                    <w14:schemeClr w14:val="tx1"/>
                  </w14:solidFill>
                </w14:textFill>
              </w:rPr>
              <w:t>铝矿采选业属于</w:t>
            </w:r>
            <w:r>
              <w:rPr>
                <w:color w:val="000000" w:themeColor="text1"/>
                <w14:textFill>
                  <w14:solidFill>
                    <w14:schemeClr w14:val="tx1"/>
                  </w14:solidFill>
                </w14:textFill>
              </w:rPr>
              <w:t>091</w:t>
            </w:r>
            <w:r>
              <w:rPr>
                <w:rFonts w:hint="eastAsia"/>
                <w:color w:val="000000" w:themeColor="text1"/>
                <w14:textFill>
                  <w14:solidFill>
                    <w14:schemeClr w14:val="tx1"/>
                  </w14:solidFill>
                </w14:textFill>
              </w:rPr>
              <w:t>常用有色金属矿采选，包括对铝土矿、铝精矿、铝原矿的采选活动。铝矿选矿活动主要为通过洗矿、浮选、磁选等工艺分离硅、铁、硫等杂质，其核心的目标是提高铝硅比，为后续的铝冶炼提供合格的原料。</w:t>
            </w:r>
          </w:p>
          <w:p w14:paraId="4B4EF11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本项目上游</w:t>
            </w:r>
            <w:r>
              <w:rPr>
                <w:rFonts w:hint="eastAsia"/>
                <w:color w:val="000000" w:themeColor="text1"/>
                <w14:textFill>
                  <w14:solidFill>
                    <w14:schemeClr w14:val="tx1"/>
                  </w14:solidFill>
                </w14:textFill>
              </w:rPr>
              <w:t>行业铝矾土开采属于非金属矿采选业-101土砂石开采-1013耐火土石开采。本项目外购周边铝矾土采场开采过程中剥离的土石废料作为原料，通过水冲洗实现泥土与矿石的分离，清洗分离后的矿石作为耐火材料的原料使用；项目不进行深加工，不会使矿石的化学组分产生变化。</w:t>
            </w:r>
          </w:p>
          <w:p w14:paraId="4A3BFB9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本项目属于从废料中回收，或经过分类，使其适于进一步加工为新原料的非金属废料和碎屑的再加工处理活动，因此属于《国民经济行业分类》（GB/T 4754-2017）中</w:t>
            </w:r>
            <w:r>
              <w:rPr>
                <w:color w:val="000000" w:themeColor="text1"/>
                <w14:textFill>
                  <w14:solidFill>
                    <w14:schemeClr w14:val="tx1"/>
                  </w14:solidFill>
                </w14:textFill>
              </w:rPr>
              <w:t xml:space="preserve">C4220 </w:t>
            </w:r>
            <w:r>
              <w:rPr>
                <w:rFonts w:hint="eastAsia"/>
                <w:color w:val="000000" w:themeColor="text1"/>
                <w14:textFill>
                  <w14:solidFill>
                    <w14:schemeClr w14:val="tx1"/>
                  </w14:solidFill>
                </w14:textFill>
              </w:rPr>
              <w:t>非金属废料和碎屑加工处理，属于《建设项目环境影响评价分类管理名录》（</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年版）</w:t>
            </w:r>
            <w:r>
              <w:rPr>
                <w:rFonts w:hint="eastAsia"/>
                <w:color w:val="000000" w:themeColor="text1"/>
                <w:lang w:eastAsia="zh-CN"/>
                <w14:textFill>
                  <w14:solidFill>
                    <w14:schemeClr w14:val="tx1"/>
                  </w14:solidFill>
                </w14:textFill>
              </w:rPr>
              <w:t>中第</w:t>
            </w:r>
            <w:r>
              <w:rPr>
                <w:rFonts w:hint="eastAsia"/>
                <w:color w:val="000000" w:themeColor="text1"/>
                <w14:textFill>
                  <w14:solidFill>
                    <w14:schemeClr w14:val="tx1"/>
                  </w14:solidFill>
                </w14:textFill>
              </w:rPr>
              <w:t>三十</w:t>
            </w:r>
            <w:r>
              <w:rPr>
                <w:rFonts w:hint="eastAsia"/>
                <w:color w:val="000000" w:themeColor="text1"/>
                <w:lang w:eastAsia="zh-CN"/>
                <w14:textFill>
                  <w14:solidFill>
                    <w14:schemeClr w14:val="tx1"/>
                  </w14:solidFill>
                </w14:textFill>
              </w:rPr>
              <w:t>九条</w:t>
            </w:r>
            <w:r>
              <w:rPr>
                <w:rFonts w:hint="eastAsia"/>
                <w:color w:val="000000" w:themeColor="text1"/>
                <w14:textFill>
                  <w14:solidFill>
                    <w14:schemeClr w14:val="tx1"/>
                  </w14:solidFill>
                </w14:textFill>
              </w:rPr>
              <w:t>、废弃资源综合利用业</w:t>
            </w:r>
            <w:r>
              <w:rPr>
                <w:color w:val="000000" w:themeColor="text1"/>
                <w14:textFill>
                  <w14:solidFill>
                    <w14:schemeClr w14:val="tx1"/>
                  </w14:solidFill>
                </w14:textFill>
              </w:rPr>
              <w:t xml:space="preserve"> 42 </w:t>
            </w:r>
            <w:r>
              <w:rPr>
                <w:rFonts w:hint="eastAsia"/>
                <w:color w:val="000000" w:themeColor="text1"/>
                <w14:textFill>
                  <w14:solidFill>
                    <w14:schemeClr w14:val="tx1"/>
                  </w14:solidFill>
                </w14:textFill>
              </w:rPr>
              <w:t>含水洗的其他废料和碎屑加工处理项目。</w:t>
            </w:r>
          </w:p>
          <w:p w14:paraId="42BCD314">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生态环境分区管控符合性分析</w:t>
            </w:r>
          </w:p>
          <w:p w14:paraId="60FA72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山西省阳泉市盂县路家村镇胡家沟村，本次根据阳泉市生态环境分区管控动态更新成果通告与山西省生态环境分区管控信息平台查询结果（见附件5），对项目所涉及生态环境分区管控的符合性进行分析。</w:t>
            </w:r>
          </w:p>
          <w:p w14:paraId="767850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根据平台查询结果，项目涉及盂县大气环境布局敏感重点管控单元，共涉及山西省全省、山西省黄河流域、山西省汾渭平原、山西省阳泉市4个区域管控单元。</w:t>
            </w:r>
          </w:p>
        </w:tc>
      </w:tr>
    </w:tbl>
    <w:p w14:paraId="6F2E6B49">
      <w:pPr>
        <w:snapToGrid/>
        <w:ind w:firstLine="0" w:firstLineChars="0"/>
        <w:outlineLvl w:val="0"/>
        <w:rPr>
          <w:rFonts w:eastAsia="黑体"/>
          <w:color w:val="000000" w:themeColor="text1"/>
          <w:sz w:val="30"/>
          <w:szCs w:val="24"/>
          <w14:textFill>
            <w14:solidFill>
              <w14:schemeClr w14:val="tx1"/>
            </w14:solidFill>
          </w14:textFill>
        </w:rPr>
        <w:sectPr>
          <w:footerReference r:id="rId12" w:type="default"/>
          <w:pgSz w:w="11906" w:h="16838"/>
          <w:pgMar w:top="1701" w:right="1304" w:bottom="1701" w:left="1304" w:header="851" w:footer="1077" w:gutter="0"/>
          <w:pgNumType w:start="1"/>
          <w:cols w:space="720" w:num="1"/>
          <w:docGrid w:linePitch="312" w:charSpace="0"/>
        </w:sectPr>
      </w:pPr>
    </w:p>
    <w:p w14:paraId="177A8473">
      <w:pPr>
        <w:pStyle w:val="34"/>
        <w:numPr>
          <w:ilvl w:val="0"/>
          <w:numId w:val="0"/>
        </w:numPr>
        <w:rPr>
          <w:color w:val="000000" w:themeColor="text1"/>
          <w14:textFill>
            <w14:solidFill>
              <w14:schemeClr w14:val="tx1"/>
            </w14:solidFill>
          </w14:textFill>
        </w:rPr>
      </w:pPr>
    </w:p>
    <w:tbl>
      <w:tblPr>
        <w:tblStyle w:val="2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3765"/>
      </w:tblGrid>
      <w:tr w14:paraId="1EAE2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5B8CD25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其他符合性分析</w:t>
            </w:r>
          </w:p>
        </w:tc>
        <w:tc>
          <w:tcPr>
            <w:tcW w:w="13765" w:type="dxa"/>
            <w:vAlign w:val="center"/>
          </w:tcPr>
          <w:p w14:paraId="6ACCB322">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773045" cy="2056765"/>
                  <wp:effectExtent l="0" t="0" r="8255" b="635"/>
                  <wp:docPr id="2001234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34150" name="图片 1"/>
                          <pic:cNvPicPr>
                            <a:picLocks noChangeAspect="1"/>
                          </pic:cNvPicPr>
                        </pic:nvPicPr>
                        <pic:blipFill>
                          <a:blip r:embed="rId26"/>
                          <a:srcRect b="5249"/>
                          <a:stretch>
                            <a:fillRect/>
                          </a:stretch>
                        </pic:blipFill>
                        <pic:spPr>
                          <a:xfrm>
                            <a:off x="0" y="0"/>
                            <a:ext cx="2801323" cy="2078071"/>
                          </a:xfrm>
                          <a:prstGeom prst="rect">
                            <a:avLst/>
                          </a:prstGeom>
                          <a:ln>
                            <a:noFill/>
                          </a:ln>
                        </pic:spPr>
                      </pic:pic>
                    </a:graphicData>
                  </a:graphic>
                </wp:inline>
              </w:drawing>
            </w:r>
          </w:p>
          <w:p w14:paraId="05F18DD9">
            <w:pPr>
              <w:widowControl/>
              <w:numPr>
                <w:ilvl w:val="5"/>
                <w:numId w:val="1"/>
              </w:numPr>
              <w:spacing w:line="240" w:lineRule="auto"/>
              <w:ind w:firstLine="0" w:firstLineChars="0"/>
              <w:jc w:val="center"/>
              <w:rPr>
                <w:color w:val="000000" w:themeColor="text1"/>
                <w14:textFill>
                  <w14:solidFill>
                    <w14:schemeClr w14:val="tx1"/>
                  </w14:solidFill>
                </w14:textFill>
              </w:rPr>
            </w:pPr>
            <w:r>
              <w:rPr>
                <w:rFonts w:hint="eastAsia" w:ascii="新宋体" w:hAnsi="新宋体" w:cstheme="majorBidi"/>
                <w:b/>
                <w:bCs/>
                <w:color w:val="000000" w:themeColor="text1"/>
                <w:sz w:val="21"/>
                <w:szCs w:val="28"/>
                <w14:textFill>
                  <w14:solidFill>
                    <w14:schemeClr w14:val="tx1"/>
                  </w14:solidFill>
                </w14:textFill>
              </w:rPr>
              <w:t>本项目厂区位置与所涉及管控单元情况查询结果图</w:t>
            </w:r>
          </w:p>
          <w:p w14:paraId="7873F7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本项目涉及盂县大气环境布局敏感重点管控单元，具体见表1.3-1。</w:t>
            </w:r>
          </w:p>
          <w:p w14:paraId="13F4F325">
            <w:pPr>
              <w:keepNext/>
              <w:keepLines/>
              <w:widowControl/>
              <w:numPr>
                <w:ilvl w:val="4"/>
                <w:numId w:val="3"/>
              </w:numPr>
              <w:spacing w:line="240" w:lineRule="auto"/>
              <w:ind w:firstLine="422" w:firstLineChars="0"/>
              <w:jc w:val="center"/>
              <w:outlineLvl w:val="1"/>
              <w:rPr>
                <w:rFonts w:hint="eastAsia" w:ascii="新宋体" w:hAnsi="新宋体" w:cstheme="majorBidi"/>
                <w:b/>
                <w:bCs/>
                <w:color w:val="000000" w:themeColor="text1"/>
                <w:sz w:val="21"/>
                <w:szCs w:val="28"/>
                <w14:textFill>
                  <w14:solidFill>
                    <w14:schemeClr w14:val="tx1"/>
                  </w14:solidFill>
                </w14:textFill>
              </w:rPr>
            </w:pPr>
            <w:r>
              <w:rPr>
                <w:rFonts w:ascii="新宋体" w:hAnsi="新宋体" w:cstheme="majorBidi"/>
                <w:b/>
                <w:bCs/>
                <w:color w:val="000000" w:themeColor="text1"/>
                <w:sz w:val="21"/>
                <w:szCs w:val="28"/>
                <w14:textFill>
                  <w14:solidFill>
                    <w14:schemeClr w14:val="tx1"/>
                  </w14:solidFill>
                </w14:textFill>
              </w:rPr>
              <w:t>本项目涉及环境管控单元情况一览表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6093"/>
              <w:gridCol w:w="1799"/>
              <w:gridCol w:w="2457"/>
            </w:tblGrid>
            <w:tr w14:paraId="06AC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Align w:val="center"/>
                </w:tcPr>
                <w:p w14:paraId="37209D4C">
                  <w:pPr>
                    <w:widowControl/>
                    <w:spacing w:before="80" w:after="80"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环境管控单元编码</w:t>
                  </w:r>
                </w:p>
              </w:tc>
              <w:tc>
                <w:tcPr>
                  <w:tcW w:w="3830" w:type="dxa"/>
                  <w:vAlign w:val="center"/>
                </w:tcPr>
                <w:p w14:paraId="793F31B1">
                  <w:pPr>
                    <w:widowControl/>
                    <w:spacing w:before="80" w:after="80"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环境管控单元名称</w:t>
                  </w:r>
                </w:p>
              </w:tc>
              <w:tc>
                <w:tcPr>
                  <w:tcW w:w="1131" w:type="dxa"/>
                  <w:vAlign w:val="center"/>
                </w:tcPr>
                <w:p w14:paraId="08623F47">
                  <w:pPr>
                    <w:widowControl/>
                    <w:spacing w:before="80" w:after="80"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行政区划</w:t>
                  </w:r>
                </w:p>
              </w:tc>
              <w:tc>
                <w:tcPr>
                  <w:tcW w:w="1544" w:type="dxa"/>
                  <w:vAlign w:val="center"/>
                </w:tcPr>
                <w:p w14:paraId="3C223087">
                  <w:pPr>
                    <w:widowControl/>
                    <w:spacing w:before="80" w:after="80"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管控单元分类</w:t>
                  </w:r>
                </w:p>
              </w:tc>
            </w:tr>
            <w:tr w14:paraId="1BD2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Align w:val="center"/>
                </w:tcPr>
                <w:p w14:paraId="24727844">
                  <w:pPr>
                    <w:widowControl/>
                    <w:spacing w:before="80" w:after="80"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ZH14032220006</w:t>
                  </w:r>
                </w:p>
              </w:tc>
              <w:tc>
                <w:tcPr>
                  <w:tcW w:w="3830" w:type="dxa"/>
                  <w:vAlign w:val="center"/>
                </w:tcPr>
                <w:p w14:paraId="567C8C96">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盂县大气环境布局敏感重点管控单元</w:t>
                  </w:r>
                </w:p>
              </w:tc>
              <w:tc>
                <w:tcPr>
                  <w:tcW w:w="1131" w:type="dxa"/>
                  <w:vAlign w:val="center"/>
                </w:tcPr>
                <w:p w14:paraId="032A4610">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盂县</w:t>
                  </w:r>
                </w:p>
              </w:tc>
              <w:tc>
                <w:tcPr>
                  <w:tcW w:w="1544" w:type="dxa"/>
                  <w:vAlign w:val="center"/>
                </w:tcPr>
                <w:p w14:paraId="07CE990D">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重点管控单元</w:t>
                  </w:r>
                </w:p>
              </w:tc>
            </w:tr>
          </w:tbl>
          <w:p w14:paraId="6A44870E">
            <w:pPr>
              <w:spacing w:line="20" w:lineRule="exact"/>
              <w:ind w:firstLine="480"/>
              <w:rPr>
                <w:color w:val="000000" w:themeColor="text1"/>
                <w14:textFill>
                  <w14:solidFill>
                    <w14:schemeClr w14:val="tx1"/>
                  </w14:solidFill>
                </w14:textFill>
              </w:rPr>
            </w:pPr>
          </w:p>
          <w:p w14:paraId="5FB687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区管控方案以落实生态保护红线、环境质量底线、资源利用上线硬约束为重点，以生态环境管控单元为基础，通过信息平台制定了各区域与生态环境管控单元的生态环境准入清单。本次对照平台分析研判结果，对项目所涉及的生态环境分区管控要求进行符合性分析，具体见下表。</w:t>
            </w:r>
          </w:p>
          <w:p w14:paraId="775273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（1）环境管控单元</w:t>
            </w:r>
          </w:p>
          <w:p w14:paraId="50CA2982">
            <w:pPr>
              <w:keepNext/>
              <w:widowControl/>
              <w:numPr>
                <w:ilvl w:val="4"/>
                <w:numId w:val="1"/>
              </w:numPr>
              <w:spacing w:line="240" w:lineRule="auto"/>
              <w:ind w:firstLineChars="0"/>
              <w:jc w:val="center"/>
              <w:rPr>
                <w:b/>
                <w:bCs/>
                <w:color w:val="000000" w:themeColor="text1"/>
                <w:sz w:val="21"/>
                <w:szCs w:val="28"/>
                <w14:textFill>
                  <w14:solidFill>
                    <w14:schemeClr w14:val="tx1"/>
                  </w14:solidFill>
                </w14:textFill>
              </w:rPr>
            </w:pPr>
            <w:r>
              <w:rPr>
                <w:b/>
                <w:bCs/>
                <w:color w:val="000000" w:themeColor="text1"/>
                <w:sz w:val="21"/>
                <w:szCs w:val="28"/>
                <w14:textFill>
                  <w14:solidFill>
                    <w14:schemeClr w14:val="tx1"/>
                  </w14:solidFill>
                </w14:textFill>
              </w:rPr>
              <w:t>本项目与环境管控单元相关要求符合性一览表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643"/>
              <w:gridCol w:w="5501"/>
              <w:gridCol w:w="5881"/>
              <w:gridCol w:w="882"/>
            </w:tblGrid>
            <w:tr w14:paraId="5623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dxa"/>
                  <w:vAlign w:val="center"/>
                </w:tcPr>
                <w:p w14:paraId="76A73EB5">
                  <w:pPr>
                    <w:widowControl/>
                    <w:spacing w:before="80" w:after="80" w:line="240" w:lineRule="auto"/>
                    <w:ind w:left="-120" w:leftChars="-50" w:right="-120" w:rightChars="-50"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环境管控单元</w:t>
                  </w:r>
                </w:p>
              </w:tc>
              <w:tc>
                <w:tcPr>
                  <w:tcW w:w="643" w:type="dxa"/>
                  <w:vAlign w:val="center"/>
                </w:tcPr>
                <w:p w14:paraId="091DA7D5">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管控类型</w:t>
                  </w:r>
                </w:p>
              </w:tc>
              <w:tc>
                <w:tcPr>
                  <w:tcW w:w="5501" w:type="dxa"/>
                  <w:vAlign w:val="center"/>
                </w:tcPr>
                <w:p w14:paraId="51BC5671">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管控内容</w:t>
                  </w:r>
                </w:p>
              </w:tc>
              <w:tc>
                <w:tcPr>
                  <w:tcW w:w="5881" w:type="dxa"/>
                  <w:vAlign w:val="center"/>
                </w:tcPr>
                <w:p w14:paraId="414D1281">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本项目情况</w:t>
                  </w:r>
                </w:p>
              </w:tc>
              <w:tc>
                <w:tcPr>
                  <w:tcW w:w="882" w:type="dxa"/>
                  <w:vAlign w:val="center"/>
                </w:tcPr>
                <w:p w14:paraId="44CBB674">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14:paraId="794C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dxa"/>
                  <w:vMerge w:val="restart"/>
                  <w:vAlign w:val="center"/>
                </w:tcPr>
                <w:p w14:paraId="27310D7C">
                  <w:pPr>
                    <w:widowControl/>
                    <w:spacing w:before="80" w:after="80" w:line="240" w:lineRule="auto"/>
                    <w:ind w:left="-120" w:leftChars="-50" w:right="-120" w:rightChars="-5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盂县大气环境布局敏感重点管控单元</w:t>
                  </w:r>
                </w:p>
              </w:tc>
              <w:tc>
                <w:tcPr>
                  <w:tcW w:w="643" w:type="dxa"/>
                  <w:vAlign w:val="center"/>
                </w:tcPr>
                <w:p w14:paraId="1FDF1109">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5501" w:type="dxa"/>
                  <w:vAlign w:val="center"/>
                </w:tcPr>
                <w:p w14:paraId="7AF321BB">
                  <w:pPr>
                    <w:pStyle w:val="33"/>
                    <w:spacing w:before="60" w:after="6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1.执行山西省、重点区域（汾渭平原）、阳泉市空间布局的准入要求。</w:t>
                  </w:r>
                </w:p>
                <w:p w14:paraId="3ECF9C8E">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新建、改建、扩建“两高”项目在符合环境保护法律法规和相关法定规划的前提下，应满足区域环境质量改善、重点污染物排放总量控制、碳排放达峰目标、相关规划环评和行业准入条件要求；新建、扩建“两高”项目，还应通过产业结构调整、污染物区域削减等措施腾出环境容量。</w:t>
                  </w:r>
                </w:p>
              </w:tc>
              <w:tc>
                <w:tcPr>
                  <w:tcW w:w="5881" w:type="dxa"/>
                  <w:vAlign w:val="center"/>
                </w:tcPr>
                <w:p w14:paraId="33B82E93">
                  <w:pPr>
                    <w:pStyle w:val="33"/>
                    <w:spacing w:before="60" w:after="6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1.项目满足山西省、重点区域（汾渭平原）、阳泉市空间布局的准入要求。</w:t>
                  </w:r>
                </w:p>
                <w:p w14:paraId="36ACCAAF">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2.本项目不属于“两高”项目，采取有效措施减少废气污染物排放，无废水外排，符合相关要求。</w:t>
                  </w:r>
                </w:p>
              </w:tc>
              <w:tc>
                <w:tcPr>
                  <w:tcW w:w="882" w:type="dxa"/>
                  <w:vAlign w:val="center"/>
                </w:tcPr>
                <w:p w14:paraId="1DE87139">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不违背</w:t>
                  </w:r>
                </w:p>
              </w:tc>
            </w:tr>
            <w:tr w14:paraId="2AF3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dxa"/>
                  <w:vMerge w:val="continue"/>
                  <w:vAlign w:val="center"/>
                </w:tcPr>
                <w:p w14:paraId="7E6EA16F">
                  <w:pPr>
                    <w:widowControl/>
                    <w:spacing w:before="80" w:after="80" w:line="240" w:lineRule="auto"/>
                    <w:ind w:left="-120" w:leftChars="-50" w:right="-120" w:rightChars="-50" w:firstLine="0" w:firstLineChars="0"/>
                    <w:jc w:val="center"/>
                    <w:rPr>
                      <w:color w:val="000000" w:themeColor="text1"/>
                      <w:sz w:val="21"/>
                      <w:szCs w:val="21"/>
                      <w14:textFill>
                        <w14:solidFill>
                          <w14:schemeClr w14:val="tx1"/>
                        </w14:solidFill>
                      </w14:textFill>
                    </w:rPr>
                  </w:pPr>
                </w:p>
              </w:tc>
              <w:tc>
                <w:tcPr>
                  <w:tcW w:w="643" w:type="dxa"/>
                  <w:vAlign w:val="center"/>
                </w:tcPr>
                <w:p w14:paraId="753414BC">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5501" w:type="dxa"/>
                  <w:vAlign w:val="center"/>
                </w:tcPr>
                <w:p w14:paraId="45C0FCBA">
                  <w:pPr>
                    <w:pStyle w:val="33"/>
                    <w:spacing w:before="60" w:after="6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1.执行山西省、阳泉市污染物排放控制的要求。</w:t>
                  </w:r>
                </w:p>
                <w:p w14:paraId="17AC55E5">
                  <w:pPr>
                    <w:pStyle w:val="33"/>
                    <w:spacing w:before="60" w:after="6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2.禁止新建燃料类煤气发生炉。</w:t>
                  </w:r>
                </w:p>
                <w:p w14:paraId="6A0C6269">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3.工业炉窑完成燃料清洁低碳化替代，以清洁低碳能源以及工厂余热、电厂热力等替代煤、渣油、重油等燃料，禁止掺烧高硫煤。</w:t>
                  </w:r>
                </w:p>
              </w:tc>
              <w:tc>
                <w:tcPr>
                  <w:tcW w:w="5881" w:type="dxa"/>
                  <w:vAlign w:val="center"/>
                </w:tcPr>
                <w:p w14:paraId="362F9143">
                  <w:pPr>
                    <w:pStyle w:val="33"/>
                    <w:spacing w:before="60" w:after="60"/>
                    <w:jc w:val="both"/>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.本项目建成后严格落实各项污染防治措施，</w:t>
                  </w:r>
                  <w:r>
                    <w:rPr>
                      <w:rFonts w:hint="eastAsia"/>
                      <w:color w:val="000000" w:themeColor="text1"/>
                      <w14:textFill>
                        <w14:solidFill>
                          <w14:schemeClr w14:val="tx1"/>
                        </w14:solidFill>
                      </w14:textFill>
                    </w:rPr>
                    <w:t>原料上料粉尘废气有组织排放执行《耐火材料工业大气污染物排放标准》（DB14/ 2800-2023）中表1颗粒物10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的排放限值要求，其它废气无组织</w:t>
                  </w:r>
                  <w:r>
                    <w:rPr>
                      <w:rFonts w:hint="eastAsia"/>
                      <w:color w:val="000000" w:themeColor="text1"/>
                      <w:szCs w:val="21"/>
                      <w14:textFill>
                        <w14:solidFill>
                          <w14:schemeClr w14:val="tx1"/>
                        </w14:solidFill>
                      </w14:textFill>
                    </w:rPr>
                    <w:t>排放执行《耐火材料工业大气污染物排放标准》（GB 46790-2025）中表4相关浓度限值要求。</w:t>
                  </w:r>
                </w:p>
                <w:p w14:paraId="3C747DCD">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2.本项目不涉及工业炉窑、煤炭与煤气发生炉。</w:t>
                  </w:r>
                </w:p>
              </w:tc>
              <w:tc>
                <w:tcPr>
                  <w:tcW w:w="882" w:type="dxa"/>
                  <w:vAlign w:val="center"/>
                </w:tcPr>
                <w:p w14:paraId="5C0AF205">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8EC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dxa"/>
                  <w:vMerge w:val="continue"/>
                  <w:vAlign w:val="center"/>
                </w:tcPr>
                <w:p w14:paraId="5C92A43E">
                  <w:pPr>
                    <w:widowControl/>
                    <w:spacing w:before="80" w:after="80" w:line="240" w:lineRule="auto"/>
                    <w:ind w:left="-120" w:leftChars="-50" w:right="-120" w:rightChars="-50" w:firstLine="0" w:firstLineChars="0"/>
                    <w:jc w:val="center"/>
                    <w:rPr>
                      <w:color w:val="000000" w:themeColor="text1"/>
                      <w:sz w:val="21"/>
                      <w:szCs w:val="21"/>
                      <w14:textFill>
                        <w14:solidFill>
                          <w14:schemeClr w14:val="tx1"/>
                        </w14:solidFill>
                      </w14:textFill>
                    </w:rPr>
                  </w:pPr>
                </w:p>
              </w:tc>
              <w:tc>
                <w:tcPr>
                  <w:tcW w:w="643" w:type="dxa"/>
                  <w:vAlign w:val="center"/>
                </w:tcPr>
                <w:p w14:paraId="00B3CB06">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5501" w:type="dxa"/>
                  <w:vAlign w:val="center"/>
                </w:tcPr>
                <w:p w14:paraId="41424CE6">
                  <w:pPr>
                    <w:pStyle w:val="33"/>
                    <w:spacing w:before="60" w:after="6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1.严格落实《阳泉市重污染天气应急预案》。</w:t>
                  </w:r>
                </w:p>
                <w:p w14:paraId="32ECF5AC">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2.对涉及有毒有害化学品、重金属和新型污染物的项目，建立生态环境风险防范清单，实行严格的环境准入把关。</w:t>
                  </w:r>
                </w:p>
              </w:tc>
              <w:tc>
                <w:tcPr>
                  <w:tcW w:w="5881" w:type="dxa"/>
                  <w:vAlign w:val="center"/>
                </w:tcPr>
                <w:p w14:paraId="650BC6E5">
                  <w:pPr>
                    <w:pStyle w:val="33"/>
                    <w:spacing w:before="60" w:after="6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1.评价要求项目建成后制定重污染天气应急预案，落实停限产等应急减排措施。</w:t>
                  </w:r>
                </w:p>
                <w:p w14:paraId="6885F4A6">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2.本项目不涉及有毒有害化学品、重金属和新型污染物。</w:t>
                  </w:r>
                </w:p>
              </w:tc>
              <w:tc>
                <w:tcPr>
                  <w:tcW w:w="882" w:type="dxa"/>
                  <w:vAlign w:val="center"/>
                </w:tcPr>
                <w:p w14:paraId="760780FB">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DF7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dxa"/>
                  <w:vMerge w:val="continue"/>
                  <w:vAlign w:val="center"/>
                </w:tcPr>
                <w:p w14:paraId="36A02029">
                  <w:pPr>
                    <w:widowControl/>
                    <w:spacing w:before="80" w:after="80" w:line="240" w:lineRule="auto"/>
                    <w:ind w:left="-120" w:leftChars="-50" w:right="-120" w:rightChars="-50" w:firstLine="0" w:firstLineChars="0"/>
                    <w:jc w:val="center"/>
                    <w:rPr>
                      <w:color w:val="000000" w:themeColor="text1"/>
                      <w:sz w:val="21"/>
                      <w:szCs w:val="21"/>
                      <w14:textFill>
                        <w14:solidFill>
                          <w14:schemeClr w14:val="tx1"/>
                        </w14:solidFill>
                      </w14:textFill>
                    </w:rPr>
                  </w:pPr>
                </w:p>
              </w:tc>
              <w:tc>
                <w:tcPr>
                  <w:tcW w:w="643" w:type="dxa"/>
                  <w:vAlign w:val="center"/>
                </w:tcPr>
                <w:p w14:paraId="37FE887B">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资源开发效率要求</w:t>
                  </w:r>
                </w:p>
              </w:tc>
              <w:tc>
                <w:tcPr>
                  <w:tcW w:w="5501" w:type="dxa"/>
                  <w:vAlign w:val="center"/>
                </w:tcPr>
                <w:p w14:paraId="3AC6AA6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1.进一步优化清洁取暖路径，以热电联产、工业余热集中供热为主要方式。</w:t>
                  </w:r>
                </w:p>
              </w:tc>
              <w:tc>
                <w:tcPr>
                  <w:tcW w:w="5881" w:type="dxa"/>
                  <w:vAlign w:val="center"/>
                </w:tcPr>
                <w:p w14:paraId="728320F4">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1.本项目生产区不采暖，办公区值班实行电采暖。</w:t>
                  </w:r>
                </w:p>
              </w:tc>
              <w:tc>
                <w:tcPr>
                  <w:tcW w:w="882" w:type="dxa"/>
                  <w:vAlign w:val="center"/>
                </w:tcPr>
                <w:p w14:paraId="2B94290D">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1034BA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（2）总体管控区域</w:t>
            </w:r>
          </w:p>
          <w:p w14:paraId="51E489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项目共涉及4个区域管控单元，分别为：山西省全省，山西省黄河流域，山西省汾渭平原，山西省阳泉市。</w:t>
            </w:r>
          </w:p>
          <w:p w14:paraId="478D6FB1">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项目与各管控区域相关要求符合性分析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577"/>
              <w:gridCol w:w="8638"/>
              <w:gridCol w:w="2754"/>
              <w:gridCol w:w="990"/>
            </w:tblGrid>
            <w:tr w14:paraId="168E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Align w:val="center"/>
                </w:tcPr>
                <w:p w14:paraId="1802C487">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区域</w:t>
                  </w:r>
                </w:p>
              </w:tc>
              <w:tc>
                <w:tcPr>
                  <w:tcW w:w="577" w:type="dxa"/>
                  <w:vAlign w:val="center"/>
                </w:tcPr>
                <w:p w14:paraId="3D3A1FBF">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8638" w:type="dxa"/>
                  <w:vAlign w:val="center"/>
                </w:tcPr>
                <w:p w14:paraId="79E0BEC5">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管控要求</w:t>
                  </w:r>
                </w:p>
              </w:tc>
              <w:tc>
                <w:tcPr>
                  <w:tcW w:w="2754" w:type="dxa"/>
                  <w:vAlign w:val="center"/>
                </w:tcPr>
                <w:p w14:paraId="3E038A58">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本项目情况</w:t>
                  </w:r>
                </w:p>
              </w:tc>
              <w:tc>
                <w:tcPr>
                  <w:tcW w:w="990" w:type="dxa"/>
                  <w:vAlign w:val="center"/>
                </w:tcPr>
                <w:p w14:paraId="28DF38B2">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符合性</w:t>
                  </w:r>
                </w:p>
              </w:tc>
            </w:tr>
            <w:tr w14:paraId="5A49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restart"/>
                  <w:vAlign w:val="center"/>
                </w:tcPr>
                <w:p w14:paraId="0225EA9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全省</w:t>
                  </w:r>
                </w:p>
              </w:tc>
              <w:tc>
                <w:tcPr>
                  <w:tcW w:w="577" w:type="dxa"/>
                  <w:vMerge w:val="restart"/>
                  <w:vAlign w:val="center"/>
                </w:tcPr>
                <w:p w14:paraId="03A5B18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8638" w:type="dxa"/>
                  <w:vMerge w:val="restart"/>
                  <w:vAlign w:val="center"/>
                </w:tcPr>
                <w:p w14:paraId="06980F2B">
                  <w:pPr>
                    <w:pStyle w:val="33"/>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禁止开发建设活动的要求：</w:t>
                  </w:r>
                </w:p>
                <w:p w14:paraId="128A928C">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本行政区域内涉及各类法定保护地，如自然保护区、风景名胜区、森林公园、地质公园、世界自然和文化遗产、饮用水水源保护区等区域的准入要求依照国家相关法律法规执行。2、生态保护红线内，自然保护地核心保护区原则上禁止人为活动，自然保护地核心保护区外，禁止开发性、生产性建设活动，在符合法律法规的前提下，仅允许以下对生态功能不造成破坏的有限人为活动。生态保护红线内国家公园、自然保护区、风景名胜区等自然保护地、重要湿地、饮用水水源保护区等区域，依照法律法规执行。3、禁止新建、扩建《产业结构调整指导目录（2019年本）》明确的淘汰类项目。禁止引入《市场准入负面清单（2022年版）》禁止准入类事项。4、列入《产业结构调整指导目录》淘汰类的现状企业，制定调整计划。针对</w:t>
                  </w:r>
                  <w:r>
                    <w:rPr>
                      <w:rFonts w:hint="eastAsia"/>
                      <w:color w:val="000000" w:themeColor="text1"/>
                      <w:lang w:eastAsia="zh-CN"/>
                      <w14:textFill>
                        <w14:solidFill>
                          <w14:schemeClr w14:val="tx1"/>
                        </w14:solidFill>
                      </w14:textFill>
                    </w:rPr>
                    <w:t>环境治理</w:t>
                  </w:r>
                  <w:r>
                    <w:rPr>
                      <w:rFonts w:hint="eastAsia"/>
                      <w:color w:val="000000" w:themeColor="text1"/>
                      <w14:textFill>
                        <w14:solidFill>
                          <w14:schemeClr w14:val="tx1"/>
                        </w14:solidFill>
                      </w14:textFill>
                    </w:rPr>
                    <w:t>措施不符合现行环保要求、资源能源消耗高、涉及排放大量区域超标污染物或多次发生环保投诉的现有企业，制定整治计划。在调整过渡期内，应严格控制其生产规模，禁止新增产生环境污染的产能和产品。5、禁止在饮用水水源一级保护区内新建、改建、扩建与供水设施和保护水源无关的建设项目：禁止在饮用水水源一级保护区内从事网箱养殖、旅游、游泳、垂钓或者其他可能污染饮用水水体的活动。6、禁止在饮用水水源二级保护区内新建、改建、扩建排放污染物的建设项目：在饮用水水源二级保护区内从事网箱养殖、旅游等活动的，应当按照规定采取措施，防止污染饮用水水体。7、禁止在饮用水水源准保护区内新建、扩建对水体污染严重的建设项目；改建建设项目，不得增加排污量。8、禁止在居民住宅楼、未配套设立专用烟道的商住综合楼以及商住综合楼内与居住层相邻的商业楼层内新建、改建、扩建产生油烟、异味、废气的餐饮服务项目。9、禁止在居民区和学校、医院、疗养院、养老</w:t>
                  </w:r>
                  <w:r>
                    <w:rPr>
                      <w:rFonts w:hint="eastAsia"/>
                      <w:color w:val="000000" w:themeColor="text1"/>
                      <w:lang w:eastAsia="zh-CN"/>
                      <w14:textFill>
                        <w14:solidFill>
                          <w14:schemeClr w14:val="tx1"/>
                        </w14:solidFill>
                      </w14:textFill>
                    </w:rPr>
                    <w:t>院等</w:t>
                  </w:r>
                  <w:r>
                    <w:rPr>
                      <w:rFonts w:hint="eastAsia"/>
                      <w:color w:val="000000" w:themeColor="text1"/>
                      <w14:textFill>
                        <w14:solidFill>
                          <w14:schemeClr w14:val="tx1"/>
                        </w14:solidFill>
                      </w14:textFill>
                    </w:rPr>
                    <w:t>单位周边新建、改建、扩建可能造成土壤污染的建设项目。10、未达到土壤污染风险评估报告确定的风险管控、修复目标的建设用地地块，禁止开工建设任何与风险管控、修复无关的项目。11、禁止向农用地排放重金属或者其他有毒有害物质含量超标的污水、污泥，以及可能造成土壤污染的清淤底泥、尾矿、矿渣等。12、在生态保护红线区域、永久基本农田集中区域和其他需要特别保护的区域内，禁止建设工业固体废物、危险废物集中贮存、利用、处置的设施、场所和生活垃圾填埋场。13、禁止任何单位和个人在基本农田保护区内建窑、建房、建坟、挖砂采石、采矿、取土、堆放固体废弃物或者进行其他破坏基本农田的活动。14、饮用水地表水源各级保护区及准保护区内必须分别遵守下列规定：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和网箱养殖活动；禁止可能污染水源的旅游活动和其他活动。二、二级保护区内禁止新建、改建、扩建排放污染物的建设项目；原有排污口依法拆除或者关闭；禁止设立装卸垃圾、粪便、油类和有毒物品的码头。三、准保护区内禁止新建、扩建对水体污染严重的建设项目；改建建设项目，不得增加排污量。15、严禁新增钢铁产能。推行钢铁、焦化、烧结一体化布局，大幅减少独立焦化、烧结、球团和热轧企业及工序，淘汰落后煤炭洗选产能；有序引导高炉—转炉长流程炼钢转型为电炉短流程炼钢。16、逐步淘汰步进式烧结机和球团竖炉以及半封闭式硅锰合金、镍铁、高铬铁、高锰铁电炉。17、原则上不再新增自备燃煤机组，支持自备燃煤机组实施清洁能源替代。18、新建及迁建大宗货物年运量150万吨以上的物流园区、工矿企业和储煤基地，原则上接入铁路专用线或管道。19、新建矿山原则上要同步建设铁路专用线或采用其他清洁运输方式。20、石化化工、有色冶炼、纸浆造纸等可能引发环境风险的项目，在符合国家产业政策和清洁生产水平要求、满足污染物排放标准以及污染物排放总量指标的前提下必须在依法设立、环保设施齐全并经规划环评的产业园区内布设。在环境风险防控重点区域如居民集中区、医院和学校附近、重要水源涵养生态功能区等，以及因环境污染导致环境质量不能稳定达标的区域内，禁止新建或扩建可能引发环境风险的项目。21、在泉域重点保护区内，不得从事下列行为：（一）采煤、开矿、开山采石；（二）擅自打井、挖泉、截流、引水；（三）排放、倾倒工业废渣、城镇垃圾和其他废弃物：（四）排放、倾倒工业废水、生活污水；（五）将已污染含水层与未污染含水层的地下水混合开采；（六）新建、改建、扩建与供水设施和保护水源无关的建设项目；（七）</w:t>
                  </w:r>
                  <w:r>
                    <w:rPr>
                      <w:rFonts w:hint="eastAsia"/>
                      <w:color w:val="000000" w:themeColor="text1"/>
                      <w:lang w:eastAsia="zh-CN"/>
                      <w14:textFill>
                        <w14:solidFill>
                          <w14:schemeClr w14:val="tx1"/>
                        </w14:solidFill>
                      </w14:textFill>
                    </w:rPr>
                    <w:t>法律法规</w:t>
                  </w:r>
                  <w:r>
                    <w:rPr>
                      <w:rFonts w:hint="eastAsia"/>
                      <w:color w:val="000000" w:themeColor="text1"/>
                      <w14:textFill>
                        <w14:solidFill>
                          <w14:schemeClr w14:val="tx1"/>
                        </w14:solidFill>
                      </w14:textFill>
                    </w:rPr>
                    <w:t>禁止从事的其他行为。22、在集中供热管网覆盖区域内，禁止新建、改建、扩建分散燃煤供热锅炉，集中供热管网覆盖前已建成使用的分散燃煤供热锅炉和已建成的不能达标排放的燃煤供热锅炉，应当在城市人民政府规定的期限内拆除。23、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24、禁止露天焚烧沥青、油毡、橡胶、塑料、皮革、垃圾以及其他产生有毒有害烟尘和恶臭气体的物质；禁止露天焚烧秸秆、落叶等产生烟尘污染的物质。25、禁止在城市建成区和其他居民集中居住区以及农产品生产保护区新建排放有毒有害大气污染物的建设项目。26、依法依规淘汰落后产能和化解过剩产能，重点区域禁止新增钢铁、焦化、水泥熟料、平板玻璃、电解铝、氧化铝、聚氯乙烯、烧碱产能，合理控制煤制油气产能规模，基本完成固定床间歇式煤气发生炉新型煤气化工艺改造，推动高炉—转炉长流程炼钢转型为电炉短流程炼钢。建设国家绿色焦化产业基地，到2023年底前，退出炭化室高度4.3米焦炉以及达不到超低排放要求的其他焦炉。27、在永久基本农田集中区域，不得新建可能造成土壤污染的建设项目，已建成的应当限期关闭拆除。28、对35蒸吨/小时以下的燃煤锅炉实施动态清零。29、强化生态功能区生态保护和修复，把保护生态环境、提供生态产品作为重点，禁止或限制大规模高强度的工业化城市化开发，制定完善生态保护修复政策，推进一批生态保护修复项目。合理支持重点生态功能区县城建设，支持生态功能区人口逐步有序向城市化地区转移，提高生态服务功能。30、化工项目应进入化工园区，化工园区内严禁建设与园区产业发展规划无关的项目。31、禁止在河道、湖泊管理范围内建设妨碍行洪的建筑物、构筑物，倾倒垃圾、渣土，从事影响河势稳定、危害河岸堤防安全和其他妨碍河道行洪的活动。禁止在行洪河道内种植阻碍行洪的林木和高秆作物。32、禁止围湖造地。已经围垦的，应当按照国家规定的防洪标准有计划地退地还湖。33、城镇建设和发展不得占用河道滩地，不得将河道滩地作为永久基本农田或者占补平衡用地。城镇规划的临河界限，由河道主管机关会同城镇规划等有关部门确定。沿河城镇在编制和审查城镇规划时，应当事先征求河道主管机关的意见。</w:t>
                  </w:r>
                </w:p>
                <w:p w14:paraId="6924B657">
                  <w:pPr>
                    <w:pStyle w:val="33"/>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限制开发建设活动的要求：</w:t>
                  </w:r>
                </w:p>
                <w:p w14:paraId="4074045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严格控制在优先保护类耕地集中区域新建有色金属冶炼、石油加工、化工、焦化、电镀、制革等行业企业，现有相关行业企业要采用新技术、新工艺，加快提标升级改造步伐。2、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3、严格控制跨湖、穿湖、临湖建筑物和设施建设，确需建设的重大项目和民生工程，要优化工程建设方案，采取科学合理的恢复和补救措施，最大限度减少对湖泊的不利影响。严格管控湖区围网养殖、采砂等活动。4、严格控制新建、扩建钢铁、焦化、建材、化工、有色金属等高排放、高污染项目。城市建成区内的钢铁、焦化、建材、化工、有色金属等高排放、高污染项目，应当限期完成改造、转型、搬迁或者退出。5、严格化工行业项目准入，合理安排建设时序，严控新增尿素、电石等传统煤化工生产能力。6、严格控制钢铁、建材、化工、有色金属等高耗能、高污染行业产能，全部退出落后和低端产能、限制类装备。7、限制新增煤电项目，严禁焦化、钢铁水泥等新增产能项目，审慎发展大型石油化工等高耗能项目。8、新建、改扩建社会独立洗选项目应有稳定煤源，并执行减量置换政策。减量置换关闭退出产能不得低于新增产能的200%。9、严禁在汾河源头宁武雷鸣寺至太原市尖草坪区三给村干流河岸两侧各3公里范围、三给村以下干流河岸两侧各2公里范围内新建“两高一资”项目及相关产业园区。在水资源超载或者临界超载的地区，调整种植结构，压减高耗水作物规模，限制新建各类开发区和发展高耗水服务行业。10、国务院有关部门和黄河流域县级以上地方人民政府应当强化生态环境、水资源等约束和城镇开发边界管控，严格控制黄河流域上中游地区新建各类开发区，推进节水型城市、海绵城市建设，提升城市综合承载能力和公共服务能力。</w:t>
                  </w:r>
                </w:p>
                <w:p w14:paraId="3DD85F0B">
                  <w:pPr>
                    <w:pStyle w:val="33"/>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不符合空间布局要求活动的退出要求：</w:t>
                  </w:r>
                </w:p>
                <w:p w14:paraId="30C2FB1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对不符合当地产业规划、法定手续不齐全、违法违规生产经营的洗选煤企业（厂），要按照有关法律法规和政策规定坚决予以取缔。2、淘汰污染治理设施不健全、严重污染环境且经改造达标无望的洗选煤企业（厂）；淘汰城市规划区周边洗选煤企业（厂），减少城市周边污染源；优先使用铁路或封闭式皮带等运输方式，禁止非全封闭汽车运输原煤；有效控制外省原煤进入我省洗选，减少输入性污染；淘汰的洗选煤企业（厂）土地要加强集约利用和恢复。3、核减长期不达产煤矿、关闭资源枯竭长期停缓建煤矿，退出产能约0.1亿吨/年左右，为先进产能建设腾出市场空间。开采范围与生态保护红线、国家公园、国家地质公园、自然保护区、风景名胜区、饮用水水源保护区等生态敏感区域重叠且矿业权设置在前的煤矿，做到应退尽退。待《山西省自然保护地整合优化预案》批复后，按照批复执行。</w:t>
                  </w:r>
                </w:p>
              </w:tc>
              <w:tc>
                <w:tcPr>
                  <w:tcW w:w="2754" w:type="dxa"/>
                  <w:vAlign w:val="center"/>
                </w:tcPr>
                <w:p w14:paraId="2EE134E5">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本项目占地范围内不涉及各类法定保护地（自然保护区、风景名胜区、森林公园、地质公园、世界自然和文化遗产、饮用水水源保护区等），不在生态保护红线内。</w:t>
                  </w:r>
                </w:p>
              </w:tc>
              <w:tc>
                <w:tcPr>
                  <w:tcW w:w="990" w:type="dxa"/>
                  <w:vMerge w:val="restart"/>
                  <w:vAlign w:val="center"/>
                </w:tcPr>
                <w:p w14:paraId="10B7126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E36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7777E251">
                  <w:pPr>
                    <w:pStyle w:val="33"/>
                    <w:ind w:left="-120" w:leftChars="-50" w:right="-120" w:rightChars="-50"/>
                    <w:rPr>
                      <w:color w:val="000000" w:themeColor="text1"/>
                      <w14:textFill>
                        <w14:solidFill>
                          <w14:schemeClr w14:val="tx1"/>
                        </w14:solidFill>
                      </w14:textFill>
                    </w:rPr>
                  </w:pPr>
                </w:p>
              </w:tc>
              <w:tc>
                <w:tcPr>
                  <w:tcW w:w="577" w:type="dxa"/>
                  <w:vMerge w:val="continue"/>
                  <w:vAlign w:val="center"/>
                </w:tcPr>
                <w:p w14:paraId="4D3222BA">
                  <w:pPr>
                    <w:pStyle w:val="33"/>
                    <w:ind w:left="-120" w:leftChars="-50" w:right="-120" w:rightChars="-50"/>
                    <w:rPr>
                      <w:color w:val="000000" w:themeColor="text1"/>
                      <w14:textFill>
                        <w14:solidFill>
                          <w14:schemeClr w14:val="tx1"/>
                        </w14:solidFill>
                      </w14:textFill>
                    </w:rPr>
                  </w:pPr>
                </w:p>
              </w:tc>
              <w:tc>
                <w:tcPr>
                  <w:tcW w:w="8638" w:type="dxa"/>
                  <w:vMerge w:val="continue"/>
                  <w:vAlign w:val="center"/>
                </w:tcPr>
                <w:p w14:paraId="176B2997">
                  <w:pPr>
                    <w:pStyle w:val="33"/>
                    <w:jc w:val="both"/>
                    <w:rPr>
                      <w:b/>
                      <w:bCs/>
                      <w:color w:val="000000" w:themeColor="text1"/>
                      <w14:textFill>
                        <w14:solidFill>
                          <w14:schemeClr w14:val="tx1"/>
                        </w14:solidFill>
                      </w14:textFill>
                    </w:rPr>
                  </w:pPr>
                </w:p>
              </w:tc>
              <w:tc>
                <w:tcPr>
                  <w:tcW w:w="2754" w:type="dxa"/>
                  <w:vAlign w:val="center"/>
                </w:tcPr>
                <w:p w14:paraId="06986B5F">
                  <w:pPr>
                    <w:pStyle w:val="33"/>
                    <w:jc w:val="both"/>
                    <w:rPr>
                      <w:color w:val="000000" w:themeColor="text1"/>
                      <w14:textFill>
                        <w14:solidFill>
                          <w14:schemeClr w14:val="tx1"/>
                        </w14:solidFill>
                      </w14:textFill>
                    </w:rPr>
                  </w:pPr>
                </w:p>
                <w:p w14:paraId="12F8F126">
                  <w:pPr>
                    <w:pStyle w:val="33"/>
                    <w:jc w:val="both"/>
                    <w:rPr>
                      <w:color w:val="000000" w:themeColor="text1"/>
                      <w14:textFill>
                        <w14:solidFill>
                          <w14:schemeClr w14:val="tx1"/>
                        </w14:solidFill>
                      </w14:textFill>
                    </w:rPr>
                  </w:pPr>
                </w:p>
                <w:p w14:paraId="5292FCC4">
                  <w:pPr>
                    <w:pStyle w:val="33"/>
                    <w:jc w:val="both"/>
                    <w:rPr>
                      <w:color w:val="000000" w:themeColor="text1"/>
                      <w14:textFill>
                        <w14:solidFill>
                          <w14:schemeClr w14:val="tx1"/>
                        </w14:solidFill>
                      </w14:textFill>
                    </w:rPr>
                  </w:pPr>
                </w:p>
                <w:p w14:paraId="628A888F">
                  <w:pPr>
                    <w:pStyle w:val="33"/>
                    <w:jc w:val="both"/>
                    <w:rPr>
                      <w:color w:val="000000" w:themeColor="text1"/>
                      <w14:textFill>
                        <w14:solidFill>
                          <w14:schemeClr w14:val="tx1"/>
                        </w14:solidFill>
                      </w14:textFill>
                    </w:rPr>
                  </w:pPr>
                </w:p>
                <w:p w14:paraId="413A2B5C">
                  <w:pPr>
                    <w:pStyle w:val="33"/>
                    <w:jc w:val="both"/>
                    <w:rPr>
                      <w:color w:val="000000" w:themeColor="text1"/>
                      <w14:textFill>
                        <w14:solidFill>
                          <w14:schemeClr w14:val="tx1"/>
                        </w14:solidFill>
                      </w14:textFill>
                    </w:rPr>
                  </w:pPr>
                </w:p>
                <w:p w14:paraId="6B8DEF5C">
                  <w:pPr>
                    <w:pStyle w:val="33"/>
                    <w:jc w:val="both"/>
                    <w:rPr>
                      <w:color w:val="000000" w:themeColor="text1"/>
                      <w14:textFill>
                        <w14:solidFill>
                          <w14:schemeClr w14:val="tx1"/>
                        </w14:solidFill>
                      </w14:textFill>
                    </w:rPr>
                  </w:pPr>
                </w:p>
                <w:p w14:paraId="3D053014">
                  <w:pPr>
                    <w:pStyle w:val="33"/>
                    <w:jc w:val="both"/>
                    <w:rPr>
                      <w:color w:val="000000" w:themeColor="text1"/>
                      <w14:textFill>
                        <w14:solidFill>
                          <w14:schemeClr w14:val="tx1"/>
                        </w14:solidFill>
                      </w14:textFill>
                    </w:rPr>
                  </w:pPr>
                </w:p>
                <w:p w14:paraId="15C9E600">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项目不属于《产业结构调整指导目录》淘汰类项目，不属于《市场准入负面清单（2022年版）》禁止准入类事项，不属于淘汰类项目。</w:t>
                  </w:r>
                </w:p>
                <w:p w14:paraId="5AB31EDB">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项目不在娘子关泉域重点保护区内，不外排废水，不排放油烟、异味、不涉及排放重金属，不会对周边居民区土地造成污染；</w:t>
                  </w:r>
                </w:p>
                <w:p w14:paraId="24B3A495">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项目不属于钢铁行业、不涉及煤炭及大宗货物运输，不属于石化化工、有色冶炼、纸浆造纸等可能引发环境风险的项目。</w:t>
                  </w:r>
                </w:p>
                <w:p w14:paraId="1ABDA69F">
                  <w:pPr>
                    <w:pStyle w:val="33"/>
                    <w:jc w:val="both"/>
                    <w:rPr>
                      <w:color w:val="000000" w:themeColor="text1"/>
                      <w14:textFill>
                        <w14:solidFill>
                          <w14:schemeClr w14:val="tx1"/>
                        </w14:solidFill>
                      </w14:textFill>
                    </w:rPr>
                  </w:pPr>
                </w:p>
                <w:p w14:paraId="78ADE7F7">
                  <w:pPr>
                    <w:pStyle w:val="33"/>
                    <w:jc w:val="both"/>
                    <w:rPr>
                      <w:color w:val="000000" w:themeColor="text1"/>
                      <w14:textFill>
                        <w14:solidFill>
                          <w14:schemeClr w14:val="tx1"/>
                        </w14:solidFill>
                      </w14:textFill>
                    </w:rPr>
                  </w:pPr>
                </w:p>
                <w:p w14:paraId="55F7607B">
                  <w:pPr>
                    <w:pStyle w:val="33"/>
                    <w:jc w:val="both"/>
                    <w:rPr>
                      <w:color w:val="000000" w:themeColor="text1"/>
                      <w14:textFill>
                        <w14:solidFill>
                          <w14:schemeClr w14:val="tx1"/>
                        </w14:solidFill>
                      </w14:textFill>
                    </w:rPr>
                  </w:pPr>
                </w:p>
                <w:p w14:paraId="0E3D42C0">
                  <w:pPr>
                    <w:pStyle w:val="33"/>
                    <w:jc w:val="both"/>
                    <w:rPr>
                      <w:color w:val="000000" w:themeColor="text1"/>
                      <w14:textFill>
                        <w14:solidFill>
                          <w14:schemeClr w14:val="tx1"/>
                        </w14:solidFill>
                      </w14:textFill>
                    </w:rPr>
                  </w:pPr>
                </w:p>
                <w:p w14:paraId="5F368116">
                  <w:pPr>
                    <w:pStyle w:val="33"/>
                    <w:jc w:val="both"/>
                    <w:rPr>
                      <w:color w:val="000000" w:themeColor="text1"/>
                      <w14:textFill>
                        <w14:solidFill>
                          <w14:schemeClr w14:val="tx1"/>
                        </w14:solidFill>
                      </w14:textFill>
                    </w:rPr>
                  </w:pPr>
                </w:p>
                <w:p w14:paraId="490311D1">
                  <w:pPr>
                    <w:pStyle w:val="33"/>
                    <w:jc w:val="both"/>
                    <w:rPr>
                      <w:color w:val="000000" w:themeColor="text1"/>
                      <w14:textFill>
                        <w14:solidFill>
                          <w14:schemeClr w14:val="tx1"/>
                        </w14:solidFill>
                      </w14:textFill>
                    </w:rPr>
                  </w:pPr>
                </w:p>
                <w:p w14:paraId="05274E8A">
                  <w:pPr>
                    <w:pStyle w:val="33"/>
                    <w:jc w:val="both"/>
                    <w:rPr>
                      <w:color w:val="000000" w:themeColor="text1"/>
                      <w14:textFill>
                        <w14:solidFill>
                          <w14:schemeClr w14:val="tx1"/>
                        </w14:solidFill>
                      </w14:textFill>
                    </w:rPr>
                  </w:pPr>
                </w:p>
              </w:tc>
              <w:tc>
                <w:tcPr>
                  <w:tcW w:w="990" w:type="dxa"/>
                  <w:vMerge w:val="continue"/>
                  <w:vAlign w:val="center"/>
                </w:tcPr>
                <w:p w14:paraId="4FFCBEF3">
                  <w:pPr>
                    <w:pStyle w:val="33"/>
                    <w:ind w:left="-120" w:leftChars="-50" w:right="-120" w:rightChars="-50"/>
                    <w:rPr>
                      <w:color w:val="000000" w:themeColor="text1"/>
                      <w14:textFill>
                        <w14:solidFill>
                          <w14:schemeClr w14:val="tx1"/>
                        </w14:solidFill>
                      </w14:textFill>
                    </w:rPr>
                  </w:pPr>
                </w:p>
              </w:tc>
            </w:tr>
            <w:tr w14:paraId="2D2C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1AFD64B2">
                  <w:pPr>
                    <w:pStyle w:val="33"/>
                    <w:ind w:left="-120" w:leftChars="-50" w:right="-120" w:rightChars="-50"/>
                    <w:rPr>
                      <w:color w:val="000000" w:themeColor="text1"/>
                      <w14:textFill>
                        <w14:solidFill>
                          <w14:schemeClr w14:val="tx1"/>
                        </w14:solidFill>
                      </w14:textFill>
                    </w:rPr>
                  </w:pPr>
                </w:p>
              </w:tc>
              <w:tc>
                <w:tcPr>
                  <w:tcW w:w="577" w:type="dxa"/>
                  <w:vMerge w:val="continue"/>
                  <w:vAlign w:val="center"/>
                </w:tcPr>
                <w:p w14:paraId="060CC65A">
                  <w:pPr>
                    <w:pStyle w:val="33"/>
                    <w:ind w:left="-120" w:leftChars="-50" w:right="-120" w:rightChars="-50"/>
                    <w:rPr>
                      <w:color w:val="000000" w:themeColor="text1"/>
                      <w14:textFill>
                        <w14:solidFill>
                          <w14:schemeClr w14:val="tx1"/>
                        </w14:solidFill>
                      </w14:textFill>
                    </w:rPr>
                  </w:pPr>
                </w:p>
              </w:tc>
              <w:tc>
                <w:tcPr>
                  <w:tcW w:w="8638" w:type="dxa"/>
                  <w:vMerge w:val="continue"/>
                  <w:vAlign w:val="center"/>
                </w:tcPr>
                <w:p w14:paraId="33221B53">
                  <w:pPr>
                    <w:pStyle w:val="33"/>
                    <w:jc w:val="both"/>
                    <w:rPr>
                      <w:b/>
                      <w:bCs/>
                      <w:color w:val="000000" w:themeColor="text1"/>
                      <w14:textFill>
                        <w14:solidFill>
                          <w14:schemeClr w14:val="tx1"/>
                        </w14:solidFill>
                      </w14:textFill>
                    </w:rPr>
                  </w:pPr>
                </w:p>
              </w:tc>
              <w:tc>
                <w:tcPr>
                  <w:tcW w:w="2754" w:type="dxa"/>
                  <w:vAlign w:val="center"/>
                </w:tcPr>
                <w:p w14:paraId="3E7F1492">
                  <w:pPr>
                    <w:pStyle w:val="33"/>
                    <w:jc w:val="both"/>
                    <w:rPr>
                      <w:color w:val="000000" w:themeColor="text1"/>
                      <w14:textFill>
                        <w14:solidFill>
                          <w14:schemeClr w14:val="tx1"/>
                        </w14:solidFill>
                      </w14:textFill>
                    </w:rPr>
                  </w:pPr>
                </w:p>
                <w:p w14:paraId="2C450194">
                  <w:pPr>
                    <w:pStyle w:val="33"/>
                    <w:jc w:val="both"/>
                    <w:rPr>
                      <w:color w:val="000000" w:themeColor="text1"/>
                      <w14:textFill>
                        <w14:solidFill>
                          <w14:schemeClr w14:val="tx1"/>
                        </w14:solidFill>
                      </w14:textFill>
                    </w:rPr>
                  </w:pPr>
                </w:p>
                <w:p w14:paraId="6E5A4AC0">
                  <w:pPr>
                    <w:pStyle w:val="33"/>
                    <w:jc w:val="both"/>
                    <w:rPr>
                      <w:color w:val="000000" w:themeColor="text1"/>
                      <w14:textFill>
                        <w14:solidFill>
                          <w14:schemeClr w14:val="tx1"/>
                        </w14:solidFill>
                      </w14:textFill>
                    </w:rPr>
                  </w:pPr>
                </w:p>
                <w:p w14:paraId="18F2AC9A">
                  <w:pPr>
                    <w:pStyle w:val="33"/>
                    <w:jc w:val="both"/>
                    <w:rPr>
                      <w:color w:val="000000" w:themeColor="text1"/>
                      <w14:textFill>
                        <w14:solidFill>
                          <w14:schemeClr w14:val="tx1"/>
                        </w14:solidFill>
                      </w14:textFill>
                    </w:rPr>
                  </w:pPr>
                </w:p>
                <w:p w14:paraId="30D4455F">
                  <w:pPr>
                    <w:pStyle w:val="33"/>
                    <w:jc w:val="both"/>
                    <w:rPr>
                      <w:color w:val="000000" w:themeColor="text1"/>
                      <w14:textFill>
                        <w14:solidFill>
                          <w14:schemeClr w14:val="tx1"/>
                        </w14:solidFill>
                      </w14:textFill>
                    </w:rPr>
                  </w:pPr>
                </w:p>
                <w:p w14:paraId="2E2818DA">
                  <w:pPr>
                    <w:pStyle w:val="33"/>
                    <w:jc w:val="both"/>
                    <w:rPr>
                      <w:color w:val="000000" w:themeColor="text1"/>
                      <w14:textFill>
                        <w14:solidFill>
                          <w14:schemeClr w14:val="tx1"/>
                        </w14:solidFill>
                      </w14:textFill>
                    </w:rPr>
                  </w:pPr>
                </w:p>
                <w:p w14:paraId="1EC0ED8F">
                  <w:pPr>
                    <w:pStyle w:val="33"/>
                    <w:jc w:val="both"/>
                    <w:rPr>
                      <w:color w:val="000000" w:themeColor="text1"/>
                      <w14:textFill>
                        <w14:solidFill>
                          <w14:schemeClr w14:val="tx1"/>
                        </w14:solidFill>
                      </w14:textFill>
                    </w:rPr>
                  </w:pPr>
                </w:p>
                <w:p w14:paraId="5AE727DC">
                  <w:pPr>
                    <w:pStyle w:val="33"/>
                    <w:jc w:val="both"/>
                    <w:rPr>
                      <w:color w:val="000000" w:themeColor="text1"/>
                      <w14:textFill>
                        <w14:solidFill>
                          <w14:schemeClr w14:val="tx1"/>
                        </w14:solidFill>
                      </w14:textFill>
                    </w:rPr>
                  </w:pPr>
                </w:p>
                <w:p w14:paraId="72DB8B3A">
                  <w:pPr>
                    <w:pStyle w:val="33"/>
                    <w:jc w:val="both"/>
                    <w:rPr>
                      <w:color w:val="000000" w:themeColor="text1"/>
                      <w14:textFill>
                        <w14:solidFill>
                          <w14:schemeClr w14:val="tx1"/>
                        </w14:solidFill>
                      </w14:textFill>
                    </w:rPr>
                  </w:pPr>
                </w:p>
                <w:p w14:paraId="7BE4BE98">
                  <w:pPr>
                    <w:pStyle w:val="33"/>
                    <w:jc w:val="both"/>
                    <w:rPr>
                      <w:color w:val="000000" w:themeColor="text1"/>
                      <w14:textFill>
                        <w14:solidFill>
                          <w14:schemeClr w14:val="tx1"/>
                        </w14:solidFill>
                      </w14:textFill>
                    </w:rPr>
                  </w:pPr>
                </w:p>
                <w:p w14:paraId="0D323B4D">
                  <w:pPr>
                    <w:pStyle w:val="33"/>
                    <w:jc w:val="both"/>
                    <w:rPr>
                      <w:color w:val="000000" w:themeColor="text1"/>
                      <w14:textFill>
                        <w14:solidFill>
                          <w14:schemeClr w14:val="tx1"/>
                        </w14:solidFill>
                      </w14:textFill>
                    </w:rPr>
                  </w:pPr>
                </w:p>
                <w:p w14:paraId="5B19B597">
                  <w:pPr>
                    <w:pStyle w:val="33"/>
                    <w:jc w:val="both"/>
                    <w:rPr>
                      <w:color w:val="000000" w:themeColor="text1"/>
                      <w14:textFill>
                        <w14:solidFill>
                          <w14:schemeClr w14:val="tx1"/>
                        </w14:solidFill>
                      </w14:textFill>
                    </w:rPr>
                  </w:pPr>
                </w:p>
                <w:p w14:paraId="045839AD">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项目不涉及钢铁、焦化、水泥熟料、平板玻璃、电解铝、氧化铝、聚氯乙烯、烧碱，不涉及锅炉，项目不在河道、湖泊管理范围内。</w:t>
                  </w:r>
                </w:p>
                <w:p w14:paraId="47A950D4">
                  <w:pPr>
                    <w:pStyle w:val="33"/>
                    <w:jc w:val="both"/>
                    <w:rPr>
                      <w:color w:val="000000" w:themeColor="text1"/>
                      <w14:textFill>
                        <w14:solidFill>
                          <w14:schemeClr w14:val="tx1"/>
                        </w14:solidFill>
                      </w14:textFill>
                    </w:rPr>
                  </w:pPr>
                </w:p>
                <w:p w14:paraId="458EAA95">
                  <w:pPr>
                    <w:pStyle w:val="33"/>
                    <w:jc w:val="both"/>
                    <w:rPr>
                      <w:color w:val="000000" w:themeColor="text1"/>
                      <w14:textFill>
                        <w14:solidFill>
                          <w14:schemeClr w14:val="tx1"/>
                        </w14:solidFill>
                      </w14:textFill>
                    </w:rPr>
                  </w:pPr>
                </w:p>
                <w:p w14:paraId="2B3C58CB">
                  <w:pPr>
                    <w:pStyle w:val="33"/>
                    <w:jc w:val="both"/>
                    <w:rPr>
                      <w:color w:val="000000" w:themeColor="text1"/>
                      <w14:textFill>
                        <w14:solidFill>
                          <w14:schemeClr w14:val="tx1"/>
                        </w14:solidFill>
                      </w14:textFill>
                    </w:rPr>
                  </w:pPr>
                </w:p>
                <w:p w14:paraId="0D33009B">
                  <w:pPr>
                    <w:pStyle w:val="33"/>
                    <w:jc w:val="both"/>
                    <w:rPr>
                      <w:color w:val="000000" w:themeColor="text1"/>
                      <w14:textFill>
                        <w14:solidFill>
                          <w14:schemeClr w14:val="tx1"/>
                        </w14:solidFill>
                      </w14:textFill>
                    </w:rPr>
                  </w:pPr>
                </w:p>
                <w:p w14:paraId="78AAF20D">
                  <w:pPr>
                    <w:pStyle w:val="33"/>
                    <w:jc w:val="both"/>
                    <w:rPr>
                      <w:color w:val="000000" w:themeColor="text1"/>
                      <w14:textFill>
                        <w14:solidFill>
                          <w14:schemeClr w14:val="tx1"/>
                        </w14:solidFill>
                      </w14:textFill>
                    </w:rPr>
                  </w:pPr>
                </w:p>
                <w:p w14:paraId="5114E252">
                  <w:pPr>
                    <w:pStyle w:val="33"/>
                    <w:jc w:val="both"/>
                    <w:rPr>
                      <w:color w:val="000000" w:themeColor="text1"/>
                      <w14:textFill>
                        <w14:solidFill>
                          <w14:schemeClr w14:val="tx1"/>
                        </w14:solidFill>
                      </w14:textFill>
                    </w:rPr>
                  </w:pPr>
                </w:p>
                <w:p w14:paraId="293B3889">
                  <w:pPr>
                    <w:pStyle w:val="33"/>
                    <w:jc w:val="both"/>
                    <w:rPr>
                      <w:color w:val="000000" w:themeColor="text1"/>
                      <w14:textFill>
                        <w14:solidFill>
                          <w14:schemeClr w14:val="tx1"/>
                        </w14:solidFill>
                      </w14:textFill>
                    </w:rPr>
                  </w:pPr>
                </w:p>
                <w:p w14:paraId="4742ACB8">
                  <w:pPr>
                    <w:pStyle w:val="33"/>
                    <w:jc w:val="both"/>
                    <w:rPr>
                      <w:color w:val="000000" w:themeColor="text1"/>
                      <w14:textFill>
                        <w14:solidFill>
                          <w14:schemeClr w14:val="tx1"/>
                        </w14:solidFill>
                      </w14:textFill>
                    </w:rPr>
                  </w:pPr>
                </w:p>
                <w:p w14:paraId="63E8E9F4">
                  <w:pPr>
                    <w:pStyle w:val="33"/>
                    <w:jc w:val="both"/>
                    <w:rPr>
                      <w:color w:val="000000" w:themeColor="text1"/>
                      <w14:textFill>
                        <w14:solidFill>
                          <w14:schemeClr w14:val="tx1"/>
                        </w14:solidFill>
                      </w14:textFill>
                    </w:rPr>
                  </w:pPr>
                </w:p>
                <w:p w14:paraId="7964310B">
                  <w:pPr>
                    <w:pStyle w:val="33"/>
                    <w:jc w:val="both"/>
                    <w:rPr>
                      <w:color w:val="000000" w:themeColor="text1"/>
                      <w14:textFill>
                        <w14:solidFill>
                          <w14:schemeClr w14:val="tx1"/>
                        </w14:solidFill>
                      </w14:textFill>
                    </w:rPr>
                  </w:pPr>
                </w:p>
                <w:p w14:paraId="13BA796C">
                  <w:pPr>
                    <w:pStyle w:val="33"/>
                    <w:jc w:val="both"/>
                    <w:rPr>
                      <w:color w:val="000000" w:themeColor="text1"/>
                      <w14:textFill>
                        <w14:solidFill>
                          <w14:schemeClr w14:val="tx1"/>
                        </w14:solidFill>
                      </w14:textFill>
                    </w:rPr>
                  </w:pPr>
                </w:p>
              </w:tc>
              <w:tc>
                <w:tcPr>
                  <w:tcW w:w="990" w:type="dxa"/>
                  <w:vMerge w:val="continue"/>
                  <w:vAlign w:val="center"/>
                </w:tcPr>
                <w:p w14:paraId="73D0D29D">
                  <w:pPr>
                    <w:pStyle w:val="33"/>
                    <w:ind w:left="-120" w:leftChars="-50" w:right="-120" w:rightChars="-50"/>
                    <w:rPr>
                      <w:color w:val="000000" w:themeColor="text1"/>
                      <w14:textFill>
                        <w14:solidFill>
                          <w14:schemeClr w14:val="tx1"/>
                        </w14:solidFill>
                      </w14:textFill>
                    </w:rPr>
                  </w:pPr>
                </w:p>
              </w:tc>
            </w:tr>
            <w:tr w14:paraId="5E3A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2825285C">
                  <w:pPr>
                    <w:pStyle w:val="33"/>
                    <w:ind w:left="-120" w:leftChars="-50" w:right="-120" w:rightChars="-50"/>
                    <w:rPr>
                      <w:color w:val="000000" w:themeColor="text1"/>
                      <w14:textFill>
                        <w14:solidFill>
                          <w14:schemeClr w14:val="tx1"/>
                        </w14:solidFill>
                      </w14:textFill>
                    </w:rPr>
                  </w:pPr>
                </w:p>
              </w:tc>
              <w:tc>
                <w:tcPr>
                  <w:tcW w:w="577" w:type="dxa"/>
                  <w:vMerge w:val="continue"/>
                  <w:vAlign w:val="center"/>
                </w:tcPr>
                <w:p w14:paraId="348A141C">
                  <w:pPr>
                    <w:pStyle w:val="33"/>
                    <w:ind w:left="-120" w:leftChars="-50" w:right="-120" w:rightChars="-50"/>
                    <w:rPr>
                      <w:color w:val="000000" w:themeColor="text1"/>
                      <w14:textFill>
                        <w14:solidFill>
                          <w14:schemeClr w14:val="tx1"/>
                        </w14:solidFill>
                      </w14:textFill>
                    </w:rPr>
                  </w:pPr>
                </w:p>
              </w:tc>
              <w:tc>
                <w:tcPr>
                  <w:tcW w:w="8638" w:type="dxa"/>
                  <w:vMerge w:val="continue"/>
                  <w:vAlign w:val="center"/>
                </w:tcPr>
                <w:p w14:paraId="303242FA">
                  <w:pPr>
                    <w:pStyle w:val="33"/>
                    <w:jc w:val="both"/>
                    <w:rPr>
                      <w:b/>
                      <w:bCs/>
                      <w:color w:val="000000" w:themeColor="text1"/>
                      <w14:textFill>
                        <w14:solidFill>
                          <w14:schemeClr w14:val="tx1"/>
                        </w14:solidFill>
                      </w14:textFill>
                    </w:rPr>
                  </w:pPr>
                </w:p>
              </w:tc>
              <w:tc>
                <w:tcPr>
                  <w:tcW w:w="2754" w:type="dxa"/>
                  <w:vAlign w:val="center"/>
                </w:tcPr>
                <w:p w14:paraId="6E45A060">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项目不在汾河源头，不属于“两高”项目，不属于洗选煤行业。</w:t>
                  </w:r>
                </w:p>
              </w:tc>
              <w:tc>
                <w:tcPr>
                  <w:tcW w:w="990" w:type="dxa"/>
                  <w:vMerge w:val="continue"/>
                  <w:vAlign w:val="center"/>
                </w:tcPr>
                <w:p w14:paraId="002673F2">
                  <w:pPr>
                    <w:pStyle w:val="33"/>
                    <w:ind w:left="-120" w:leftChars="-50" w:right="-120" w:rightChars="-50"/>
                    <w:rPr>
                      <w:color w:val="000000" w:themeColor="text1"/>
                      <w14:textFill>
                        <w14:solidFill>
                          <w14:schemeClr w14:val="tx1"/>
                        </w14:solidFill>
                      </w14:textFill>
                    </w:rPr>
                  </w:pPr>
                </w:p>
              </w:tc>
            </w:tr>
            <w:tr w14:paraId="2E39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0F368D8A">
                  <w:pPr>
                    <w:pStyle w:val="33"/>
                    <w:ind w:left="-120" w:leftChars="-50" w:right="-120" w:rightChars="-50"/>
                    <w:rPr>
                      <w:color w:val="000000" w:themeColor="text1"/>
                      <w14:textFill>
                        <w14:solidFill>
                          <w14:schemeClr w14:val="tx1"/>
                        </w14:solidFill>
                      </w14:textFill>
                    </w:rPr>
                  </w:pPr>
                </w:p>
              </w:tc>
              <w:tc>
                <w:tcPr>
                  <w:tcW w:w="577" w:type="dxa"/>
                  <w:vMerge w:val="restart"/>
                  <w:vAlign w:val="center"/>
                </w:tcPr>
                <w:p w14:paraId="3AE09A4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8638" w:type="dxa"/>
                  <w:vMerge w:val="restart"/>
                  <w:vAlign w:val="center"/>
                </w:tcPr>
                <w:p w14:paraId="558CA4DC">
                  <w:pPr>
                    <w:pStyle w:val="33"/>
                    <w:jc w:val="both"/>
                    <w:rPr>
                      <w:color w:val="000000" w:themeColor="text1"/>
                      <w14:textFill>
                        <w14:solidFill>
                          <w14:schemeClr w14:val="tx1"/>
                        </w14:solidFill>
                      </w14:textFill>
                    </w:rPr>
                  </w:pPr>
                  <w:r>
                    <w:rPr>
                      <w:b/>
                      <w:bCs/>
                      <w:color w:val="000000" w:themeColor="text1"/>
                      <w14:textFill>
                        <w14:solidFill>
                          <w14:schemeClr w14:val="tx1"/>
                        </w14:solidFill>
                      </w14:textFill>
                    </w:rPr>
                    <w:t>允许排放量：</w:t>
                  </w:r>
                  <w:r>
                    <w:rPr>
                      <w:color w:val="000000" w:themeColor="text1"/>
                      <w14:textFill>
                        <w14:solidFill>
                          <w14:schemeClr w14:val="tx1"/>
                        </w14:solidFill>
                      </w14:textFill>
                    </w:rPr>
                    <w:t>1、到2025年，生态环境持续改善，主要污染物排放总量持续下降，单位地区生产总值二氧化碳排放下降比例完成国家下达目标；设区市细颗粒物（PM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）浓度降至每立方米39微克以下，可吸入颗粒物（PM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）浓度降至每立方米70微克以下，空气质量优良天数比例达到74.5%以上，基本消除重污染天气，实现“蓝天常驻”。2、地表水国考</w:t>
                  </w:r>
                  <w:r>
                    <w:rPr>
                      <w:rFonts w:hint="eastAsia"/>
                      <w:color w:val="000000" w:themeColor="text1"/>
                      <w14:textFill>
                        <w14:solidFill>
                          <w14:schemeClr w14:val="tx1"/>
                        </w14:solidFill>
                      </w14:textFill>
                    </w:rPr>
                    <w:t>断面</w:t>
                  </w:r>
                  <w:r>
                    <w:rPr>
                      <w:color w:val="000000" w:themeColor="text1"/>
                      <w14:textFill>
                        <w14:solidFill>
                          <w14:schemeClr w14:val="tx1"/>
                        </w14:solidFill>
                      </w14:textFill>
                    </w:rPr>
                    <w:t>优良水体比例达到71.3%，全面消除劣V类断面和城市黑臭水体，地下水环境国控考核区域点位V类</w:t>
                  </w:r>
                  <w:r>
                    <w:rPr>
                      <w:rFonts w:hint="eastAsia"/>
                      <w:color w:val="000000" w:themeColor="text1"/>
                      <w14:textFill>
                        <w14:solidFill>
                          <w14:schemeClr w14:val="tx1"/>
                        </w14:solidFill>
                      </w14:textFill>
                    </w:rPr>
                    <w:t>水</w:t>
                  </w:r>
                  <w:r>
                    <w:rPr>
                      <w:color w:val="000000" w:themeColor="text1"/>
                      <w14:textFill>
                        <w14:solidFill>
                          <w14:schemeClr w14:val="tx1"/>
                        </w14:solidFill>
                      </w14:textFill>
                    </w:rPr>
                    <w:t>体比例不高于6.67%，实现“绿水长清”。3、土壤污染风险有效管控，固体废物治理和环境风险防控能力明显增强，实现“黄土复净”。4、聚焦浍河、文峪河、磁窑河、杨兴河、太榆退水渠等污染较重的支流和汾河干流污染仍然较重的区域，优先开展生态环境综合整治，从根本上解决部分国考断面水质不达优良的问题，到2025年，汾河流域21个国考断面全部达到或优于Ⅲ类水质。5、2023年地表水国考断面达到或优于Ⅲ类比例达到76.6%，劣V类水质断面全部消除。饮用水水源水质达到或优于III类比例达到国家年度目标。6、努力争取性指标。全省11个设区市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平均浓度力争降到35微克/立方米，二氧化硫平均浓度力争降到10微克/立方米以内，空气质量六项污染物平均浓度力争全部达到《环境空气质量标准》二级标准。11个设区市环境空气质量综合指数在全国168个重点城市中排名前移，其中太原市、临汾市要退出后10位，阳泉市、运城市要退出后20位，其他城市排名进一步前移；朔州市、吕梁市要力争空气质量六项污染物指标全部达到二级标准。</w:t>
                  </w:r>
                </w:p>
                <w:p w14:paraId="26BCDFD6">
                  <w:pPr>
                    <w:pStyle w:val="33"/>
                    <w:jc w:val="both"/>
                    <w:rPr>
                      <w:b/>
                      <w:bCs/>
                      <w:color w:val="000000" w:themeColor="text1"/>
                      <w14:textFill>
                        <w14:solidFill>
                          <w14:schemeClr w14:val="tx1"/>
                        </w14:solidFill>
                      </w14:textFill>
                    </w:rPr>
                  </w:pPr>
                  <w:r>
                    <w:rPr>
                      <w:b/>
                      <w:bCs/>
                      <w:color w:val="000000" w:themeColor="text1"/>
                      <w14:textFill>
                        <w14:solidFill>
                          <w14:schemeClr w14:val="tx1"/>
                        </w14:solidFill>
                      </w14:textFill>
                    </w:rPr>
                    <w:t>污染物排放控制：</w:t>
                  </w:r>
                  <w:r>
                    <w:rPr>
                      <w:color w:val="000000" w:themeColor="text1"/>
                      <w14:textFill>
                        <w14:solidFill>
                          <w14:schemeClr w14:val="tx1"/>
                        </w14:solidFill>
                      </w14:textFill>
                    </w:rPr>
                    <w:t>1、所在区域、流域控制单元环境质量未达到国家或者地方环境</w:t>
                  </w:r>
                  <w:r>
                    <w:rPr>
                      <w:rFonts w:hint="eastAsia"/>
                      <w:color w:val="000000" w:themeColor="text1"/>
                      <w14:textFill>
                        <w14:solidFill>
                          <w14:schemeClr w14:val="tx1"/>
                        </w14:solidFill>
                      </w14:textFill>
                    </w:rPr>
                    <w:t>质量</w:t>
                  </w:r>
                  <w:r>
                    <w:rPr>
                      <w:color w:val="000000" w:themeColor="text1"/>
                      <w14:textFill>
                        <w14:solidFill>
                          <w14:schemeClr w14:val="tx1"/>
                        </w14:solidFill>
                      </w14:textFill>
                    </w:rPr>
                    <w:t>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2、存放煤炭、煤矸石、煤渣、煤灰等物料，应当采取防燃、防尘措施，防止大气污染。3、燃煤电力企业、焦化企业、钢铁企业以及其他燃煤单位应当采用清洁生产工艺，配套建设除尘、脱硫、脱硝等装置，减少大气污染物的产生和排放。4、在用重型柴油车、非道路移动机械未安装污染控制装置或者污染控制装置不符合要求，不能达到国家和本省规定的排放标准的，应当加装或者更换符合要求的污染控制装置。5、矿山企业应当按照设计和开发利用方案作业，设置废石、废渣、泥土等专门存放地，并采取围挡、硬化施工道路、洒水降尘、设置防风抑尘网等防尘、降尘措施，并及时进行生态修复，防治扬尘污染。6、运输渣土、土方、砂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垃圾、灰浆、煤炭等散装、流体物料的车辆，应当采取密闭措施，并按照规定的路线、时间行驶。运输车辆冲洗干净后，方可驶出作业场所。在运输过程中不得遗撒、泄漏物料。7、企业物料堆放场应当按照有关规定进行密闭；不能密闭的，应当安装防尘设施或者采取其他抑尘措施。装卸易产生扬尘的物料，应当采取密闭或者喷淋等抑尘措施。生活垃圾填埋场、建筑垃圾消纳场应当按照相关标准和要求采取抑尘、防臭措施。8、位于城郊村、重点镇中心村、水源保护地周边村、沿河湖渠库村、主要景区村的生活污水应当经污水处理设施处理，不得直接排放。9、采暖、洗浴、温室养殖等利用地热资源和开采煤层气等产生的废水，应当经处理达到水污染物综合排放地方标准后方可回灌地下或者排入地表水体。回灌地下水的，不得恶化地下水水质；排入地表水体的，应当达到水环境功能区标准要求。10、工业企业排放水污染物应当达到水污染物综合排放地方标准。工业集聚区应当同步规划、建设污水集中处理设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实行工业废水集中处理，外排废水达到水污染物综合排放地方标准。向工业集聚区污水集中处理设施排放废水的，应当先进行预处理并达到行业水污染物排放标准。11、地表水监测断面取水点上游一千米范围内禁止截流取水和设置排污口。12、禁止在饮用水水源保护区内设置排污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13、实施重点行业氮氧化物等污染物协同减排。全面完成钢铁、焦化、水泥行业超低排放改造，对有组织、无组织及清洁运输等环节开展全过程、高标准、系统化整治，并建设完善无组织排放监控系统。加强自备燃煤机组污染治理设施运行管控，确保稳定达到超低排放标准要求。加大工业炉窑深度治理力度，稳步推进铸造、铁合金、陶瓷、耐火材料、砖瓦、石灰等行业工业炉窑全面达标排放，严格控制物料储存、输送及生产工艺过程无组织排放。加强煤炭等粉粒物料堆场扬尘控制，全面完成抑尘设施建设和物料输送系统封闭改造。电解铝行业建设热残极冷却过程封闭高效烟气收集系统，实现残极冷却烟气有效处理。重点涉气排放企业逐步取消烟气旁路，因安全生产无法取消的，安装在线监管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14、保障饮用水水源安全。加快推进全省县级及以上城市水源地规范化建设，开展已划定饮用水水源保护区标志牌设置、水质监测监控、违法建设项目及排污口整治。加强农村水源地保护，基本完成乡镇饮用水水</w:t>
                  </w:r>
                  <w:r>
                    <w:rPr>
                      <w:rFonts w:hint="eastAsia"/>
                      <w:color w:val="000000" w:themeColor="text1"/>
                      <w14:textFill>
                        <w14:solidFill>
                          <w14:schemeClr w14:val="tx1"/>
                        </w14:solidFill>
                      </w14:textFill>
                    </w:rPr>
                    <w:t>源</w:t>
                  </w:r>
                  <w:r>
                    <w:rPr>
                      <w:color w:val="000000" w:themeColor="text1"/>
                      <w14:textFill>
                        <w14:solidFill>
                          <w14:schemeClr w14:val="tx1"/>
                        </w14:solidFill>
                      </w14:textFill>
                    </w:rPr>
                    <w:t>地保护区划定、立标并开展环境问题排查整治。强化千吨万人、千人供水工程等农村水源地环境监管。到2025年，全省县级及以上集中式饮用水水源水质达到或优于Ⅲ类水体的比例达到92%。15、推进大气污染</w:t>
                  </w:r>
                  <w:r>
                    <w:rPr>
                      <w:rFonts w:hint="eastAsia"/>
                      <w:color w:val="000000" w:themeColor="text1"/>
                      <w14:textFill>
                        <w14:solidFill>
                          <w14:schemeClr w14:val="tx1"/>
                        </w14:solidFill>
                      </w14:textFill>
                    </w:rPr>
                    <w:t>协</w:t>
                  </w:r>
                  <w:r>
                    <w:rPr>
                      <w:color w:val="000000" w:themeColor="text1"/>
                      <w14:textFill>
                        <w14:solidFill>
                          <w14:schemeClr w14:val="tx1"/>
                        </w14:solidFill>
                      </w14:textFill>
                    </w:rPr>
                    <w:t>同治理。推广先进适用治理技术，加大氮氧化物、挥发性有机物（VOCs）以及温室气体协同减排力度，到2025年，VOCs、氮氧化物重点工程减排量分别达到3.40万吨、8.01万吨。一体推进重点行业大气污染深度治理与节能降碳行动，加快推进钢铁水泥、焦化行业企业超低排放改造，城市建成区及周边20千米范围内的钢铁、焦化企业率先实施深度治理，探索开展大气污染物与温室气体排放协同控制改造提升工程试点。强化石化、化工、涂装、医药、包装印刷和油品储运销等全流程VOCs控制。优先采用低（无）VOCs含量原辅材料，实施废弃溶剂回收利用，推进大气污染治理设备节能降耗，提高设备自动化智能化运行水平。加强消耗臭氧层物质和氢氟碳化物管理，加快使用含氯氟烃生产线改造，逐步淘汰氢氯氟烃使用。推进移动源大气污染物排放和二氧化碳排放协同治理。16、2023年底前，全省焦化企业全面实现干法熄焦，全面完成超低排放改造，全面关停4.3米焦炉以及不达超低排放标准的其他焦炉。新建焦化升级改造项目和各设区市城市建成区及周边20公里范围内的现有焦化企业按规定时限实施环保深度治理。17、加强焦化、化工类工业企业雨污分流管网建设，推动实现厂区初期雨水收集处理不外排、化工园区废水循环利用零排放、蒸发后杂盐合理处置，杜绝产生二次污染。18、大力推进城镇生活污水处理厂尾水人工潜流湿地建设，人工潜流湿地应具有冬季保温措施，保障出水稳定</w:t>
                  </w:r>
                  <w:r>
                    <w:rPr>
                      <w:rFonts w:hint="eastAsia"/>
                      <w:color w:val="000000" w:themeColor="text1"/>
                      <w:lang w:eastAsia="zh-CN"/>
                      <w14:textFill>
                        <w14:solidFill>
                          <w14:schemeClr w14:val="tx1"/>
                        </w14:solidFill>
                      </w14:textFill>
                    </w:rPr>
                    <w:t>达到</w:t>
                  </w:r>
                  <w:r>
                    <w:rPr>
                      <w:color w:val="000000" w:themeColor="text1"/>
                      <w14:textFill>
                        <w14:solidFill>
                          <w14:schemeClr w14:val="tx1"/>
                        </w14:solidFill>
                      </w14:textFill>
                    </w:rPr>
                    <w:t>地表水Ⅲ类水质。19、有组织排放控制指标（1）钢铁行业烧结机机头、球团竖炉焙烧烟气在基准含氧量为16%的条件下，链</w:t>
                  </w:r>
                  <w:r>
                    <w:rPr>
                      <w:rFonts w:hint="eastAsia"/>
                      <w:color w:val="000000" w:themeColor="text1"/>
                      <w14:textFill>
                        <w14:solidFill>
                          <w14:schemeClr w14:val="tx1"/>
                        </w14:solidFill>
                      </w14:textFill>
                    </w:rPr>
                    <w:t>篦</w:t>
                  </w:r>
                  <w:r>
                    <w:rPr>
                      <w:color w:val="000000" w:themeColor="text1"/>
                      <w14:textFill>
                        <w14:solidFill>
                          <w14:schemeClr w14:val="tx1"/>
                        </w14:solidFill>
                      </w14:textFill>
                    </w:rPr>
                    <w:t>机回转窑、带式球团焙烧机烟气在基准含氧量为18%的条件下，颗粒物、二氧化硫、氮氧化物排放浓度分别不高于5、5、35mg/m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；炼铁工序热风炉烟气颗粒物、二氧化硫、氮氧化物排放浓度分别不高于5、15、35mg/m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；轧钢工序加热炉烟气在基准含氧量为8%的条件下，颗粒物、二氧化硫、氮氧化物排放浓度分别不高于5、15、100mg/m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；氨逃逸浓度不高于8mg/m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。（2）焦化行业焦炉烟囱烟气在基准含氧量为8%的条件下，颗粒物、二氧化硫、氮氧化物、非甲烷总烃排放浓度分别不高于5、15、50、60mg/m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；装煤及炉头烟、推焦、干法熄焦烟气颗粒物、二氧化硫排放浓度分别不高于10、20mg/m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；氨逃逸浓度不高于8mg/m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20、无组织排放管控措施（1）钢铁行业采用烧结机烟气循环、料面喷蒸汽等技术，合理设置热风炉、加热炉空燃比，转炉煤气放散采用外部伴烧或安装自动点火装置等，从源头减少一氧化碳产生。建设高炉炉顶均压放散煤气回收、高炉休风过程放散煤气回收、蓄热式轧钢加热炉反吹煤气回收等设施，减少一氧化碳排放。（2）焦化行业熄焦方式全部采用干法熄焦（含备用熄焦装置）。在保证安全生产的前提下，鼓励焦炉炉体采取加罩措施。21、清洁运输管控要求。钢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焦化企业原则上均应配套建设铁路专用线，最大限度提高大宗物料和产品铁路运输比例，其中，新建企业通过同步建设或规划建设入厂铁路专用线或“园区铁路集运站+封闭式皮带通廊入厂”，现有企业通过新建、共建、租用等多种形式配套铁路专用线，采用管道、管状带式输送机、封闭式皮带通廊等清洁运输方式或使用新能源车辆短驳。其他原辅材料公路运输全部使用达到国六及以上排放标准的重型载货车辆或新能源车辆。厂内运输全部使用新能源车辆，厂内非道路移动机械全部使用新能源机械。22、钢铁企业钢渣综合利用率应达到100%，鼓励钢铁企业配套建设钢渣深度处理设施。各类固废堆场应采取防扬散、防流失、防渗漏等措施。23、禁止违法将污染环境、破坏生态的产业、企业向农村转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违法将城镇垃圾、工业固体废物、未经达标处理的城镇污水等向农业农村转移。禁止向农用地排放重金属或者其他有毒有害物质含量超标的污水、污泥，以及可能造成土壤污染的清淤底泥、尾矿、矿渣等；禁止将有毒有害废物用作肥料或者用于造田和土地复垦。</w:t>
                  </w:r>
                </w:p>
              </w:tc>
              <w:tc>
                <w:tcPr>
                  <w:tcW w:w="2754" w:type="dxa"/>
                  <w:vAlign w:val="center"/>
                </w:tcPr>
                <w:p w14:paraId="422A901A">
                  <w:pPr>
                    <w:pStyle w:val="33"/>
                    <w:jc w:val="both"/>
                    <w:rPr>
                      <w:color w:val="000000" w:themeColor="text1"/>
                      <w14:textFill>
                        <w14:solidFill>
                          <w14:schemeClr w14:val="tx1"/>
                        </w14:solidFill>
                      </w14:textFill>
                    </w:rPr>
                  </w:pPr>
                </w:p>
                <w:p w14:paraId="6ED81CA6">
                  <w:pPr>
                    <w:pStyle w:val="33"/>
                    <w:jc w:val="both"/>
                    <w:rPr>
                      <w:color w:val="000000" w:themeColor="text1"/>
                      <w14:textFill>
                        <w14:solidFill>
                          <w14:schemeClr w14:val="tx1"/>
                        </w14:solidFill>
                      </w14:textFill>
                    </w:rPr>
                  </w:pPr>
                </w:p>
                <w:p w14:paraId="0C520D72">
                  <w:pPr>
                    <w:pStyle w:val="33"/>
                    <w:jc w:val="both"/>
                    <w:rPr>
                      <w:color w:val="000000" w:themeColor="text1"/>
                      <w14:textFill>
                        <w14:solidFill>
                          <w14:schemeClr w14:val="tx1"/>
                        </w14:solidFill>
                      </w14:textFill>
                    </w:rPr>
                  </w:pPr>
                </w:p>
                <w:p w14:paraId="29CA7550">
                  <w:pPr>
                    <w:pStyle w:val="33"/>
                    <w:jc w:val="both"/>
                    <w:rPr>
                      <w:color w:val="000000" w:themeColor="text1"/>
                      <w14:textFill>
                        <w14:solidFill>
                          <w14:schemeClr w14:val="tx1"/>
                        </w14:solidFill>
                      </w14:textFill>
                    </w:rPr>
                  </w:pPr>
                </w:p>
                <w:p w14:paraId="1A3E2C83">
                  <w:pPr>
                    <w:pStyle w:val="33"/>
                    <w:jc w:val="both"/>
                    <w:rPr>
                      <w:color w:val="000000" w:themeColor="text1"/>
                      <w14:textFill>
                        <w14:solidFill>
                          <w14:schemeClr w14:val="tx1"/>
                        </w14:solidFill>
                      </w14:textFill>
                    </w:rPr>
                  </w:pPr>
                </w:p>
                <w:p w14:paraId="615A6658">
                  <w:pPr>
                    <w:pStyle w:val="33"/>
                    <w:jc w:val="both"/>
                    <w:rPr>
                      <w:color w:val="000000" w:themeColor="text1"/>
                      <w14:textFill>
                        <w14:solidFill>
                          <w14:schemeClr w14:val="tx1"/>
                        </w14:solidFill>
                      </w14:textFill>
                    </w:rPr>
                  </w:pPr>
                </w:p>
                <w:p w14:paraId="4D6DD4AB">
                  <w:pPr>
                    <w:pStyle w:val="33"/>
                    <w:jc w:val="both"/>
                    <w:rPr>
                      <w:color w:val="000000" w:themeColor="text1"/>
                      <w14:textFill>
                        <w14:solidFill>
                          <w14:schemeClr w14:val="tx1"/>
                        </w14:solidFill>
                      </w14:textFill>
                    </w:rPr>
                  </w:pPr>
                </w:p>
                <w:p w14:paraId="3B2B61BD">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在采取严格的除尘、抑尘措施后，各环节粉尘的排放可得到有效控制，全厂排放颗粒物0.864t/a，不会超过国家、地区相关指标，项目来料含水率在13%左右，原料贮存期间定期进行喷雾保湿，产品全封闭堆存，出入车辆进行冲洗，有效控制粉尘产生排放。</w:t>
                  </w:r>
                </w:p>
                <w:p w14:paraId="0284F4D0">
                  <w:pPr>
                    <w:pStyle w:val="33"/>
                    <w:jc w:val="both"/>
                    <w:rPr>
                      <w:color w:val="000000" w:themeColor="text1"/>
                      <w14:textFill>
                        <w14:solidFill>
                          <w14:schemeClr w14:val="tx1"/>
                        </w14:solidFill>
                      </w14:textFill>
                    </w:rPr>
                  </w:pPr>
                </w:p>
                <w:p w14:paraId="2A133A28">
                  <w:pPr>
                    <w:pStyle w:val="33"/>
                    <w:jc w:val="both"/>
                    <w:rPr>
                      <w:color w:val="000000" w:themeColor="text1"/>
                      <w14:textFill>
                        <w14:solidFill>
                          <w14:schemeClr w14:val="tx1"/>
                        </w14:solidFill>
                      </w14:textFill>
                    </w:rPr>
                  </w:pPr>
                </w:p>
                <w:p w14:paraId="3A8CD71C">
                  <w:pPr>
                    <w:pStyle w:val="33"/>
                    <w:jc w:val="both"/>
                    <w:rPr>
                      <w:color w:val="000000" w:themeColor="text1"/>
                      <w14:textFill>
                        <w14:solidFill>
                          <w14:schemeClr w14:val="tx1"/>
                        </w14:solidFill>
                      </w14:textFill>
                    </w:rPr>
                  </w:pPr>
                </w:p>
                <w:p w14:paraId="5630BA6C">
                  <w:pPr>
                    <w:pStyle w:val="33"/>
                    <w:jc w:val="both"/>
                    <w:rPr>
                      <w:color w:val="000000" w:themeColor="text1"/>
                      <w14:textFill>
                        <w14:solidFill>
                          <w14:schemeClr w14:val="tx1"/>
                        </w14:solidFill>
                      </w14:textFill>
                    </w:rPr>
                  </w:pPr>
                </w:p>
                <w:p w14:paraId="6CE50C3A">
                  <w:pPr>
                    <w:pStyle w:val="33"/>
                    <w:jc w:val="both"/>
                    <w:rPr>
                      <w:color w:val="000000" w:themeColor="text1"/>
                      <w14:textFill>
                        <w14:solidFill>
                          <w14:schemeClr w14:val="tx1"/>
                        </w14:solidFill>
                      </w14:textFill>
                    </w:rPr>
                  </w:pPr>
                </w:p>
                <w:p w14:paraId="34A9ADF1">
                  <w:pPr>
                    <w:pStyle w:val="33"/>
                    <w:jc w:val="both"/>
                    <w:rPr>
                      <w:color w:val="000000" w:themeColor="text1"/>
                      <w14:textFill>
                        <w14:solidFill>
                          <w14:schemeClr w14:val="tx1"/>
                        </w14:solidFill>
                      </w14:textFill>
                    </w:rPr>
                  </w:pPr>
                </w:p>
                <w:p w14:paraId="58C2BAA1">
                  <w:pPr>
                    <w:pStyle w:val="33"/>
                    <w:jc w:val="both"/>
                    <w:rPr>
                      <w:color w:val="000000" w:themeColor="text1"/>
                      <w14:textFill>
                        <w14:solidFill>
                          <w14:schemeClr w14:val="tx1"/>
                        </w14:solidFill>
                      </w14:textFill>
                    </w:rPr>
                  </w:pPr>
                </w:p>
              </w:tc>
              <w:tc>
                <w:tcPr>
                  <w:tcW w:w="990" w:type="dxa"/>
                  <w:vMerge w:val="restart"/>
                  <w:vAlign w:val="center"/>
                </w:tcPr>
                <w:p w14:paraId="417E882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931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670F94F3">
                  <w:pPr>
                    <w:pStyle w:val="33"/>
                    <w:ind w:left="-120" w:leftChars="-50" w:right="-120" w:rightChars="-50"/>
                    <w:rPr>
                      <w:color w:val="000000" w:themeColor="text1"/>
                      <w14:textFill>
                        <w14:solidFill>
                          <w14:schemeClr w14:val="tx1"/>
                        </w14:solidFill>
                      </w14:textFill>
                    </w:rPr>
                  </w:pPr>
                </w:p>
              </w:tc>
              <w:tc>
                <w:tcPr>
                  <w:tcW w:w="577" w:type="dxa"/>
                  <w:vMerge w:val="continue"/>
                  <w:vAlign w:val="center"/>
                </w:tcPr>
                <w:p w14:paraId="5BD20DE2">
                  <w:pPr>
                    <w:pStyle w:val="33"/>
                    <w:ind w:left="-120" w:leftChars="-50" w:right="-120" w:rightChars="-50"/>
                    <w:rPr>
                      <w:color w:val="000000" w:themeColor="text1"/>
                      <w14:textFill>
                        <w14:solidFill>
                          <w14:schemeClr w14:val="tx1"/>
                        </w14:solidFill>
                      </w14:textFill>
                    </w:rPr>
                  </w:pPr>
                </w:p>
              </w:tc>
              <w:tc>
                <w:tcPr>
                  <w:tcW w:w="8638" w:type="dxa"/>
                  <w:vMerge w:val="continue"/>
                  <w:vAlign w:val="center"/>
                </w:tcPr>
                <w:p w14:paraId="246B8E9D">
                  <w:pPr>
                    <w:pStyle w:val="33"/>
                    <w:jc w:val="both"/>
                    <w:rPr>
                      <w:b/>
                      <w:bCs/>
                      <w:color w:val="000000" w:themeColor="text1"/>
                      <w14:textFill>
                        <w14:solidFill>
                          <w14:schemeClr w14:val="tx1"/>
                        </w14:solidFill>
                      </w14:textFill>
                    </w:rPr>
                  </w:pPr>
                </w:p>
              </w:tc>
              <w:tc>
                <w:tcPr>
                  <w:tcW w:w="2754" w:type="dxa"/>
                  <w:vAlign w:val="center"/>
                </w:tcPr>
                <w:p w14:paraId="4D4AEC02">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内非道路移动机械采用电动装载机，运输车辆全部达到国六排放标准或使用新能源车辆；运营期洗料废水全部进入废水收集池，经沉淀、压滤处理后循环使用；产品贮存产生的淋控水收集后用于道路降尘洒水；车辆冲洗废水收集后经沉淀处理全部循环使用；初期雨水沉淀后用于废料洗选工序；职工洗漱废水收集后用于道路降尘洒水，废水均不外排。</w:t>
                  </w:r>
                </w:p>
              </w:tc>
              <w:tc>
                <w:tcPr>
                  <w:tcW w:w="990" w:type="dxa"/>
                  <w:vMerge w:val="continue"/>
                  <w:vAlign w:val="center"/>
                </w:tcPr>
                <w:p w14:paraId="4E4CF3CC">
                  <w:pPr>
                    <w:pStyle w:val="33"/>
                    <w:ind w:left="-120" w:leftChars="-50" w:right="-120" w:rightChars="-50"/>
                    <w:rPr>
                      <w:color w:val="000000" w:themeColor="text1"/>
                      <w14:textFill>
                        <w14:solidFill>
                          <w14:schemeClr w14:val="tx1"/>
                        </w14:solidFill>
                      </w14:textFill>
                    </w:rPr>
                  </w:pPr>
                </w:p>
              </w:tc>
            </w:tr>
            <w:tr w14:paraId="54EC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05E9A094">
                  <w:pPr>
                    <w:pStyle w:val="33"/>
                    <w:ind w:left="-120" w:leftChars="-50" w:right="-120" w:rightChars="-50"/>
                    <w:rPr>
                      <w:color w:val="000000" w:themeColor="text1"/>
                      <w14:textFill>
                        <w14:solidFill>
                          <w14:schemeClr w14:val="tx1"/>
                        </w14:solidFill>
                      </w14:textFill>
                    </w:rPr>
                  </w:pPr>
                </w:p>
              </w:tc>
              <w:tc>
                <w:tcPr>
                  <w:tcW w:w="577" w:type="dxa"/>
                  <w:vAlign w:val="center"/>
                </w:tcPr>
                <w:p w14:paraId="6EC1FF2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8638" w:type="dxa"/>
                  <w:vAlign w:val="center"/>
                </w:tcPr>
                <w:p w14:paraId="2365FCD2">
                  <w:pPr>
                    <w:pStyle w:val="33"/>
                    <w:jc w:val="both"/>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1、可能发生水污染事故的企业事业单位，应当制定有关水污染事故的应急方案，做好应急准备，并定期进行演练。生产、储存危险化学品的企业事业单位，应当采取措施，防止在处理安全生产事故过程中产生的可能严重污染水体的消防废水、废液直接排入水体。2、从事收集、贮存、利用、处置危险废物经营活动的单位，贮存危险废物不得超过一年；确需延长期限的，应当报经颁发许可证的生态环境主管部门批准；法律、行政法规另有规定的除外。3、未依法完成土壤污染状况调查和风险评估的地块，不得开工建设与风险管控和修复无关的项目。从严管控农药、化工等行业的重度污染地块规划用途，确需开发利用的，鼓励用于拓展生态空间。完成重点地区危险化学品生产企业搬迁改造，推进腾退地块风险管控和修复。4、合理设置与抗风险能力相匹配的事故调蓄设施和环境应急措施，发现进水异常，可能导致污水处理系统受损和出水超标时立即启动应急预案，开展污染物溯源，留存水样和泥样、保存监测记录和现场视频等证据，并第一时间向生态环境部门及相关主管部门报告。5、加强汾河、桑干河、滹沱河、漳河、沁河等流域及饮用水水源地水环境风险防控工作，确定重点水环境风险源清单，建立应急物资储备库及保障机制。6、合理确定土地开发和使用时序。涉及成片污染地块分期分批开发的，以及污染地块周边土地开发的，要优化开发时序，防止受污染土壤及其后续风险管控和修复影响周边拟入住敏感人群，并防止引发负面舆情。原则上，居住、学校、养老机构等用地应在毗邻地块土壤污染风险管控和修复完成后再投入使用。7、推进地下水污染风险管控。根据地下水环境状况调查评估等结果，对环境风险不可接受的，实施地下水污染风险管控，阻止地下水污染扩散，加强风险管控后期地下水环境监管。对高风险的化学品生产企业以及工业集聚区、矿山开采区、尾矿库、危险废物处置场、垃圾填埋场等区域开展防渗处理。到2025年，完成一批以化工产业为主导的工业集聚区地下水污染风险管控项目。</w:t>
                  </w:r>
                </w:p>
              </w:tc>
              <w:tc>
                <w:tcPr>
                  <w:tcW w:w="2754" w:type="dxa"/>
                  <w:vAlign w:val="center"/>
                </w:tcPr>
                <w:p w14:paraId="1AA0B7C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项目建成后，评价要求建设单位按照相关规范编制突发环境事件应急预案，并报当地生态环境主管部门备案，定期开展突发环境事件应急演练并做好图片、文字记录。</w:t>
                  </w:r>
                </w:p>
              </w:tc>
              <w:tc>
                <w:tcPr>
                  <w:tcW w:w="990" w:type="dxa"/>
                  <w:vAlign w:val="center"/>
                </w:tcPr>
                <w:p w14:paraId="22B6ABE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74F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116DF26E">
                  <w:pPr>
                    <w:pStyle w:val="33"/>
                    <w:ind w:left="-120" w:leftChars="-50" w:right="-120" w:rightChars="-50"/>
                    <w:rPr>
                      <w:color w:val="000000" w:themeColor="text1"/>
                      <w14:textFill>
                        <w14:solidFill>
                          <w14:schemeClr w14:val="tx1"/>
                        </w14:solidFill>
                      </w14:textFill>
                    </w:rPr>
                  </w:pPr>
                </w:p>
              </w:tc>
              <w:tc>
                <w:tcPr>
                  <w:tcW w:w="577" w:type="dxa"/>
                  <w:vAlign w:val="center"/>
                </w:tcPr>
                <w:p w14:paraId="41FA31B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8638" w:type="dxa"/>
                  <w:vAlign w:val="center"/>
                </w:tcPr>
                <w:p w14:paraId="36520575">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水资源：1、到2025年，全省用水总量不超过85亿立方米。2、到2025年</w:t>
                  </w:r>
                  <w:r>
                    <w:rPr>
                      <w:rFonts w:hint="eastAsia"/>
                      <w:color w:val="000000" w:themeColor="text1"/>
                      <w:lang w:eastAsia="zh-CN"/>
                      <w14:textFill>
                        <w14:solidFill>
                          <w14:schemeClr w14:val="tx1"/>
                        </w14:solidFill>
                      </w14:textFill>
                    </w:rPr>
                    <w:t>全省</w:t>
                  </w:r>
                  <w:r>
                    <w:rPr>
                      <w:rFonts w:hint="eastAsia"/>
                      <w:color w:val="000000" w:themeColor="text1"/>
                      <w14:textFill>
                        <w14:solidFill>
                          <w14:schemeClr w14:val="tx1"/>
                        </w14:solidFill>
                      </w14:textFill>
                    </w:rPr>
                    <w:t>万元地区生产总值用水量较2020年下降12%，万元工业增加值用水量较2020年下降10%，农田灌溉水有效利用系数达到0.58。3、到2025年，城市再生水利用率达到25%，矿坑水利用率达到75%。4、依托水网工程建设，科学调配水资源，结合源头区水源涵养、中水回用等措施，逐步减少汾河流域地表水和地下水开采量，保障生态基流，汾河干流流量不低于15立方米/秒。5、到2025年，全省地下水开采量控制在27亿立方米内，基本实现地下水采补平衡。土地资源：1、到2035年山西省耕地保有量不低于5649万亩，其中永久基本农田保护面积不低于4748万亩；生态保护红线不低于3.40万平方千米；城镇开发边界扩展倍数控制在基于2020年城镇建设用地规模的1.3倍以内；单位国内生产总值建设用地使用面积下降不少于40%。2、各类城镇建设所需要的用地（包括能源化工基地等产业园区、围填海历史遗留问题区域的城镇建设或产业类项目等）均需纳入全省（区、市）规划城镇建设用地规模和城镇开发边界扩展倍数统筹核算。能源：1、到2025年，全省单位地区生产总值能源消耗比2020年下降14.5%，能源消费总量得到合理控制。2、到2025年，非化石能源占能源消费总量比重达到12%，新能源和清洁能源装机占比达到50%、发电量占比达到30%，单位地区生产总值能源消耗和二氧化碳排放下降确保完成国家下达目标，为实现碳达峰奠定坚实基础。3、到2030年，全省新能源和清洁能源装机容量占比达到60%以上。4、合理控制新增煤电规模，开展燃煤机组节煤降耗和延寿改造，到2025年，全省煤电机组平均供电煤耗力争降至300克标准煤/千瓦时以下。5、稳妥推进清洁取暖改造，大气污染防治重点区域的平原地区散煤基本清零。6、到2025年，秸秆综合利用率稳定在86%以上，主要农作物化肥、农药利用率均达到43%以上，畜禽粪污综合利用率达到80%以上。矿产资源：1、到2025年，煤矿瓦斯抽采利用率力争50%，煤矸石综合利用率85%，矿井水综合利用率75%，</w:t>
                  </w:r>
                  <w:r>
                    <w:rPr>
                      <w:rFonts w:hint="eastAsia"/>
                      <w:color w:val="000000" w:themeColor="text1"/>
                      <w:lang w:eastAsia="zh-CN"/>
                      <w14:textFill>
                        <w14:solidFill>
                          <w14:schemeClr w14:val="tx1"/>
                        </w14:solidFill>
                      </w14:textFill>
                    </w:rPr>
                    <w:t>历史遗留废弃矿山生态修复</w:t>
                  </w:r>
                  <w:r>
                    <w:rPr>
                      <w:rFonts w:hint="eastAsia"/>
                      <w:color w:val="000000" w:themeColor="text1"/>
                      <w14:textFill>
                        <w14:solidFill>
                          <w14:schemeClr w14:val="tx1"/>
                        </w14:solidFill>
                      </w14:textFill>
                    </w:rPr>
                    <w:t>治理面积（2025年治理面积达到10000公顷），原煤入洗率达到80%以上（根据煤炭产量调整），煤炭绿色开采利用水平大幅提升。2、到2025年，煤炭产能控制在15.3亿吨/年以内、煤炭产量稳定在10亿吨/年。</w:t>
                  </w:r>
                </w:p>
              </w:tc>
              <w:tc>
                <w:tcPr>
                  <w:tcW w:w="2754" w:type="dxa"/>
                  <w:vAlign w:val="center"/>
                </w:tcPr>
                <w:p w14:paraId="03A83A6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开采地下水，不使用耕地，生产生活用水外购当地水厂，生产废水、车辆冲洗废水均循环利用，淋控水收集用于道路洒水抑尘、初期雨水收集沉淀处理后用于废料洗选工序，废水均不外排，项目具有节水节能措施，提高了资源利用率。</w:t>
                  </w:r>
                </w:p>
              </w:tc>
              <w:tc>
                <w:tcPr>
                  <w:tcW w:w="990" w:type="dxa"/>
                  <w:vAlign w:val="center"/>
                </w:tcPr>
                <w:p w14:paraId="67D4BC7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572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restart"/>
                  <w:vAlign w:val="center"/>
                </w:tcPr>
                <w:p w14:paraId="2662710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黄河流域</w:t>
                  </w:r>
                </w:p>
              </w:tc>
              <w:tc>
                <w:tcPr>
                  <w:tcW w:w="577" w:type="dxa"/>
                  <w:vAlign w:val="center"/>
                </w:tcPr>
                <w:p w14:paraId="29964FF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8638" w:type="dxa"/>
                  <w:vAlign w:val="center"/>
                </w:tcPr>
                <w:p w14:paraId="06868256">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禁止在黄河干支流岸线管控范围内新建、扩建化工园区和化工项目。禁止在黄河干流岸线和重要支流岸线的管控范围内新建、改建、扩建尾矿库；但是以提升安全水平、生态环境保护水平为目的的改建除外。对黄河干流及主要支流临岸1公里范围内已有的“两高一资”项目要分行业、分时段有序退出。2、汾河源头宁武雷鸣寺至太原市尖草坪区三给村干流河岸两侧各三公里范</w:t>
                  </w:r>
                  <w:r>
                    <w:rPr>
                      <w:rFonts w:hint="eastAsia"/>
                      <w:color w:val="000000" w:themeColor="text1"/>
                      <w:lang w:eastAsia="zh-CN"/>
                      <w14:textFill>
                        <w14:solidFill>
                          <w14:schemeClr w14:val="tx1"/>
                        </w14:solidFill>
                      </w14:textFill>
                    </w:rPr>
                    <w:t>围内</w:t>
                  </w:r>
                  <w:r>
                    <w:rPr>
                      <w:rFonts w:hint="eastAsia"/>
                      <w:color w:val="000000" w:themeColor="text1"/>
                      <w14:textFill>
                        <w14:solidFill>
                          <w14:schemeClr w14:val="tx1"/>
                        </w14:solidFill>
                      </w14:textFill>
                    </w:rPr>
                    <w:t>、三给村以下干流河岸两侧各两公里范围内划定重点排污控制区；在重点排污控制区内应当规定限制和禁止建设的产业清单、禁止排放水污染物和执行更严格污染物排放要求的行业清单。3、禁止在黄河流域禁采区和禁采期从事河道采砂活动。4、在黄河干流河道管理范围以外100米内划定生态功能保障线，建立缓冲隔离防护林带和水源涵养林带。5、对黄河干流沿岸新上项目，一般以布局文化旅游生态项目为主，对新上的其他项目实施最严格的环保准入条件。严禁在黄河干流及主要支流临岸一定范围内新建“两高一资”项目及相关产业园区，对临岸1公里范围内已有的“两高一资”项目要分行业、分时段有序退出。6、严格执行生态空间管控，汾河及入黄主要支流沿岸堤外50米、其支流堤外30米范围内实施植树种草增绿，建设绿色生态廊道，保护河流生态空间。7、禁止在黄河干支流岸线一定范围内新建、扩建化工园区和化工项目。严禁“挖湖造景”等不合理用水需求。8、不符合占用岸线、河段、土地和布局要求的产业，必须无条件退出。严禁在黄河干流及汾河、沁河、涑水河、三川河、昕水河等主要支流临岸一定范围内新建、扩建化工园区和化工项目，分行业、分时段有序退出临岸1公里范围内已有“两高一资”项目。严格规划环评审查、节能审查、节水评价和项目环评准入，严控严管新增高污染、高耗能、高排放、高耗水企业，对不符合产业政策、“三线一单”生态环境分区管控方案、环评、能耗、水耗等有关要求的项目坚决停产、停建、停批。严控钢铁、煤化工、石化、有色金属等行业规模，依法依规淘汰落后产能和化解过剩产能。严格落实钢铁、电解铝、水泥、焦化、平板玻璃等行业新建、扩建项目产能等量或减量置换。严禁“挖湖造景”等不合理用水需求。9、禁止在河道、湖泊管理范围内建设妨碍行洪的建筑物、构筑物，倾倒垃圾、渣土，从事影响河势稳定、危害河岸堤防安全和其他妨碍河道行洪的活动。10、禁止在行洪河道内种植阻碍行洪的林木和高秆作物。11、禁止围湖造地。已经围垦的，应当按照国家规定的防洪标准有计划地退地还湖。12、城镇建设和发展不得占用河道滩地，不得将河道滩地作为永久基本农田或者占补平衡用地。</w:t>
                  </w:r>
                </w:p>
              </w:tc>
              <w:tc>
                <w:tcPr>
                  <w:tcW w:w="2754" w:type="dxa"/>
                  <w:vAlign w:val="center"/>
                </w:tcPr>
                <w:p w14:paraId="7142DB48">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距离海河流域温河南娄-辛庄段570m，不占用河道滩地，不属于化工项目、不涉及尾矿库、不从事河道采砂活动、不属于“两高一资”项目，不属于钢铁、电解铝、水泥、焦化、平板玻璃等行业，全厂废水不外排。</w:t>
                  </w:r>
                </w:p>
              </w:tc>
              <w:tc>
                <w:tcPr>
                  <w:tcW w:w="990" w:type="dxa"/>
                  <w:vAlign w:val="center"/>
                </w:tcPr>
                <w:p w14:paraId="2CE3424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76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383E1BA8">
                  <w:pPr>
                    <w:pStyle w:val="33"/>
                    <w:ind w:left="-120" w:leftChars="-50" w:right="-120" w:rightChars="-50"/>
                    <w:rPr>
                      <w:color w:val="000000" w:themeColor="text1"/>
                      <w14:textFill>
                        <w14:solidFill>
                          <w14:schemeClr w14:val="tx1"/>
                        </w14:solidFill>
                      </w14:textFill>
                    </w:rPr>
                  </w:pPr>
                </w:p>
              </w:tc>
              <w:tc>
                <w:tcPr>
                  <w:tcW w:w="577" w:type="dxa"/>
                  <w:vAlign w:val="center"/>
                </w:tcPr>
                <w:p w14:paraId="41B7C5D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8638" w:type="dxa"/>
                  <w:vAlign w:val="center"/>
                </w:tcPr>
                <w:p w14:paraId="422D795C">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黄河流域水环境质量不达标的水功能区，除城乡污水集中处理设施等重要民生工程的排污口外，应当严格控制新设、改设或者扩大排污口。2、黄河流域煤炭、火电、钢铁、焦化、化工、有色金属等行业应当开展清洁生产，依法实施强制性清洁生产审核。3、地下水污染防治重点排污单位应当依法安装水污染物排放自动监测设备，与生态环境主管部门的监控设备联网，并保证监测设备正常运行。4、强化工业集聚区水污染治理，推进清徐县、介休市等新增省级及以上工业集聚区污水集中治理，建设科学有效、布局合理的污水集中处理设施，实现达标排放。5、加快城镇污水处理设施建设与改造，基本实现城镇生活污水全收集全处理。6、加强沿黄城镇污水处理设施及配套管网建设，实施黄河流域“清废行动”，基本完成尾矿库污染治理，完成黄河流域历史遗留矿山生态破坏与污染状况调查评价。7、推动工业园区污水治理回用及雨水资源化利用。对新建工业园区应配套建设污水集中处理设施和初期雨水收集处理回用设施，实现雨污分流、清污分流；推进工业废水循环利用、雨水资源化利用，鼓励园区建设雨水收集池、储蓄、处理、回用设施。8、推动化工企业迁入合规园区，新建化工、有色金属、原料药制造等企业，应布局在符合产业定位和准入要求的合规园区，工业园区应按规定建成污水集中处理设施，依法安装自动在线监控装置并与生态环境主管部门联网。推进沿黄省区工业园区水污染整治。到2025年，沿黄工业园区全部建成污水集中处理设施并稳定达标排放。9、到2030年，黄河流域设市城市建成区消除生活污水直排口和收集处理设施空白区，城市生活污水集中收集率提升到75%以上。10、到2023年底前，汾河流域所有县级及以上工业园区和工业企业全部完成雨污管网分流改造，实现厂区初期雨水全收集全处理。实施火电、钢铁、煤炭开采、焦化、化工、制药行业水污染防治设施提标改造，实现废水零排放或外排达到地表水环境质量</w:t>
                  </w: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标准后用于区域生态补水。到2025年，沿黄工业园区全部建成污水集中处理设施并稳定达标排放。加快推进工业污废水全收集、全处理，严格煤矿等行业高浓盐水管理，推动实现工业废水稳定达标排放。11、汾河流域新建工业企业生产废水不得排入城镇生活污水处理厂，已纳入城镇生活污水处理厂处理的工业废水应当逐步退出。</w:t>
                  </w:r>
                </w:p>
              </w:tc>
              <w:tc>
                <w:tcPr>
                  <w:tcW w:w="2754" w:type="dxa"/>
                  <w:vAlign w:val="center"/>
                </w:tcPr>
                <w:p w14:paraId="6595975C">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本项目不属于煤炭、火电、钢铁、焦化、化工、有色金属等行业，无废水外排，在对厂区、库房地面采取分区防渗措施后，不会对区域内地下水环境造成影响。</w:t>
                  </w:r>
                </w:p>
              </w:tc>
              <w:tc>
                <w:tcPr>
                  <w:tcW w:w="990" w:type="dxa"/>
                  <w:vAlign w:val="center"/>
                </w:tcPr>
                <w:p w14:paraId="36DC959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188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2CB2CA7A">
                  <w:pPr>
                    <w:pStyle w:val="33"/>
                    <w:ind w:left="-120" w:leftChars="-50" w:right="-120" w:rightChars="-50"/>
                    <w:rPr>
                      <w:color w:val="000000" w:themeColor="text1"/>
                      <w14:textFill>
                        <w14:solidFill>
                          <w14:schemeClr w14:val="tx1"/>
                        </w14:solidFill>
                      </w14:textFill>
                    </w:rPr>
                  </w:pPr>
                </w:p>
              </w:tc>
              <w:tc>
                <w:tcPr>
                  <w:tcW w:w="577" w:type="dxa"/>
                  <w:vAlign w:val="center"/>
                </w:tcPr>
                <w:p w14:paraId="620E79F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8638" w:type="dxa"/>
                  <w:vAlign w:val="center"/>
                </w:tcPr>
                <w:p w14:paraId="6069FC27">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在黄河流域开发煤层气、致密气等非常规天然气的，应当对其产生的压裂液、采出水进行处理处置，不得污染土壤和地下水。2、加快黄河、汾河干流附近重污染企业搬迁改造，鼓励企业推行清洁生产。3、优先治理黄河干流岸线3公里范围内和重要支流、湖泊岸线1公里范围内，以及水库、饮用水水源地、地质灾害易发多发等重点区域的尾矿库。4、严格环境风险防控。以我省黄河干流和主要支流为重点，严控化工、焦化、有色金属、原料药制造等行业企业环境风险，加强油气管道环境风险防范，开展新污染物环境调查监测和环境风险评估，推进流域突发环境风险调查与监控预警体系建设。加强区域性、流域性环境应急物资储备库建设，强化实战演练。完善跨行政区域、跨流域上下游突发水污染事件联防联控机制。聚焦化工、涂料、纺织印染、橡胶、农药、医药等行业，选取一批重点企业和工业园区开展新污染物治理试点工程，形成一批有毒有害化学物质绿色替代、新污染物减排治理示范技术，提升新污染物治理能力。在环境高风险领域逐步推进环境污染责任保险制度。到2025年，完成我省黄河主要支流环境风险调查。5、建立重点流域上下游突发水污染环境事件联防联控机制，借鉴环境应急“南阳实践”经验，制定流域“一河一策一图”环境应急响应方案。</w:t>
                  </w:r>
                </w:p>
              </w:tc>
              <w:tc>
                <w:tcPr>
                  <w:tcW w:w="2754" w:type="dxa"/>
                  <w:vAlign w:val="center"/>
                </w:tcPr>
                <w:p w14:paraId="5CFB54EF">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开发煤层气、致密气等，不属于重污染企业，评价要求项目建成后按照相关规范编制突发环境事件应急预案，并报当地生态环境主管部门备案，落实突发环境事件应急演练，提高温河上下游突发环境事件应急处置能力。</w:t>
                  </w:r>
                </w:p>
              </w:tc>
              <w:tc>
                <w:tcPr>
                  <w:tcW w:w="990" w:type="dxa"/>
                  <w:vAlign w:val="center"/>
                </w:tcPr>
                <w:p w14:paraId="30F63CD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9E9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1464DFB0">
                  <w:pPr>
                    <w:pStyle w:val="33"/>
                    <w:ind w:left="-120" w:leftChars="-50" w:right="-120" w:rightChars="-50"/>
                    <w:rPr>
                      <w:color w:val="000000" w:themeColor="text1"/>
                      <w14:textFill>
                        <w14:solidFill>
                          <w14:schemeClr w14:val="tx1"/>
                        </w14:solidFill>
                      </w14:textFill>
                    </w:rPr>
                  </w:pPr>
                </w:p>
              </w:tc>
              <w:tc>
                <w:tcPr>
                  <w:tcW w:w="577" w:type="dxa"/>
                  <w:vAlign w:val="center"/>
                </w:tcPr>
                <w:p w14:paraId="7CE62B6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8638" w:type="dxa"/>
                  <w:vAlign w:val="center"/>
                </w:tcPr>
                <w:p w14:paraId="251B8DF8">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黄河流域工业、农业、畜牧业、林草业、能源、交通运输、旅游、自然资源开发等专项规划和开发区、新区规划等，涉及水资源开发利用的，应当进行规划水资源论证。未经论证或者经论证不符合水资源强制性约束控制指标的，规划审批机关不得批准该规划。2、合理配置生态用水，优化万家寨引黄工程、引沁入汾工程及汾河水库等的调度，保障河流生态需水。3、到2025年，节水体制机制基本完善，水资源节约集约利用水平得到有效提升，全社会节水意识显著增强，节水型生产生活方式基本建立。用水总量控制在62.6亿立方米以内；万元地区生产总值用水量比2020年下降12%，万元工业增加值用水量比2020年下降10%；农田灌溉水有效利用系数提高到0.58；城市再生水利用率达到25%以上，力争达到30%；城市公共供水管网漏损率控制在9%以内；90%以上的县（市、区）级行政区达到节水型社会标准。4、做好地下水超采综合治理。对水利部确定的地下水超载地区和我省划定的地下水超采区，除合理的新增生活用水以及通过水权转让获得取水指标的项目外，一律暂停审批相应水源类型的新增取水许可。依托引黄水和本地地表水工程实施水源置换、关井压采、节约用水等综合措施，逐步压减地下水超采量。</w:t>
                  </w:r>
                </w:p>
              </w:tc>
              <w:tc>
                <w:tcPr>
                  <w:tcW w:w="2754" w:type="dxa"/>
                  <w:vAlign w:val="center"/>
                </w:tcPr>
                <w:p w14:paraId="2D2239A3">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开采地下水，生产生活用水外购当地水厂，洗料废水、车辆冲洗废水均循环利用，淋控水收集用于道路洒水抑尘、初期雨水沉淀处理后用于废料洗选工序，废水均不外排，项目具有节水节能措施，提高了资源利用率。</w:t>
                  </w:r>
                </w:p>
              </w:tc>
              <w:tc>
                <w:tcPr>
                  <w:tcW w:w="990" w:type="dxa"/>
                  <w:vAlign w:val="center"/>
                </w:tcPr>
                <w:p w14:paraId="1509F43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D25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restart"/>
                  <w:vAlign w:val="center"/>
                </w:tcPr>
                <w:p w14:paraId="78206F6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汾渭平原</w:t>
                  </w:r>
                </w:p>
              </w:tc>
              <w:tc>
                <w:tcPr>
                  <w:tcW w:w="577" w:type="dxa"/>
                  <w:vAlign w:val="center"/>
                </w:tcPr>
                <w:p w14:paraId="0F5DB63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8638" w:type="dxa"/>
                  <w:vAlign w:val="center"/>
                </w:tcPr>
                <w:p w14:paraId="1924AEC2">
                  <w:pPr>
                    <w:pStyle w:val="33"/>
                    <w:spacing w:before="20" w:after="20"/>
                    <w:jc w:val="both"/>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1、重点区域原则上不再新建除集中供暖外的燃煤锅炉。2、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3、重点区域禁止新增钢铁、焦化、水泥熟料、平板玻璃、电解铝、氧化铝、聚氯乙烯、烧碱产能，合理控制煤制油气产能规模。</w:t>
                  </w:r>
                </w:p>
              </w:tc>
              <w:tc>
                <w:tcPr>
                  <w:tcW w:w="2754" w:type="dxa"/>
                  <w:vAlign w:val="center"/>
                </w:tcPr>
                <w:p w14:paraId="2F50FA3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w:t>
                  </w:r>
                </w:p>
              </w:tc>
              <w:tc>
                <w:tcPr>
                  <w:tcW w:w="990" w:type="dxa"/>
                  <w:vAlign w:val="center"/>
                </w:tcPr>
                <w:p w14:paraId="509C744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14:paraId="780A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55D992B3">
                  <w:pPr>
                    <w:pStyle w:val="33"/>
                    <w:ind w:left="-120" w:leftChars="-50" w:right="-120" w:rightChars="-50"/>
                    <w:rPr>
                      <w:color w:val="000000" w:themeColor="text1"/>
                      <w14:textFill>
                        <w14:solidFill>
                          <w14:schemeClr w14:val="tx1"/>
                        </w14:solidFill>
                      </w14:textFill>
                    </w:rPr>
                  </w:pPr>
                </w:p>
              </w:tc>
              <w:tc>
                <w:tcPr>
                  <w:tcW w:w="577" w:type="dxa"/>
                  <w:vAlign w:val="center"/>
                </w:tcPr>
                <w:p w14:paraId="16DDD36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8638" w:type="dxa"/>
                  <w:vAlign w:val="center"/>
                </w:tcPr>
                <w:p w14:paraId="5704630C">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重点区域新改扩建用煤项目，依法实行煤炭等量或减量替代，替代方案不完善的不予审批；不得将使用石油焦、焦炭、兰炭等高污染燃料作为煤炭减量替代措施。2、2025年实现重点区域平原地区散煤基本清零，逐步推进山区散煤清洁能源替代。3、重点区域公共领域新增或更新公交、出租、城市物流配送、轻型环卫等车辆中，新能源汽车比例不低于80%。4、重点区域城市建成区内，焦炉实施炉体加罩封闭，并对废气进行收集处理。5、重点区域除特殊功能要求外的室内地坪施工、室外构筑物防护和城市道路交通标志基本使用低VOCs含量涂料。6、重点区域推进建材（含砂石骨料）清洁方式运输。7、强化区域协同治理，进一步加强汾渭平原大气污染防治联防联控。</w:t>
                  </w:r>
                </w:p>
              </w:tc>
              <w:tc>
                <w:tcPr>
                  <w:tcW w:w="2754" w:type="dxa"/>
                  <w:vAlign w:val="center"/>
                </w:tcPr>
                <w:p w14:paraId="5E589F85">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项目建设期要求采用水性涂料施工，运营期场内外运输使用达到国六排放标准或新能源车辆密闭运输。</w:t>
                  </w:r>
                </w:p>
              </w:tc>
              <w:tc>
                <w:tcPr>
                  <w:tcW w:w="990" w:type="dxa"/>
                  <w:vAlign w:val="center"/>
                </w:tcPr>
                <w:p w14:paraId="08EC9B3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604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43FEDBE2">
                  <w:pPr>
                    <w:pStyle w:val="33"/>
                    <w:ind w:left="-120" w:leftChars="-50" w:right="-120" w:rightChars="-50"/>
                    <w:rPr>
                      <w:color w:val="000000" w:themeColor="text1"/>
                      <w14:textFill>
                        <w14:solidFill>
                          <w14:schemeClr w14:val="tx1"/>
                        </w14:solidFill>
                      </w14:textFill>
                    </w:rPr>
                  </w:pPr>
                </w:p>
              </w:tc>
              <w:tc>
                <w:tcPr>
                  <w:tcW w:w="577" w:type="dxa"/>
                  <w:vAlign w:val="center"/>
                </w:tcPr>
                <w:p w14:paraId="23463ED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8638" w:type="dxa"/>
                  <w:vAlign w:val="center"/>
                </w:tcPr>
                <w:p w14:paraId="58E5EB30">
                  <w:pPr>
                    <w:pStyle w:val="33"/>
                    <w:spacing w:before="20" w:after="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1、推进建设区域性、流域性环境应急物资储备库，建立多层级、网络化环境应急物资信息管理系统。加强突发环境事件应急演练。</w:t>
                  </w:r>
                </w:p>
              </w:tc>
              <w:tc>
                <w:tcPr>
                  <w:tcW w:w="2754" w:type="dxa"/>
                  <w:vAlign w:val="center"/>
                </w:tcPr>
                <w:p w14:paraId="077C80E9">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项目建成后按照相关规范编制突发环境事件应急预案，并报当地生态环境主管部门备案，定期开展突发环境事件应急演练。</w:t>
                  </w:r>
                </w:p>
              </w:tc>
              <w:tc>
                <w:tcPr>
                  <w:tcW w:w="990" w:type="dxa"/>
                  <w:vAlign w:val="center"/>
                </w:tcPr>
                <w:p w14:paraId="4E6A106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987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7F2E6438">
                  <w:pPr>
                    <w:pStyle w:val="33"/>
                    <w:ind w:left="-120" w:leftChars="-50" w:right="-120" w:rightChars="-50"/>
                    <w:rPr>
                      <w:color w:val="000000" w:themeColor="text1"/>
                      <w14:textFill>
                        <w14:solidFill>
                          <w14:schemeClr w14:val="tx1"/>
                        </w14:solidFill>
                      </w14:textFill>
                    </w:rPr>
                  </w:pPr>
                </w:p>
              </w:tc>
              <w:tc>
                <w:tcPr>
                  <w:tcW w:w="577" w:type="dxa"/>
                  <w:vAlign w:val="center"/>
                </w:tcPr>
                <w:p w14:paraId="31C7B51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8638" w:type="dxa"/>
                  <w:vAlign w:val="center"/>
                </w:tcPr>
                <w:p w14:paraId="557B6A8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1、到2025年，汾渭平原煤炭消费量实现负增长，重点削减非电力用煤。煤矸石、原料用煤不纳入煤炭消费总量考核。</w:t>
                  </w:r>
                </w:p>
              </w:tc>
              <w:tc>
                <w:tcPr>
                  <w:tcW w:w="2754" w:type="dxa"/>
                  <w:vAlign w:val="center"/>
                </w:tcPr>
                <w:p w14:paraId="7AB3A7B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w:t>
                  </w:r>
                </w:p>
              </w:tc>
              <w:tc>
                <w:tcPr>
                  <w:tcW w:w="990" w:type="dxa"/>
                  <w:vAlign w:val="center"/>
                </w:tcPr>
                <w:p w14:paraId="593536E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756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restart"/>
                  <w:vAlign w:val="center"/>
                </w:tcPr>
                <w:p w14:paraId="1E34502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阳泉市</w:t>
                  </w:r>
                </w:p>
              </w:tc>
              <w:tc>
                <w:tcPr>
                  <w:tcW w:w="577" w:type="dxa"/>
                  <w:vAlign w:val="center"/>
                </w:tcPr>
                <w:p w14:paraId="57F3F39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8638" w:type="dxa"/>
                  <w:vAlign w:val="center"/>
                </w:tcPr>
                <w:p w14:paraId="047EFBE0">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禁止在居民楼等人口集中地区新建、改建和扩建产生有毒有害气体、恶臭气体的生产经营场所。禁止在人口集中地区和其他依法需要特殊保护的区域内焚烧沥青、油毡、橡胶、塑料、皮革、垃圾以及其他产生有毒有害烟尘和恶臭气体的物质。禁止在人口密集区、旅游景区和其他可能对公共场所产生恶臭影响的范围内，建设畜禽养殖场或者养殖小区。禁止露天焚烧秸秆、落叶、荒草等产生烟尘的物质。2.新建涉工业窑炉的建设项目，原则上要入工业园区，并符合工业园区规划环境影响评价要求，配套建设高效环保治理设施。落实省、市相关产业政策及产能置换办法。3.城市规划区、县城规划区范围内原则上禁止新建、扩建焦化、钢铁、化工、有色金属冶炼和水泥等污染较重以及危险化学品贮存，处理处置高风险项目。4.推进城市建成区及周边重污染企业搬迁退出，积极发展清洁、低碳、绿色行业。5.新建、改建、扩建“两高”项目在符合环境保护法律法规和相关法定规划的前提下，应满足区域环境质量改善、重点污染物排放总量控制、碳排放达峰目标、相关规划环评和行业准入条件要求；新建、扩建“两高”项目，还应通过产业结构调整、污染物区域削减等措施腾出环境容量。6.在优先保护类耕地集中区限制新建扩建煤矿、金属采选冶炼、化工焦化等行业企业，禁止建设危险废弃物处置填埋场所。7.严格执行相关行业企业布局选址要求，禁止在居民区、学校、医疗和养老机构、幼儿园等周边规定范围内新建、扩建有色金属冶炼、焦化、煤焦油加工等行业企业。8.在滹沱河流域河道管理范围内，禁止从事下列行为：（一）弃置矿渣、石渣、煤灰、泥土、垃圾等阻碍行洪的物体；（二）围垦河道；（三）修建围堤、阻水渠道、阻水道路；（四）种植</w:t>
                  </w:r>
                  <w:r>
                    <w:rPr>
                      <w:rFonts w:hint="eastAsia"/>
                      <w:color w:val="000000" w:themeColor="text1"/>
                      <w:lang w:eastAsia="zh-CN"/>
                      <w14:textFill>
                        <w14:solidFill>
                          <w14:schemeClr w14:val="tx1"/>
                        </w14:solidFill>
                      </w14:textFill>
                    </w:rPr>
                    <w:t>高秆</w:t>
                  </w:r>
                  <w:r>
                    <w:rPr>
                      <w:rFonts w:hint="eastAsia"/>
                      <w:color w:val="000000" w:themeColor="text1"/>
                      <w14:textFill>
                        <w14:solidFill>
                          <w14:schemeClr w14:val="tx1"/>
                        </w14:solidFill>
                      </w14:textFill>
                    </w:rPr>
                    <w:t>农作物、芦苇和树木（堤防防护林除外）；（五）设置拦河渔具；（六）在堤防和护堤地建房、放牧、开渠、打井、挖窖、葬坟、晒粮、存放物料、开采地下资源、进行考古发掘以及开展集市贸易活动；（七）</w:t>
                  </w:r>
                  <w:r>
                    <w:rPr>
                      <w:rFonts w:hint="eastAsia"/>
                      <w:color w:val="000000" w:themeColor="text1"/>
                      <w:lang w:eastAsia="zh-CN"/>
                      <w14:textFill>
                        <w14:solidFill>
                          <w14:schemeClr w14:val="tx1"/>
                        </w14:solidFill>
                      </w14:textFill>
                    </w:rPr>
                    <w:t>法律法规</w:t>
                  </w:r>
                  <w:r>
                    <w:rPr>
                      <w:rFonts w:hint="eastAsia"/>
                      <w:color w:val="000000" w:themeColor="text1"/>
                      <w14:textFill>
                        <w14:solidFill>
                          <w14:schemeClr w14:val="tx1"/>
                        </w14:solidFill>
                      </w14:textFill>
                    </w:rPr>
                    <w:t>禁止的其他行为。9.在滹沱河流域水工程保护范围内，禁止从事下列行为：（一）损毁堤防、护岸、闸坝等水工程建筑物和防汛设施、水文监测和测量设施、河岸地质监测设施以及通信照明等设施；（二）进行爆破、打井、采石、取土、钻探、挖筑鱼塘等影响水工程运行和危害水工程安全的活动；（三）非管理人员操作河道上的涵闸闸门或者干扰河道管理单位正常工作；（四）</w:t>
                  </w:r>
                  <w:r>
                    <w:rPr>
                      <w:rFonts w:hint="eastAsia"/>
                      <w:color w:val="000000" w:themeColor="text1"/>
                      <w:lang w:eastAsia="zh-CN"/>
                      <w14:textFill>
                        <w14:solidFill>
                          <w14:schemeClr w14:val="tx1"/>
                        </w14:solidFill>
                      </w14:textFill>
                    </w:rPr>
                    <w:t>法律法规</w:t>
                  </w:r>
                  <w:r>
                    <w:rPr>
                      <w:rFonts w:hint="eastAsia"/>
                      <w:color w:val="000000" w:themeColor="text1"/>
                      <w14:textFill>
                        <w14:solidFill>
                          <w14:schemeClr w14:val="tx1"/>
                        </w14:solidFill>
                      </w14:textFill>
                    </w:rPr>
                    <w:t>禁止的其他行为。</w:t>
                  </w:r>
                </w:p>
              </w:tc>
              <w:tc>
                <w:tcPr>
                  <w:tcW w:w="2754" w:type="dxa"/>
                  <w:vAlign w:val="center"/>
                </w:tcPr>
                <w:p w14:paraId="16916E9C">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项目不涉及排放有毒有害气体、恶臭气体，不进行露天焚烧物质活动；</w:t>
                  </w:r>
                </w:p>
                <w:p w14:paraId="644D0CEB">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项目不属于新建工业窑炉的建设项目，不属于焦化钢铁、化工、有色金属冶炼等高风险项目，不属于“两高”项目；不在滹沱河流域河道管理范围内和滹沱河流域水工程保护范围内。</w:t>
                  </w:r>
                </w:p>
              </w:tc>
              <w:tc>
                <w:tcPr>
                  <w:tcW w:w="990" w:type="dxa"/>
                  <w:vAlign w:val="center"/>
                </w:tcPr>
                <w:p w14:paraId="7AF580B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A7D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1AF5B5FF">
                  <w:pPr>
                    <w:pStyle w:val="33"/>
                    <w:ind w:left="-120" w:leftChars="-50" w:right="-120" w:rightChars="-50"/>
                    <w:rPr>
                      <w:color w:val="000000" w:themeColor="text1"/>
                      <w14:textFill>
                        <w14:solidFill>
                          <w14:schemeClr w14:val="tx1"/>
                        </w14:solidFill>
                      </w14:textFill>
                    </w:rPr>
                  </w:pPr>
                </w:p>
              </w:tc>
              <w:tc>
                <w:tcPr>
                  <w:tcW w:w="577" w:type="dxa"/>
                  <w:vAlign w:val="center"/>
                </w:tcPr>
                <w:p w14:paraId="5F53C21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8638" w:type="dxa"/>
                  <w:vAlign w:val="center"/>
                </w:tcPr>
                <w:p w14:paraId="2B4AC181">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1.污染物总量减排严格落实“十四五”相关目标。2.禁煤区范围内，除煤电、集中供热和原料用煤企业外，禁止储存、销售、燃用煤炭。3.2023年地表水国考断面达到或优于</w:t>
                  </w: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类比例稳定达到80%及以上，力争达到100%，全面消除劣V类水质国、省考断面。饮用水水源水质达到或优于</w:t>
                  </w: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类比例达到省下达的年度目标。稳定消除城市建成区、县城建成区黑臭水体。新建工业企业生产废水原则上不得排入城镇生活污水处理厂。4.坚决完成国家、省下达我市的环境空气质量约束性指标。市区PM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平均浓度</w:t>
                  </w:r>
                  <w:r>
                    <w:rPr>
                      <w:rFonts w:hint="eastAsia"/>
                    </w:rPr>
                    <w:t>力争逐</w:t>
                  </w:r>
                  <w:r>
                    <w:rPr>
                      <w:rFonts w:hint="eastAsia"/>
                      <w:color w:val="000000" w:themeColor="text1"/>
                      <w14:textFill>
                        <w14:solidFill>
                          <w14:schemeClr w14:val="tx1"/>
                        </w14:solidFill>
                      </w14:textFill>
                    </w:rPr>
                    <w:t>年改善。环境空气质量综合指数在全国168个重点城市中排名前移，力争退出后20位。5.到2025年，农村环境整治水平显著提升，农业面源污染得到初步管控，农村生态环境持续改善。新增完成85个以上行政村环境整治，农村生活污水治理率达到30%，基本消除较大面积农村黑臭水体；化肥农药使用量持续减少，主要农作物化肥、农药利用率均达到43%，农膜回收率达到80%；畜禽粪污综合利用率稳定在90%以上。6.禁止新建燃料类煤气发生炉。7.“十四五”期间，工业炉窑完成燃料清洁低碳化替代，以清洁低碳能源以及工厂余热、电厂热力等替代煤、渣油、重油等燃料，禁止掺烧高硫煤。加快淘汰燃煤工业窑炉，有色行业淘汰燃煤干燥窑、燃煤反射炉、以煤为燃料的熔铅锅和电铅锅，淘汰热电联产供热管网覆盖范围内的燃煤加热、烘干炉，全市铸造行业冲天炉改为电炉。8.取得排污许可证的单位，应当采用先进的技术、工艺和设备，减少污染物的排放，并对生产过程中产生的废水进行处理实现循环利用。排污单位排放污染物不得超过国家和省的污染物排放标准，不得超过排放总量控制指标。</w:t>
                  </w:r>
                </w:p>
              </w:tc>
              <w:tc>
                <w:tcPr>
                  <w:tcW w:w="2754" w:type="dxa"/>
                  <w:vAlign w:val="center"/>
                </w:tcPr>
                <w:p w14:paraId="6DEE4C13">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项目建成后在采取严格的除尘、抑尘措施后，各环节粉尘的排放可得到有效控制，污染物排放不会超过“十四五”相关目标指标；生产过程产生的废水处理后循环利用、减少排放。</w:t>
                  </w:r>
                </w:p>
              </w:tc>
              <w:tc>
                <w:tcPr>
                  <w:tcW w:w="990" w:type="dxa"/>
                  <w:vAlign w:val="center"/>
                </w:tcPr>
                <w:p w14:paraId="69E9696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569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0CD5C701">
                  <w:pPr>
                    <w:pStyle w:val="33"/>
                    <w:ind w:left="-120" w:leftChars="-50" w:right="-120" w:rightChars="-50"/>
                    <w:rPr>
                      <w:color w:val="000000" w:themeColor="text1"/>
                      <w14:textFill>
                        <w14:solidFill>
                          <w14:schemeClr w14:val="tx1"/>
                        </w14:solidFill>
                      </w14:textFill>
                    </w:rPr>
                  </w:pPr>
                </w:p>
              </w:tc>
              <w:tc>
                <w:tcPr>
                  <w:tcW w:w="577" w:type="dxa"/>
                  <w:vAlign w:val="center"/>
                </w:tcPr>
                <w:p w14:paraId="0040276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8638" w:type="dxa"/>
                  <w:vAlign w:val="center"/>
                </w:tcPr>
                <w:p w14:paraId="3833D962">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严格防控河流水库水源保护及输送区、大中型城镇人口密集区“两区”及工业集聚区风险源、跨敏感水库道路风险源“两源”突发环境风险。强化区域开发和项目建设的环境风险评价，对涉及有毒有害化学品、重金属和新型污染物的项目，建立生态环境风险防范清单，实行严格的环境准入把关。2.完善地下水污染源监测体系，强化地下水污染风险防控，全面推进地下水污染调查、监测、评估、风险防控和修复。3.依法开展土壤污染状况调查和风险评估，强化污染地块再开发利用准入管理，加强重点行业企业用地土壤日常监管，从源头上消除土壤污染。定期开展土壤污染重点监管单位周边土壤监测，严格土地征收、收回、收购等环节监管。4.化学品生产企业，加油站、尾矿库、危险废物处置场、垃圾填埋场等企业以及工业集聚区，应当采取防渗漏等措施，防止污染水环境。</w:t>
                  </w:r>
                </w:p>
              </w:tc>
              <w:tc>
                <w:tcPr>
                  <w:tcW w:w="2754" w:type="dxa"/>
                  <w:vAlign w:val="center"/>
                </w:tcPr>
                <w:p w14:paraId="382744F8">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项目建成后按照相关规范编制突发环境事件应急预案，并报当地生态环境主管部门备案，定期开展突发环境事件应急演练。</w:t>
                  </w:r>
                </w:p>
              </w:tc>
              <w:tc>
                <w:tcPr>
                  <w:tcW w:w="990" w:type="dxa"/>
                  <w:vAlign w:val="center"/>
                </w:tcPr>
                <w:p w14:paraId="558DA11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579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dxa"/>
                  <w:vMerge w:val="continue"/>
                  <w:vAlign w:val="center"/>
                </w:tcPr>
                <w:p w14:paraId="275241E0">
                  <w:pPr>
                    <w:pStyle w:val="33"/>
                    <w:ind w:left="-120" w:leftChars="-50" w:right="-120" w:rightChars="-50"/>
                    <w:rPr>
                      <w:color w:val="000000" w:themeColor="text1"/>
                      <w14:textFill>
                        <w14:solidFill>
                          <w14:schemeClr w14:val="tx1"/>
                        </w14:solidFill>
                      </w14:textFill>
                    </w:rPr>
                  </w:pPr>
                </w:p>
              </w:tc>
              <w:tc>
                <w:tcPr>
                  <w:tcW w:w="577" w:type="dxa"/>
                  <w:vAlign w:val="center"/>
                </w:tcPr>
                <w:p w14:paraId="19B5FD6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8638" w:type="dxa"/>
                  <w:vAlign w:val="center"/>
                </w:tcPr>
                <w:p w14:paraId="0B8E3F8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水资源：1.到2025年，全市用水总量控制目标2.3亿m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非常规水源利用进一步增强，水资源利用效率显著提高，万元地区生产总值用水量和万元工业增加值用水量完成省下达目标任务。2.到2035年，全市用水总量控制在2.40亿立方米以内，水资源节约和循环利用达到先进水平。3.新建企业和园区要在规划布局时，统筹供排水、水处理及循环利用设施建设，工业集聚区再生水利用率应达到30%以上。4.加大矿井水综合利用，矿井水利用率应达到75%以上。5.滹沱河流域水资源配置应当统筹兼顾上下游、左右岸和有关地区之间的利益，实现多水源互补。水资源利用应当优先使用地表水，合理调配外调水，充分利用达标矿井水和再生水，有效涵养和保护地下水。</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土地资源：1.土地资源利用上线严格落实《阳泉市国土空间总体规划（2021-2035年）》。2.永久基本农田不得转为林地、草地、园地等其他农用地及农业设施建设用地，严格管控一般耕地转为其他农用地。按照国家有关规定确需将耕地转为林地、草地园地等其他农用地及农业设施建设用地的，各县（区）政府应当组织编制年度耕地“进出平衡”总体方案，建立年度耕地“进出平衡”监管机制。以下情形不列入年度耕地“进出平衡”实施范围：国家安排的生态退耕、自然灾害损毁难以复耕、河湖水面自然扩大造成耕地永久淹没的。</w:t>
                  </w:r>
                  <w:r>
                    <w:rPr>
                      <w:color w:val="000000" w:themeColor="text1"/>
                      <w14:textFill>
                        <w14:solidFill>
                          <w14:schemeClr w14:val="tx1"/>
                        </w14:solidFill>
                      </w14:textFill>
                    </w:rPr>
                    <w:br w:type="textWrapping"/>
                  </w:r>
                  <w:r>
                    <w:rPr>
                      <w:rFonts w:hint="eastAsia"/>
                      <w:color w:val="000000" w:themeColor="text1"/>
                      <w:spacing w:val="-2"/>
                      <w14:textFill>
                        <w14:solidFill>
                          <w14:schemeClr w14:val="tx1"/>
                        </w14:solidFill>
                      </w14:textFill>
                    </w:rPr>
                    <w:t>能源：1.能源消费总量控制在1080万吨标准煤，万元GDP能耗强度降至0.89吨标准煤。非化石能源消费量达到114.7万吨标准煤，占能源消费总量的10.6%。2.落实能耗双控任务，推动风电、光伏发电、抽水蓄能电站、煤层气发电、生物质清洁燃料利用等新能</w:t>
                  </w:r>
                  <w:r>
                    <w:rPr>
                      <w:rFonts w:hint="eastAsia"/>
                      <w:color w:val="000000" w:themeColor="text1"/>
                      <w:spacing w:val="-2"/>
                      <w:lang w:eastAsia="zh-CN"/>
                      <w14:textFill>
                        <w14:solidFill>
                          <w14:schemeClr w14:val="tx1"/>
                        </w14:solidFill>
                      </w14:textFill>
                    </w:rPr>
                    <w:t>源价</w:t>
                  </w:r>
                  <w:r>
                    <w:rPr>
                      <w:rFonts w:hint="eastAsia"/>
                      <w:color w:val="000000" w:themeColor="text1"/>
                      <w:spacing w:val="-2"/>
                      <w14:textFill>
                        <w14:solidFill>
                          <w14:schemeClr w14:val="tx1"/>
                        </w14:solidFill>
                      </w14:textFill>
                    </w:rPr>
                    <w:t>值链高端攀升。</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矿产资源：1.矿产资源综合利用进一步加强，节约集约利用水平大幅度提高。预计到2025年，煤炭产能力争达到6000万吨/年。2.启动矿山环境治理恢复长效机制，全面落实各级矿山地质环境保护规定，落实省级规划中涉及本市的阳泉煤矿区矿山地质环境重点治理区1431.67平方千米（地裂缝、地面塌陷、煤矸石堆放压占破坏、破坏地形地貌景观等)。3.到2025年，阳泉瓦斯抽采量达到15亿立方米，发电及其他利用总量达到6亿立方米，煤层气综合利用率达到40%。</w:t>
                  </w:r>
                </w:p>
              </w:tc>
              <w:tc>
                <w:tcPr>
                  <w:tcW w:w="2754" w:type="dxa"/>
                  <w:vAlign w:val="center"/>
                </w:tcPr>
                <w:p w14:paraId="6B28DF55">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本项目建成后运营期生产废水全部循环利用，占地范围内不涉及基本农田、一般耕地；项目不涉及使用煤炭资源，不涉及矿山开采。</w:t>
                  </w:r>
                </w:p>
              </w:tc>
              <w:tc>
                <w:tcPr>
                  <w:tcW w:w="990" w:type="dxa"/>
                  <w:vAlign w:val="center"/>
                </w:tcPr>
                <w:p w14:paraId="1A0CBB4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0C1914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准入清单集成现有生态环境管理规定，将生态保护红线、环境质量底线、资源利用上线等要求细化落实到区域和生态环境管控单元，以清单形式提出管控要求。由上表可知，本项目的建设符合各区域管控单元的相关管控要求，项目不触及生态保护红线，在运营期在采取严格的抑尘措施后建设符合环境质量底线的管控要求，洗选产生的生产废水全部循环利用，初期雨水收集经沉淀处理后用于生产，不会突破资源利用上线的要求，本项目的建设基本可行。</w:t>
            </w:r>
          </w:p>
          <w:p w14:paraId="6FEEE366">
            <w:pPr>
              <w:keepNext/>
              <w:keepLines/>
              <w:widowControl/>
              <w:numPr>
                <w:ilvl w:val="1"/>
                <w:numId w:val="1"/>
              </w:numPr>
              <w:ind w:firstLineChars="0"/>
              <w:jc w:val="left"/>
              <w:outlineLvl w:val="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项目与《山西省落实〈空气质量持续改善行动计划〉实施方案》（晋政发〔2024〕7号）的符合性分析</w:t>
            </w:r>
          </w:p>
          <w:p w14:paraId="41F07174">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本项目与《山西省落实〈空气质量持续改善行动计划〉实施方案》要求符合性分析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7792"/>
              <w:gridCol w:w="3897"/>
              <w:gridCol w:w="882"/>
            </w:tblGrid>
            <w:tr w14:paraId="099D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0" w:type="dxa"/>
                  <w:gridSpan w:val="2"/>
                  <w:vAlign w:val="center"/>
                </w:tcPr>
                <w:p w14:paraId="4FEF2AEA">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文件要求</w:t>
                  </w:r>
                </w:p>
              </w:tc>
              <w:tc>
                <w:tcPr>
                  <w:tcW w:w="3897" w:type="dxa"/>
                  <w:vAlign w:val="center"/>
                </w:tcPr>
                <w:p w14:paraId="254E4533">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本项目情况</w:t>
                  </w:r>
                </w:p>
              </w:tc>
              <w:tc>
                <w:tcPr>
                  <w:tcW w:w="882" w:type="dxa"/>
                  <w:vAlign w:val="center"/>
                </w:tcPr>
                <w:p w14:paraId="46C18879">
                  <w:pPr>
                    <w:widowControl/>
                    <w:spacing w:before="80" w:after="80"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14:paraId="624D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5303A5C8">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一、深入推进产业结构优化调整</w:t>
                  </w:r>
                </w:p>
              </w:tc>
              <w:tc>
                <w:tcPr>
                  <w:tcW w:w="7792" w:type="dxa"/>
                  <w:vAlign w:val="center"/>
                </w:tcPr>
                <w:p w14:paraId="4EFAABA3">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严格高耗能、高排放项目准入。坚决遏制高耗能、高排放、低水平项目盲目上马，新改扩建项目严格落实国家及省产业规划、产业政策、生态环境分区管控方案、规划环评、项目环评、节能审查、产能置换、重点污染物总量控制、污染物排放区域削减、碳排放达峰目标等相关要求，原则上采用清洁运输方式。涉及产能置换的项目（煤电项目除外），被置换产能及其配套设施关停后，新建项目方可投产。</w:t>
                  </w:r>
                </w:p>
              </w:tc>
              <w:tc>
                <w:tcPr>
                  <w:tcW w:w="3897" w:type="dxa"/>
                  <w:vAlign w:val="center"/>
                </w:tcPr>
                <w:p w14:paraId="266CCD3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两高”项目，不违背产业政策，符合生态环境分区管控方案要求，项目在采取严格的除尘、抑尘措施后不会超过区域总量控制指标，厂内非道路移动机械采用电动装载机，运输车辆全部达到国六排放标准或使用新能源车辆。</w:t>
                  </w:r>
                </w:p>
              </w:tc>
              <w:tc>
                <w:tcPr>
                  <w:tcW w:w="882" w:type="dxa"/>
                  <w:vAlign w:val="center"/>
                </w:tcPr>
                <w:p w14:paraId="3708A925">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AAA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61157B07">
                  <w:pPr>
                    <w:spacing w:before="80" w:after="80" w:line="240" w:lineRule="auto"/>
                    <w:ind w:firstLine="420"/>
                    <w:jc w:val="center"/>
                    <w:rPr>
                      <w:color w:val="000000" w:themeColor="text1"/>
                      <w:sz w:val="21"/>
                      <w:szCs w:val="21"/>
                      <w14:textFill>
                        <w14:solidFill>
                          <w14:schemeClr w14:val="tx1"/>
                        </w14:solidFill>
                      </w14:textFill>
                    </w:rPr>
                  </w:pPr>
                </w:p>
              </w:tc>
              <w:tc>
                <w:tcPr>
                  <w:tcW w:w="7792" w:type="dxa"/>
                  <w:vAlign w:val="center"/>
                </w:tcPr>
                <w:p w14:paraId="35E6A1A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持续推进重点行业优化升级。鼓励有条件的高炉—转炉长流程炼钢企业转型发展电炉短流程炼钢，2025年底前，短流程炼钢产量占比力争达5%以上。开展焦化行业高质量绿色发展考核，全面提升焦化行业节能环保安全水平。在建、拟建焦化项目应按照能效标杆水平和环保深度治理要求进行设计、建设和运行。加快支撑性、调节性煤电项目建设，有序淘汰30万千瓦以下燃煤机组，提高先进燃煤机组占比。持续推进煤炭洗选行业产业升级，不断提升洗选企业标准化管理水平。</w:t>
                  </w:r>
                </w:p>
              </w:tc>
              <w:tc>
                <w:tcPr>
                  <w:tcW w:w="3897" w:type="dxa"/>
                  <w:vAlign w:val="center"/>
                </w:tcPr>
                <w:p w14:paraId="2696513B">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项目不属于炼钢、焦化行业，不涉及燃煤机组、煤炭洗选。</w:t>
                  </w:r>
                </w:p>
              </w:tc>
              <w:tc>
                <w:tcPr>
                  <w:tcW w:w="882" w:type="dxa"/>
                  <w:vAlign w:val="center"/>
                </w:tcPr>
                <w:p w14:paraId="6FB700E6">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997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43447339">
                  <w:pPr>
                    <w:spacing w:before="80" w:after="80" w:line="240" w:lineRule="auto"/>
                    <w:ind w:firstLine="420"/>
                    <w:jc w:val="center"/>
                    <w:rPr>
                      <w:color w:val="000000" w:themeColor="text1"/>
                      <w:sz w:val="21"/>
                      <w:szCs w:val="21"/>
                      <w14:textFill>
                        <w14:solidFill>
                          <w14:schemeClr w14:val="tx1"/>
                        </w14:solidFill>
                      </w14:textFill>
                    </w:rPr>
                  </w:pPr>
                </w:p>
              </w:tc>
              <w:tc>
                <w:tcPr>
                  <w:tcW w:w="7792" w:type="dxa"/>
                  <w:vAlign w:val="center"/>
                </w:tcPr>
                <w:p w14:paraId="47B490E4">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加快重点行业落后产能淘汰。严格落实《产业结构调整指导目录》，依法依规推动落后产能退出。汾河谷地进一步提高落后产能能耗、环保、质量、安全、技术等标准要求，加快限制类涉气行业工艺装备升级改造和淘汰退出。严禁新增钢铁产能。推行钢铁、焦化、烧结一体化布局，大幅减少独立焦化、烧结、球团和热轧企业及工序。加快推动1200立方米以下高炉、100吨以下转炉、100吨以下电炉（合金钢50吨）等限制类工艺装备淘汰退出，重点区域率先淘汰退出；逐步淘汰步进式烧结机和球团竖炉以及半封闭式硅锰合金、镍铁、高碳铬铁、高碳锰铁电炉。严格落实社会独立煤炭洗选新增产能减量置换政策，持续淘汰落后煤炭洗选产能，促进煤炭洗选行业规范发展。开展砖瓦窑行业综合整治。</w:t>
                  </w:r>
                </w:p>
              </w:tc>
              <w:tc>
                <w:tcPr>
                  <w:tcW w:w="3897" w:type="dxa"/>
                  <w:vAlign w:val="center"/>
                </w:tcPr>
                <w:p w14:paraId="0018FF1C">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根据《产业结构调整指导目录》（2024年本），本项目属于允许类。</w:t>
                  </w:r>
                </w:p>
              </w:tc>
              <w:tc>
                <w:tcPr>
                  <w:tcW w:w="882" w:type="dxa"/>
                  <w:vAlign w:val="center"/>
                </w:tcPr>
                <w:p w14:paraId="59FF7E28">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C32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580DE2EB">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27C728AA">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推进传统产业集群绿色发展。中小型传统制造企业集中的城市要制定涉气产业集群发展规划，严格项目审批，严防污染下乡。按照“淘汰关停一批、做优做强一批”原则，推进太原市铸造，大同市富锰渣冶炼，朔州市陶瓷，忻州市独立球团、法兰，吕梁市铸造、耐火材料、硝基肥、再生橡胶，晋中市铸造、炭素、玻璃制品、再生橡胶，阳泉市耐火材料，晋城市铸造、陶瓷，运城市金属镁、包装印刷等特色产业集群升级改造。结合产业集群特点，因地制宜建设集中供热中心、集中喷涂中心、有机溶剂集中回收处置中心、活性炭集中再生中心。</w:t>
                  </w:r>
                </w:p>
              </w:tc>
              <w:tc>
                <w:tcPr>
                  <w:tcW w:w="3897" w:type="dxa"/>
                  <w:vAlign w:val="center"/>
                </w:tcPr>
                <w:p w14:paraId="1E6FCCB0">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本项目属于废弃资源综合利用项目，不涉及供热、喷涂、有机溶剂、活性炭再生等，选址不违背盂县国土空间规划，符合生态空间管控与产业政策要求。</w:t>
                  </w:r>
                </w:p>
              </w:tc>
              <w:tc>
                <w:tcPr>
                  <w:tcW w:w="882" w:type="dxa"/>
                  <w:vAlign w:val="center"/>
                </w:tcPr>
                <w:p w14:paraId="420C47FD">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E89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4D46A414">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2A11643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实施含VOCs原辅材料源头替代。严把项目环境影响评价准入关，严格控制生产和使用高VOCs含量涂料、油墨、胶粘剂、清洗剂等建设项目。大力推进工业涂装、包装印刷、电子等行业企业低（无）VOCs含量原辅材料的源头替代，在同</w:t>
                  </w:r>
                  <w:r>
                    <w:rPr>
                      <w:rFonts w:hint="eastAsia"/>
                      <w:color w:val="000000" w:themeColor="text1"/>
                      <w:sz w:val="21"/>
                      <w:szCs w:val="21"/>
                      <w:lang w:eastAsia="zh-CN"/>
                      <w14:textFill>
                        <w14:solidFill>
                          <w14:schemeClr w14:val="tx1"/>
                        </w14:solidFill>
                      </w14:textFill>
                    </w:rPr>
                    <w:t>一条</w:t>
                  </w:r>
                  <w:r>
                    <w:rPr>
                      <w:rFonts w:hint="eastAsia"/>
                      <w:color w:val="000000" w:themeColor="text1"/>
                      <w:sz w:val="21"/>
                      <w:szCs w:val="21"/>
                      <w14:textFill>
                        <w14:solidFill>
                          <w14:schemeClr w14:val="tx1"/>
                        </w14:solidFill>
                      </w14:textFill>
                    </w:rPr>
                    <w:t>生产线内，采用符合国家有关低VOCs含量产品规定的涂料、油墨、清洗剂、胶粘剂等，排放浓度稳定达标且排放速率、排放绩效等满足相关规定的，相应生产工序可不要求建设末端治理设施；使用的原辅材料VOCs含量（质量比）低于10%的工序，可不要求采取无组织排放收集措施。在房屋建筑和市政工程中，全面推广使用低（无）VOCs含量涂料和胶粘剂；推动除特殊功能要求外的室内地坪施工、室外构筑物防护和道路交通标志喷涂使用低（无）VOCs含量涂料。在生产、销售、进口、使用等环节严格执行VOCs含量限值标准。</w:t>
                  </w:r>
                </w:p>
              </w:tc>
              <w:tc>
                <w:tcPr>
                  <w:tcW w:w="3897" w:type="dxa"/>
                  <w:vAlign w:val="center"/>
                </w:tcPr>
                <w:p w14:paraId="783D65DE">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项目不涉及生产和使用VOCs物料，评价要求项目施工期采用水性涂料施工。</w:t>
                  </w:r>
                </w:p>
              </w:tc>
              <w:tc>
                <w:tcPr>
                  <w:tcW w:w="882" w:type="dxa"/>
                  <w:vAlign w:val="center"/>
                </w:tcPr>
                <w:p w14:paraId="6679ED15">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0EA8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1F95E193">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53FB851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大力培育绿色环保产业。加大政策支持力度，建成一批特色低碳环保产业基地，集中培育1-2个引领型低碳环保集团，牵引示范带动全省低碳环保产业高质量发展。加大环保领域低价低质中标乱象治理力度，营造公平竞争环境，推动产业健康有序发展。</w:t>
                  </w:r>
                </w:p>
              </w:tc>
              <w:tc>
                <w:tcPr>
                  <w:tcW w:w="3897" w:type="dxa"/>
                  <w:vAlign w:val="center"/>
                </w:tcPr>
                <w:p w14:paraId="732CADA5">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本项目外购采场剥离的土石废料作为原料，提高资源利用率，属于废弃资源综合利用项目，不违背绿色环保产业要求。</w:t>
                  </w:r>
                </w:p>
              </w:tc>
              <w:tc>
                <w:tcPr>
                  <w:tcW w:w="882" w:type="dxa"/>
                  <w:vAlign w:val="center"/>
                </w:tcPr>
                <w:p w14:paraId="140E964B">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不违背</w:t>
                  </w:r>
                </w:p>
              </w:tc>
            </w:tr>
            <w:tr w14:paraId="4F1A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7113A533">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（二）深入推进能源结构优化调整</w:t>
                  </w:r>
                </w:p>
              </w:tc>
              <w:tc>
                <w:tcPr>
                  <w:tcW w:w="7792" w:type="dxa"/>
                  <w:vAlign w:val="center"/>
                </w:tcPr>
                <w:p w14:paraId="19B595BB">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提高新能源和清洁能源消费比重。2025年，非化石能源消费比重达到12%，电能占终端能源消费比重达30%左右。加快晋城、吕梁非常规天然气示范基地建设，持续增加天然气生产供应，新增天然气优先保障居民生活和清洁取暖需求。</w:t>
                  </w:r>
                </w:p>
              </w:tc>
              <w:tc>
                <w:tcPr>
                  <w:tcW w:w="3897" w:type="dxa"/>
                  <w:vAlign w:val="center"/>
                </w:tcPr>
                <w:p w14:paraId="663DF8AE">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本项目不涉及化石能源及其他燃料的使用、储存。</w:t>
                  </w:r>
                </w:p>
              </w:tc>
              <w:tc>
                <w:tcPr>
                  <w:tcW w:w="882" w:type="dxa"/>
                  <w:vAlign w:val="center"/>
                </w:tcPr>
                <w:p w14:paraId="727A0B91">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5447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4CFE19A5">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4B2A9E5D">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严格控制煤炭消费总量。在保障能源安全供应的前提下，重点区域继续实施煤炭消费总量控制。2025年，重点区域城市煤炭消费量较2020年实现负增长，其他城市合理控制煤炭消费总量增长，重点削减非电力用煤。全省新改扩建用煤项目，依法实行煤炭减量替代，替代方案不完善的不予审批；不得将使用石油焦、焦炭、兰炭等高污染燃料作为煤炭减量替代措施。严格落实国家重点区域煤炭消费减量替代管理要求，煤矸石、原料用煤不纳入煤炭消费总量考核。全省原则上不再新增自备燃煤机组，支持自备燃煤机组实施清洁能源替代。对支撑电力稳定供应、电网安全运行、清洁能源大规模并网消纳的煤电项目及其用煤量应予以合理保障。</w:t>
                  </w:r>
                </w:p>
              </w:tc>
              <w:tc>
                <w:tcPr>
                  <w:tcW w:w="3897" w:type="dxa"/>
                  <w:vMerge w:val="restart"/>
                  <w:vAlign w:val="center"/>
                </w:tcPr>
                <w:p w14:paraId="3D0A444E">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本项目不涉及燃煤机组、燃煤锅炉、工业炉窑，不属于用煤项目，办公区采用电采暖，生产车间不供暖。</w:t>
                  </w:r>
                </w:p>
              </w:tc>
              <w:tc>
                <w:tcPr>
                  <w:tcW w:w="882" w:type="dxa"/>
                  <w:vAlign w:val="center"/>
                </w:tcPr>
                <w:p w14:paraId="4DEB3B1A">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6F57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55DCC28A">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11201ED3">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积极推进燃煤锅炉关停整合。各地要将燃煤供热锅炉替代项目纳入城镇供热规划，逐步淘汰城市建成区燃煤供热锅炉。全省原则上不再新建除集中供暖外的燃煤锅炉，对35蒸吨/小时及以下燃煤锅炉及茶水炉、经营性炉灶、储粮烘干设备、农产品加工等燃煤设施进行动态清零。加快热力管网建设，依托电厂、大型工业企业开展远距离供热示范项目建设，淘汰管网覆盖范围内的燃煤锅炉和散煤。充分发挥30万千瓦及以上热电联产电厂、大型工业企业的供热能力，对其供热半径30公里范围内的燃煤锅炉和落后燃煤小热电机组（含自备电厂）进行关停或整合。</w:t>
                  </w:r>
                </w:p>
              </w:tc>
              <w:tc>
                <w:tcPr>
                  <w:tcW w:w="3897" w:type="dxa"/>
                  <w:vMerge w:val="continue"/>
                  <w:vAlign w:val="center"/>
                </w:tcPr>
                <w:p w14:paraId="184B2D57">
                  <w:pPr>
                    <w:spacing w:before="60" w:after="60" w:line="240" w:lineRule="auto"/>
                    <w:ind w:firstLine="420"/>
                    <w:rPr>
                      <w:color w:val="000000" w:themeColor="text1"/>
                      <w:sz w:val="21"/>
                      <w:szCs w:val="21"/>
                      <w14:textFill>
                        <w14:solidFill>
                          <w14:schemeClr w14:val="tx1"/>
                        </w14:solidFill>
                      </w14:textFill>
                    </w:rPr>
                  </w:pPr>
                </w:p>
              </w:tc>
              <w:tc>
                <w:tcPr>
                  <w:tcW w:w="882" w:type="dxa"/>
                  <w:vAlign w:val="center"/>
                </w:tcPr>
                <w:p w14:paraId="17172E49">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2F1C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07C4FF0D">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2B79438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实施工业炉窑清洁能源替代。有序推进以电代煤，在落实气源的前提下加大以气代煤力度。全省不再新增燃料类煤气发生炉，新改扩建加热炉、热处理炉、干燥炉、熔化炉原则上采用清洁低碳能源；充分利用工业余热、电厂热力、可再生能源、天然气、煤层气、脱硫后焦炉煤气等清洁低碳能源替代使用高污染燃料的工业炉窑；采取园区（集群）集中供气、分散使用等方式，推进燃料类煤气发生炉清洁能源替代；逐步淘汰固定床间歇式煤气发生炉。</w:t>
                  </w:r>
                </w:p>
              </w:tc>
              <w:tc>
                <w:tcPr>
                  <w:tcW w:w="3897" w:type="dxa"/>
                  <w:vMerge w:val="continue"/>
                  <w:vAlign w:val="center"/>
                </w:tcPr>
                <w:p w14:paraId="661F8507">
                  <w:pPr>
                    <w:spacing w:before="60" w:after="60" w:line="240" w:lineRule="auto"/>
                    <w:ind w:firstLine="420"/>
                    <w:rPr>
                      <w:color w:val="000000" w:themeColor="text1"/>
                      <w:sz w:val="21"/>
                      <w:szCs w:val="21"/>
                      <w14:textFill>
                        <w14:solidFill>
                          <w14:schemeClr w14:val="tx1"/>
                        </w14:solidFill>
                      </w14:textFill>
                    </w:rPr>
                  </w:pPr>
                </w:p>
              </w:tc>
              <w:tc>
                <w:tcPr>
                  <w:tcW w:w="882" w:type="dxa"/>
                  <w:vAlign w:val="center"/>
                </w:tcPr>
                <w:p w14:paraId="623F3D3A">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5BC8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7AECA64A">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63B45054">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持续推进清洁取暖改造。因地制宜、积极稳妥成片推进清洁取暖改造，确保群众安全温暖过冬。稳妥推进中部城市群、上党革命老区、临运盆地散煤取暖替代工程。全面评估现有清洁取暖改造运行情况，持续优化改造方式或运行模式，巩固提升现有清洁取暖成果。开展农用领域散煤使用情况排查，有序推进农业种植和养殖散煤清洁能源替代。全面提升建筑能效水平，加快既有农房节能改造。各市县要依法将整体完成清洁取暖改造的地区划定为高污染燃料禁燃区和“禁煤区”，严防散煤复烧。对清洁取暖未覆盖的区域，强化民用散煤质量监管。</w:t>
                  </w:r>
                </w:p>
              </w:tc>
              <w:tc>
                <w:tcPr>
                  <w:tcW w:w="3897" w:type="dxa"/>
                  <w:vMerge w:val="continue"/>
                  <w:vAlign w:val="center"/>
                </w:tcPr>
                <w:p w14:paraId="177A92A4">
                  <w:pPr>
                    <w:widowControl/>
                    <w:spacing w:before="60" w:after="60" w:line="240" w:lineRule="auto"/>
                    <w:ind w:firstLine="0" w:firstLineChars="0"/>
                    <w:rPr>
                      <w:color w:val="000000" w:themeColor="text1"/>
                      <w:sz w:val="21"/>
                      <w:szCs w:val="21"/>
                      <w14:textFill>
                        <w14:solidFill>
                          <w14:schemeClr w14:val="tx1"/>
                        </w14:solidFill>
                      </w14:textFill>
                    </w:rPr>
                  </w:pPr>
                </w:p>
              </w:tc>
              <w:tc>
                <w:tcPr>
                  <w:tcW w:w="882" w:type="dxa"/>
                  <w:vAlign w:val="center"/>
                </w:tcPr>
                <w:p w14:paraId="5458552D">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6009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339646DB">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（三）深入推进交通结构优化调整</w:t>
                  </w:r>
                </w:p>
              </w:tc>
              <w:tc>
                <w:tcPr>
                  <w:tcW w:w="7792" w:type="dxa"/>
                  <w:vAlign w:val="center"/>
                </w:tcPr>
                <w:p w14:paraId="4093D9A7">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提高货物铁路运输比例。大宗货物中长距离运输（运距500公里以上）优先采用铁路运输，短距离运输优先采用封闭式皮带廊道或新能源车辆。探索将清洁运输作为煤矿、钢铁、火电、有色、焦化、煤化工等行业新改扩建项目审核和监管重点。2025年，全省铁路货运量比2020年增长10%左右；煤炭主产区大型工矿企业中长距离运输的煤炭和焦炭中，铁路运输比例力争达到90%。</w:t>
                  </w:r>
                </w:p>
                <w:p w14:paraId="2728FC07">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快已纳入规划的重点铁路专用线和联运转运衔接设施建设。开展铁路场站适货化改造。新建及迁建大宗货物年运量150万吨以上的物流园区、工矿企业和储煤基地，原则上接入铁路专用线或管道。强化项目用地选址选线、验收投运、运力调配、铁路运价等措施保障。</w:t>
                  </w:r>
                </w:p>
              </w:tc>
              <w:tc>
                <w:tcPr>
                  <w:tcW w:w="3897" w:type="dxa"/>
                  <w:vAlign w:val="center"/>
                </w:tcPr>
                <w:p w14:paraId="6A59626C">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本项目不涉及大宗货物运输。</w:t>
                  </w:r>
                </w:p>
              </w:tc>
              <w:tc>
                <w:tcPr>
                  <w:tcW w:w="882" w:type="dxa"/>
                  <w:vAlign w:val="center"/>
                </w:tcPr>
                <w:p w14:paraId="0221A6D3">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36A1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648807CA">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14246FAD">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13.加快机动车结构升级。以打造清洁运输先行引领区为牵引，按照“公共领域先行、重点区域先行、重点企业先行、重点工程先行”的原则，PM</w:t>
                  </w:r>
                  <w:r>
                    <w:rPr>
                      <w:rFonts w:hint="eastAsia"/>
                      <w:color w:val="000000" w:themeColor="text1"/>
                      <w:sz w:val="21"/>
                      <w:szCs w:val="21"/>
                      <w:vertAlign w:val="subscript"/>
                      <w14:textFill>
                        <w14:solidFill>
                          <w14:schemeClr w14:val="tx1"/>
                        </w14:solidFill>
                      </w14:textFill>
                    </w:rPr>
                    <w:t>2.5</w:t>
                  </w:r>
                  <w:r>
                    <w:rPr>
                      <w:rFonts w:hint="eastAsia"/>
                      <w:color w:val="000000" w:themeColor="text1"/>
                      <w:sz w:val="21"/>
                      <w:szCs w:val="21"/>
                      <w14:textFill>
                        <w14:solidFill>
                          <w14:schemeClr w14:val="tx1"/>
                        </w14:solidFill>
                      </w14:textFill>
                    </w:rPr>
                    <w:t>年均浓度在40微克/立方米以上的设区市、县（市、区）和空气质量综合指数在全省排名后20的县（市、区）以及区域内的工业园区，应加大城市（含县城）建成区公交、出租、环卫、邮政快递、物流配送、押运、渣土运输等公共领域车辆以及区域内钢铁、火电、焦化、煤炭、煤化工、建材等重点行业和物流园区短驳运输、厂内运输车辆新能源及清洁能源替代（含电动、氢能、甲醇汽车）力度。科学制定城市建成区及周边中重型货车通行路线。采取经济补偿、限制使用和加强监管执法等综合性措施，推动国四及以下排放标准柴油货车和采用稀薄燃烧技术的燃气货车淘汰。2025年底前，重点区域城市、5A级景区公共领域车辆基本实现使用新能源及清洁能源车辆，培育一批清洁运输企业。</w:t>
                  </w:r>
                </w:p>
                <w:p w14:paraId="519FB35D">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强化新生产货车监督抽查，实现系族全覆盖。加强重型货车路检路查和入户检查，完善生态环境、公安交管、交通运输等部门联合执法常态化路检路查工作机制，严厉打击拆除污染控制装置、破坏篡改车载诊断系统（OBD）、超标排放等违法行为。严格实施汽车排放检验与维护制度，强化对年检机构的监管执法。</w:t>
                  </w:r>
                </w:p>
              </w:tc>
              <w:tc>
                <w:tcPr>
                  <w:tcW w:w="3897" w:type="dxa"/>
                  <w:vAlign w:val="center"/>
                </w:tcPr>
                <w:p w14:paraId="76B0CE99">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本项目运输车辆全部达到国六排放标准或使用新能源车辆，满足清洁运输企业要求。</w:t>
                  </w:r>
                </w:p>
              </w:tc>
              <w:tc>
                <w:tcPr>
                  <w:tcW w:w="882" w:type="dxa"/>
                  <w:vAlign w:val="center"/>
                </w:tcPr>
                <w:p w14:paraId="77F2BF49">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B32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6574B932">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49F1941F">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强化非道路移动源综合治理。加快推进铁路货场、物流园区、机场、工矿企业内部作业车辆和机械新能源更新改造。及时修订并公布非道路移动机械排放控制区，强化非道路移动机械排放控制区执法管控。2025年底前，基本消除非道路移动机械、铁路机车“冒黑烟”现象，基本淘汰第一阶段及以下排放标准的非道路移动机械；太原武宿国际机场飞机辅助动力装置替代设施做到应用尽用。</w:t>
                  </w:r>
                </w:p>
              </w:tc>
              <w:tc>
                <w:tcPr>
                  <w:tcW w:w="3897" w:type="dxa"/>
                  <w:vAlign w:val="center"/>
                </w:tcPr>
                <w:p w14:paraId="53CC44C0">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本项目厂内非道路移动机械采用电动装载机。</w:t>
                  </w:r>
                </w:p>
              </w:tc>
              <w:tc>
                <w:tcPr>
                  <w:tcW w:w="882" w:type="dxa"/>
                  <w:vAlign w:val="center"/>
                </w:tcPr>
                <w:p w14:paraId="5E764B45">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358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5C93BF91">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2B290F32">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全面加强油品质量监管。加强油品进口、生产、仓储、销售、运输、使用全环节监管，组织开展自建油罐、流动加油罐车和黑加油站点专项整治，坚决打击将非标油品作为发动机燃料销售等行为。提升货车、非道路移动机械油箱中柴油抽测频次，对发现的非标油问题线索进行溯源，严厉追究相关生产、销售、运输者主体责任。</w:t>
                  </w:r>
                </w:p>
              </w:tc>
              <w:tc>
                <w:tcPr>
                  <w:tcW w:w="3897" w:type="dxa"/>
                  <w:vAlign w:val="center"/>
                </w:tcPr>
                <w:p w14:paraId="6138ABC2">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本项目运输车辆全部使用优质燃油。</w:t>
                  </w:r>
                </w:p>
              </w:tc>
              <w:tc>
                <w:tcPr>
                  <w:tcW w:w="882" w:type="dxa"/>
                  <w:vAlign w:val="center"/>
                </w:tcPr>
                <w:p w14:paraId="56220CF7">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281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19665612">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（四）全面加强面源污染治理</w:t>
                  </w:r>
                </w:p>
              </w:tc>
              <w:tc>
                <w:tcPr>
                  <w:tcW w:w="7792" w:type="dxa"/>
                  <w:vAlign w:val="center"/>
                </w:tcPr>
                <w:p w14:paraId="0600A0B9">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深化扬尘污染综合治理。常态化开展扬尘专项整治，统筹推进施工、道路、裸地、堆场、工业企业无组织排放扬尘“五尘”同治。强化施工工地扬尘监管，鼓励有条件的地区推动5000平方米及以上建筑工地安装视频监控并接入当地监管平台，重点区域道路、水务等长距离线性工程实行分段施工。强化城乡主要道路、工业集聚区和重点工矿企业周边道路扬尘治理，定期开展机械化清扫。2025年底前，全省装配式建筑占新建建筑面积比例达30%；设区的市建成区道路机械化清扫率达80%左右，县城达70%左右。加强城市裸地硬化或绿化，清理取缔各类违规堆场。城市大型煤炭、矿石等干散货码头物料堆场基本完成抑尘设施建设和物料输送系统封闭改造。强化工业企业物料运输、装卸、转移、存储和工艺过程无组织排放全过程扬尘管控，重点企业安装视频监控系统。</w:t>
                  </w:r>
                </w:p>
              </w:tc>
              <w:tc>
                <w:tcPr>
                  <w:tcW w:w="3897" w:type="dxa"/>
                  <w:vAlign w:val="center"/>
                </w:tcPr>
                <w:p w14:paraId="612284D0">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本项目施工期严格落实建筑工地扬尘污染防治措施，确保做到“六个百分之百”要求，减少施工扬尘对周围环境空气的影响。本项目运营期物料运输、装卸、转移、存储和工艺过程严格控制无组织排放。</w:t>
                  </w:r>
                </w:p>
              </w:tc>
              <w:tc>
                <w:tcPr>
                  <w:tcW w:w="882" w:type="dxa"/>
                  <w:vAlign w:val="center"/>
                </w:tcPr>
                <w:p w14:paraId="044E14D4">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044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07B2CDBB">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718B3CD2">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17.推进矿山生态环境综合整治。新建矿山原则上要同步建设铁路专用线或采用其他清洁运输方式。对限期整改仍不达标的矿山，根据安全生产、水土保持、生态环境等要求依法关闭。</w:t>
                  </w:r>
                </w:p>
              </w:tc>
              <w:tc>
                <w:tcPr>
                  <w:tcW w:w="3897" w:type="dxa"/>
                  <w:vAlign w:val="center"/>
                </w:tcPr>
                <w:p w14:paraId="05A945D8">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882" w:type="dxa"/>
                  <w:vAlign w:val="center"/>
                </w:tcPr>
                <w:p w14:paraId="49E92531">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15F7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7F5284F6">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1BC3C79B">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加强秸秆综合利用和禁烧。提高秸秆还田标准化、规范化水平。健全秸秆收储运服务体系，提升产业化能力，提高离田效能。全省秸秆综合利用率稳定在90%以上。综合运用卫星遥感、高清视频监控、无人机等手段，提高秸秆焚烧火点监测精准度。完善网格化监管体系，充分发挥基层组织作用，开展秸秆焚烧重点时段专项巡查。</w:t>
                  </w:r>
                </w:p>
              </w:tc>
              <w:tc>
                <w:tcPr>
                  <w:tcW w:w="3897" w:type="dxa"/>
                  <w:vAlign w:val="center"/>
                </w:tcPr>
                <w:p w14:paraId="40CD5110">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882" w:type="dxa"/>
                  <w:vAlign w:val="center"/>
                </w:tcPr>
                <w:p w14:paraId="1FAB9ECB">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14A2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54CCE139">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（五）强化多污染物协同减排</w:t>
                  </w:r>
                </w:p>
              </w:tc>
              <w:tc>
                <w:tcPr>
                  <w:tcW w:w="7792" w:type="dxa"/>
                  <w:vAlign w:val="center"/>
                </w:tcPr>
                <w:p w14:paraId="52E91D59">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强化工业园区环境污染综合治理。以汾河谷地煤化工类工业园区为重点，开展低效失效治理设施、无组织排放、道路扬尘等突出环境问题排查整治，推进污染物集中治理、能源梯级利用、物料绿色运输，加强监测监控能力建设，全面提升工业园区绿色低碳发展水平。</w:t>
                  </w:r>
                </w:p>
              </w:tc>
              <w:tc>
                <w:tcPr>
                  <w:tcW w:w="3897" w:type="dxa"/>
                  <w:vAlign w:val="center"/>
                </w:tcPr>
                <w:p w14:paraId="5417D0C6">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本项目运营期严格控制无组织排放，车辆运输产生的扬尘在采取地面硬化、洒水、密闭、限制车速和装载量、出入冲洗的措施后，不会对周围环境产生太大影响。</w:t>
                  </w:r>
                </w:p>
              </w:tc>
              <w:tc>
                <w:tcPr>
                  <w:tcW w:w="882" w:type="dxa"/>
                  <w:vAlign w:val="center"/>
                </w:tcPr>
                <w:p w14:paraId="30B115EB">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050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4178E955">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569C30DA">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化工企业规范开展泄漏检测与修复。企业开停工、检维修期间，及时收集处理退料、清洗、吹扫等作业产生的VOCs废气。企业不得将火炬燃烧装置作为日常</w:t>
                  </w:r>
                  <w:r>
                    <w:rPr>
                      <w:rFonts w:hint="eastAsia"/>
                      <w:color w:val="000000" w:themeColor="text1"/>
                      <w:sz w:val="21"/>
                      <w:szCs w:val="21"/>
                      <w:lang w:eastAsia="zh-CN"/>
                      <w14:textFill>
                        <w14:solidFill>
                          <w14:schemeClr w14:val="tx1"/>
                        </w14:solidFill>
                      </w14:textFill>
                    </w:rPr>
                    <w:t>大气污染治理</w:t>
                  </w:r>
                  <w:r>
                    <w:rPr>
                      <w:rFonts w:hint="eastAsia"/>
                      <w:color w:val="000000" w:themeColor="text1"/>
                      <w:sz w:val="21"/>
                      <w:szCs w:val="21"/>
                      <w14:textFill>
                        <w14:solidFill>
                          <w14:schemeClr w14:val="tx1"/>
                        </w14:solidFill>
                      </w14:textFill>
                    </w:rPr>
                    <w:t>设施。</w:t>
                  </w:r>
                </w:p>
              </w:tc>
              <w:tc>
                <w:tcPr>
                  <w:tcW w:w="3897" w:type="dxa"/>
                  <w:vAlign w:val="center"/>
                </w:tcPr>
                <w:p w14:paraId="410B0645">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本项目不属于生产和使用含VOCs产品的项目，评价要求项目施工期采用水性涂料施工。</w:t>
                  </w:r>
                </w:p>
              </w:tc>
              <w:tc>
                <w:tcPr>
                  <w:tcW w:w="882" w:type="dxa"/>
                  <w:vAlign w:val="center"/>
                </w:tcPr>
                <w:p w14:paraId="5EFC4E32">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709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03CE1B6B">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69F5A791">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加快重点行业污染深度治理。高质量、全流程完成钢铁、焦化、水泥等重点行业超低排放改造，2024年10月底前，全面完成超低排放评估监测。经评估监测确定全面达到超低排放的企业，按程序公示后开展重污染天气应急减排A级、B级或引领性绩效评级。推进35蒸吨/小时以上、65蒸吨/小时以下燃煤锅炉超低排放改造，2024年10月底前，全省燃煤锅炉全部完成超低排放改造。</w:t>
                  </w:r>
                </w:p>
                <w:p w14:paraId="14FE78EB">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确保工业企业全面稳定达标排放。加快推进玻璃、石灰、矿棉、有色等行业深度治理。全面开展锅炉和工业炉窑简易低效污染治理设施排查，通过清洁能源替代、升级改造、整合退出等方式实施分类处置。开展燃气锅炉低氮燃烧改造“回头看”，推进燃气锅炉全面稳定达到低氮排放要求。加大生物质锅炉排放监管力度，推进整合小型生物质锅炉。生物质锅炉采用专用锅炉，配套布袋等高效除尘设施，禁止掺烧煤炭、生活垃圾等其他物料。强化治污设施运行维护，减少非正常工况排放。重点涉气企业取消烟气和含VOCs废气旁路，因安全生产需要无法取消的，安装在线监控系统及备用处置设施。</w:t>
                  </w:r>
                </w:p>
              </w:tc>
              <w:tc>
                <w:tcPr>
                  <w:tcW w:w="3897" w:type="dxa"/>
                  <w:vAlign w:val="center"/>
                </w:tcPr>
                <w:p w14:paraId="017186D2">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本项目不属于钢铁、焦化、水泥等重点行业，不属于玻璃、石灰、矿棉、有色等行业，不涉及燃煤、燃气与生物质锅炉，项目在采取相应的环保措施后能够实现废气达标排放，对区域环境空气产生的影响较小。</w:t>
                  </w:r>
                </w:p>
              </w:tc>
              <w:tc>
                <w:tcPr>
                  <w:tcW w:w="882" w:type="dxa"/>
                  <w:vAlign w:val="center"/>
                </w:tcPr>
                <w:p w14:paraId="7B4DE9A5">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1F1B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2C538044">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1A6C8646">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加强餐饮油烟、恶臭异味污染治理。严格居民楼附近餐饮服务单位布局管理。拟开设餐饮服务单位的建筑应设计建设专用烟道。推动有条件的城市实施治理设施第三方运维管理及在线监控。开展恶臭异味扰民问题排查整治，群众反映强烈、投诉集中的工业园区、重点企业要安装运行在线监测系统。加强部门联动，因地制宜解决人民群众反映集中的油烟及恶臭异味扰民问题。</w:t>
                  </w:r>
                </w:p>
              </w:tc>
              <w:tc>
                <w:tcPr>
                  <w:tcW w:w="3897" w:type="dxa"/>
                  <w:vAlign w:val="center"/>
                </w:tcPr>
                <w:p w14:paraId="5067EF8A">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882" w:type="dxa"/>
                  <w:vAlign w:val="center"/>
                </w:tcPr>
                <w:p w14:paraId="3E5D5F3E">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33D7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03BF6326">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604B6605">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稳步推进大气氨排放控制。推广氮肥机械深施和低蛋白日粮技术。加强畜禽养殖场氨气等臭气治理，鼓励生猪、鸡等圈舍封闭管理，支持粪污输送、存储及处理设施封闭，加强废气收集和处理。加强氮肥、纯碱等行业大气氨排放治理；强化工业源烟气脱硫脱硝氨逃逸防控，重点企业安装氨逃逸监测设备并联网。</w:t>
                  </w:r>
                </w:p>
              </w:tc>
              <w:tc>
                <w:tcPr>
                  <w:tcW w:w="3897" w:type="dxa"/>
                  <w:vAlign w:val="center"/>
                </w:tcPr>
                <w:p w14:paraId="4795B704">
                  <w:pPr>
                    <w:widowControl/>
                    <w:spacing w:before="60" w:after="6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882" w:type="dxa"/>
                  <w:vAlign w:val="center"/>
                </w:tcPr>
                <w:p w14:paraId="559AEF31">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不涉及</w:t>
                  </w:r>
                </w:p>
              </w:tc>
            </w:tr>
            <w:tr w14:paraId="3F81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5AA8FB72">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（六）推动省会太原空气质量提升</w:t>
                  </w:r>
                </w:p>
              </w:tc>
              <w:tc>
                <w:tcPr>
                  <w:tcW w:w="7792" w:type="dxa"/>
                  <w:vAlign w:val="center"/>
                </w:tcPr>
                <w:p w14:paraId="1FC33D80">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加快太原盆地结构优化调整。以生态环境承载能力为基础，加强区域重大建设项目布局统筹，调整优化不符合生态环境功能定位的产业布局、规模和结构。太原盆地不再新增独立焦化项目。推动太原盆地位于城市（含县城）建成区的钢铁、焦化、水泥、煤电、铁合金、化工等重污染企业搬迁退出，2024年10月底前，全面淘汰退出步进式烧结机和球团竖炉以及半封闭式硅锰合金、镍铁、高碳铬铁、高碳锰铁电炉。加快提升货物清洁运输比例，太原市采取公铁联运等“外集内配”物流方式，2024年区域清洁运输比例力争达到60%，2025年区域清洁运输比例力争达到80%以上。</w:t>
                  </w:r>
                </w:p>
              </w:tc>
              <w:tc>
                <w:tcPr>
                  <w:tcW w:w="3897" w:type="dxa"/>
                  <w:vAlign w:val="center"/>
                </w:tcPr>
                <w:p w14:paraId="201B1F5C">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本项目不属于钢铁、焦化、水泥、煤电、铁合金、化工等重污染项目，不涉及烧结机和竖炉以及电炉，运输车辆全部达到国六排放标准或使用新能源车辆，满足清洁运输企业要求。</w:t>
                  </w:r>
                </w:p>
              </w:tc>
              <w:tc>
                <w:tcPr>
                  <w:tcW w:w="882" w:type="dxa"/>
                  <w:vAlign w:val="center"/>
                </w:tcPr>
                <w:p w14:paraId="4B8EC751">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262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18AA71A1">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5DD5ECF3">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加强太原盆地大气污染联防联控。统一区域治污力度，强化区域环境政策协同，一体推进清徐、交城工业园区和平遥、介休、孝义工业园区环境污染综合治理。统一区域环境执法尺度，常态化开展区域交叉执法和部门联合执法。统一区域重污染天气预警和应急减排措施标准，建立高效快速的重污染天气应急响应指挥调度机制。</w:t>
                  </w:r>
                </w:p>
              </w:tc>
              <w:tc>
                <w:tcPr>
                  <w:tcW w:w="3897" w:type="dxa"/>
                  <w:vAlign w:val="center"/>
                </w:tcPr>
                <w:p w14:paraId="72F020B5">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评价要求项目建成后制定重污染天气应急预案，严格落实停限产等应急减排措施。</w:t>
                  </w:r>
                </w:p>
              </w:tc>
              <w:tc>
                <w:tcPr>
                  <w:tcW w:w="882" w:type="dxa"/>
                  <w:vAlign w:val="center"/>
                </w:tcPr>
                <w:p w14:paraId="0123B851">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14E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restart"/>
                  <w:vAlign w:val="center"/>
                </w:tcPr>
                <w:p w14:paraId="305DD443">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（七）完善大气环境管理体系</w:t>
                  </w:r>
                </w:p>
              </w:tc>
              <w:tc>
                <w:tcPr>
                  <w:tcW w:w="7792" w:type="dxa"/>
                  <w:vAlign w:val="center"/>
                </w:tcPr>
                <w:p w14:paraId="1AA4E40F">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26.实施城市空气质量达标管理。大同市推进空气质量巩固改善，其他空气质量未达标的设区城市编制实施大气环境质量限期达标规划，明确达标路线图及重点任务，并向社会公开。2025年，大同市PM</w:t>
                  </w:r>
                  <w:r>
                    <w:rPr>
                      <w:rFonts w:hint="eastAsia"/>
                      <w:color w:val="000000" w:themeColor="text1"/>
                      <w:sz w:val="21"/>
                      <w:szCs w:val="21"/>
                      <w:vertAlign w:val="subscript"/>
                      <w14:textFill>
                        <w14:solidFill>
                          <w14:schemeClr w14:val="tx1"/>
                        </w14:solidFill>
                      </w14:textFill>
                    </w:rPr>
                    <w:t>2.5</w:t>
                  </w:r>
                  <w:r>
                    <w:rPr>
                      <w:rFonts w:hint="eastAsia"/>
                      <w:color w:val="000000" w:themeColor="text1"/>
                      <w:sz w:val="21"/>
                      <w:szCs w:val="21"/>
                      <w14:textFill>
                        <w14:solidFill>
                          <w14:schemeClr w14:val="tx1"/>
                        </w14:solidFill>
                      </w14:textFill>
                    </w:rPr>
                    <w:t>浓度稳定控制在25微克/立方米以下，吕梁市稳定控制在28微克/立方米以下，朔州市稳定控制在30微克/立方米以下，忻州市、长治市、晋城市稳定控制在35微克/立方米以下，晋中市、阳泉市力争控制在35微克/立方米以下，太原市力争控制在38微克/立方米以下，临汾市、运城市力争控制在44微克/立方米以下，为2027年设区城市PM</w:t>
                  </w:r>
                  <w:r>
                    <w:rPr>
                      <w:rFonts w:hint="eastAsia"/>
                      <w:color w:val="000000" w:themeColor="text1"/>
                      <w:sz w:val="21"/>
                      <w:szCs w:val="21"/>
                      <w:vertAlign w:val="subscript"/>
                      <w14:textFill>
                        <w14:solidFill>
                          <w14:schemeClr w14:val="tx1"/>
                        </w14:solidFill>
                      </w14:textFill>
                    </w:rPr>
                    <w:t>2.5</w:t>
                  </w:r>
                  <w:r>
                    <w:rPr>
                      <w:rFonts w:hint="eastAsia"/>
                      <w:color w:val="000000" w:themeColor="text1"/>
                      <w:sz w:val="21"/>
                      <w:szCs w:val="21"/>
                      <w14:textFill>
                        <w14:solidFill>
                          <w14:schemeClr w14:val="tx1"/>
                        </w14:solidFill>
                      </w14:textFill>
                    </w:rPr>
                    <w:t>浓度力争全面达标奠定基础。</w:t>
                  </w:r>
                </w:p>
              </w:tc>
              <w:tc>
                <w:tcPr>
                  <w:tcW w:w="3897" w:type="dxa"/>
                  <w:vMerge w:val="restart"/>
                  <w:vAlign w:val="center"/>
                </w:tcPr>
                <w:p w14:paraId="1BDAC182">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本项目在严格落实各项污染防治措施后，原料上料粉尘废气有组织排放满足《耐火材料工业大气污染物排放标准》（DB14/ 2800-2023）中表1颗粒物10mg/m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的排放限值要求，其它废气无组织排放满足《耐火材料工业大气污染物排放标准》（GB 46790-2025）中表4相关浓度限值要求；</w:t>
                  </w:r>
                </w:p>
                <w:p w14:paraId="42CDE57F">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项目根据《固定污染源排污许可分类管理名录》（2019年版），执行相应排污许可管理，制定重污染天气应急预案，严格落实停限产等应急减排措施，降低对区域环境空气的影响。</w:t>
                  </w:r>
                </w:p>
              </w:tc>
              <w:tc>
                <w:tcPr>
                  <w:tcW w:w="882" w:type="dxa"/>
                  <w:vMerge w:val="restart"/>
                  <w:vAlign w:val="center"/>
                </w:tcPr>
                <w:p w14:paraId="6FEA0F00">
                  <w:pPr>
                    <w:widowControl/>
                    <w:spacing w:before="80" w:after="80"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066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3A921909">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11D72F9C">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完善区域大气污染联防联控机制。完善太原及周边重点区域省市联管、省市联建、省市联防机制，统筹推进汾河谷地大气污染联防联控，加强对大同盆地、忻定盆地、上党盆地大气污染联防工作的指导。积极推进晋城市与河南省交界城市、运城市与陕西省交界城市开展联防联控。建立重大项目环评会商机制，对大气污染物排放量较大、对周边地区空气质量影响突出的重大项目，开展环评一致性会商。</w:t>
                  </w:r>
                </w:p>
              </w:tc>
              <w:tc>
                <w:tcPr>
                  <w:tcW w:w="3897" w:type="dxa"/>
                  <w:vMerge w:val="continue"/>
                  <w:vAlign w:val="center"/>
                </w:tcPr>
                <w:p w14:paraId="074A419A">
                  <w:pPr>
                    <w:widowControl/>
                    <w:spacing w:before="60" w:after="60" w:line="240" w:lineRule="auto"/>
                    <w:ind w:firstLine="0" w:firstLineChars="0"/>
                    <w:jc w:val="center"/>
                    <w:rPr>
                      <w:color w:val="000000" w:themeColor="text1"/>
                      <w:sz w:val="21"/>
                      <w:szCs w:val="21"/>
                      <w14:textFill>
                        <w14:solidFill>
                          <w14:schemeClr w14:val="tx1"/>
                        </w14:solidFill>
                      </w14:textFill>
                    </w:rPr>
                  </w:pPr>
                </w:p>
              </w:tc>
              <w:tc>
                <w:tcPr>
                  <w:tcW w:w="882" w:type="dxa"/>
                  <w:vMerge w:val="continue"/>
                  <w:vAlign w:val="center"/>
                </w:tcPr>
                <w:p w14:paraId="46C360D3">
                  <w:pPr>
                    <w:widowControl/>
                    <w:spacing w:before="80" w:after="80" w:line="240" w:lineRule="auto"/>
                    <w:ind w:firstLine="0" w:firstLineChars="0"/>
                    <w:jc w:val="center"/>
                    <w:rPr>
                      <w:color w:val="000000" w:themeColor="text1"/>
                      <w:sz w:val="21"/>
                      <w:szCs w:val="21"/>
                      <w14:textFill>
                        <w14:solidFill>
                          <w14:schemeClr w14:val="tx1"/>
                        </w14:solidFill>
                      </w14:textFill>
                    </w:rPr>
                  </w:pPr>
                </w:p>
              </w:tc>
            </w:tr>
            <w:tr w14:paraId="022A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8" w:type="dxa"/>
                  <w:vMerge w:val="continue"/>
                  <w:vAlign w:val="center"/>
                </w:tcPr>
                <w:p w14:paraId="01C246EC">
                  <w:pPr>
                    <w:widowControl/>
                    <w:spacing w:before="80" w:after="80" w:line="240" w:lineRule="auto"/>
                    <w:ind w:firstLine="0" w:firstLineChars="0"/>
                    <w:jc w:val="center"/>
                    <w:rPr>
                      <w:color w:val="000000" w:themeColor="text1"/>
                      <w:sz w:val="21"/>
                      <w:szCs w:val="21"/>
                      <w14:textFill>
                        <w14:solidFill>
                          <w14:schemeClr w14:val="tx1"/>
                        </w14:solidFill>
                      </w14:textFill>
                    </w:rPr>
                  </w:pPr>
                </w:p>
              </w:tc>
              <w:tc>
                <w:tcPr>
                  <w:tcW w:w="7792" w:type="dxa"/>
                  <w:vAlign w:val="center"/>
                </w:tcPr>
                <w:p w14:paraId="152787FB">
                  <w:pPr>
                    <w:widowControl/>
                    <w:spacing w:before="60" w:after="6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完善重污染天气应对机制。完善省市县三级重污染天气应急预案体系，明确各级政府部门责任分工，规范重污染天气预警启动、响应、解除工作流程。完善每日会商、提前预警、区域联动、协商减排、差异管控、监督帮扶的重污染天气应对工作机制，强化区域重污染天气应急联动，提高重污染天气应对精准性、实效性。按照国家重点行业企业绩效分级指标体系要求，规范企业绩效分级管理流程，持续开展绩效等级“创A升B”行动。规范应急减排清单修订，科学合理制定重点行业企业“一厂一策”差异化管控措施，并结合排污许可制度，确保应急减排清单覆盖所有涉气企业。</w:t>
                  </w:r>
                </w:p>
              </w:tc>
              <w:tc>
                <w:tcPr>
                  <w:tcW w:w="3897" w:type="dxa"/>
                  <w:vMerge w:val="continue"/>
                  <w:vAlign w:val="center"/>
                </w:tcPr>
                <w:p w14:paraId="28985D29">
                  <w:pPr>
                    <w:widowControl/>
                    <w:spacing w:before="60" w:after="60" w:line="240" w:lineRule="auto"/>
                    <w:ind w:firstLine="0" w:firstLineChars="0"/>
                    <w:jc w:val="center"/>
                    <w:rPr>
                      <w:color w:val="000000" w:themeColor="text1"/>
                      <w:sz w:val="21"/>
                      <w:szCs w:val="21"/>
                      <w14:textFill>
                        <w14:solidFill>
                          <w14:schemeClr w14:val="tx1"/>
                        </w14:solidFill>
                      </w14:textFill>
                    </w:rPr>
                  </w:pPr>
                </w:p>
              </w:tc>
              <w:tc>
                <w:tcPr>
                  <w:tcW w:w="882" w:type="dxa"/>
                  <w:vMerge w:val="continue"/>
                  <w:vAlign w:val="center"/>
                </w:tcPr>
                <w:p w14:paraId="783AC87B">
                  <w:pPr>
                    <w:widowControl/>
                    <w:spacing w:before="80" w:after="80" w:line="240" w:lineRule="auto"/>
                    <w:ind w:firstLine="0" w:firstLineChars="0"/>
                    <w:jc w:val="center"/>
                    <w:rPr>
                      <w:color w:val="000000" w:themeColor="text1"/>
                      <w:sz w:val="21"/>
                      <w:szCs w:val="21"/>
                      <w14:textFill>
                        <w14:solidFill>
                          <w14:schemeClr w14:val="tx1"/>
                        </w14:solidFill>
                      </w14:textFill>
                    </w:rPr>
                  </w:pPr>
                </w:p>
              </w:tc>
            </w:tr>
          </w:tbl>
          <w:p w14:paraId="25EDB79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由上表可知，本项目的建设符合《山西省落实〈空气质量持续改善行动计划〉实施方案》（晋政发〔2024〕7号）中的相关要求。</w:t>
            </w:r>
          </w:p>
          <w:p w14:paraId="4792F661">
            <w:pPr>
              <w:keepNext/>
              <w:keepLines/>
              <w:widowControl/>
              <w:numPr>
                <w:ilvl w:val="1"/>
                <w:numId w:val="1"/>
              </w:numPr>
              <w:ind w:firstLineChars="0"/>
              <w:jc w:val="left"/>
              <w:outlineLvl w:val="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项目与《阳泉市空气质量持续改善行动计划实施方案》（阳政办发〔2024〕31号）符合性分析</w:t>
            </w:r>
          </w:p>
          <w:p w14:paraId="3025E294">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本项目与《阳泉市空气质量持续改善行动计划实施方案》要求符合性分析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7878"/>
              <w:gridCol w:w="3929"/>
              <w:gridCol w:w="859"/>
            </w:tblGrid>
            <w:tr w14:paraId="47DB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1" w:type="dxa"/>
                  <w:gridSpan w:val="2"/>
                  <w:vAlign w:val="center"/>
                </w:tcPr>
                <w:p w14:paraId="4C389CFF">
                  <w:pPr>
                    <w:pStyle w:val="33"/>
                    <w:rPr>
                      <w:color w:val="000000" w:themeColor="text1"/>
                      <w14:textFill>
                        <w14:solidFill>
                          <w14:schemeClr w14:val="tx1"/>
                        </w14:solidFill>
                      </w14:textFill>
                    </w:rPr>
                  </w:pPr>
                  <w:r>
                    <w:rPr>
                      <w:rFonts w:hint="eastAsia"/>
                      <w:b/>
                      <w:bCs/>
                      <w:color w:val="000000" w:themeColor="text1"/>
                      <w14:textFill>
                        <w14:solidFill>
                          <w14:schemeClr w14:val="tx1"/>
                        </w14:solidFill>
                      </w14:textFill>
                    </w:rPr>
                    <w:t>文件要求</w:t>
                  </w:r>
                </w:p>
              </w:tc>
              <w:tc>
                <w:tcPr>
                  <w:tcW w:w="3929" w:type="dxa"/>
                  <w:vAlign w:val="center"/>
                </w:tcPr>
                <w:p w14:paraId="32EBD235">
                  <w:pPr>
                    <w:pStyle w:val="33"/>
                    <w:rPr>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本项目情况</w:t>
                  </w:r>
                </w:p>
              </w:tc>
              <w:tc>
                <w:tcPr>
                  <w:tcW w:w="859" w:type="dxa"/>
                  <w:vAlign w:val="center"/>
                </w:tcPr>
                <w:p w14:paraId="1BEC007D">
                  <w:pPr>
                    <w:pStyle w:val="33"/>
                    <w:rPr>
                      <w:color w:val="000000" w:themeColor="text1"/>
                      <w14:textFill>
                        <w14:solidFill>
                          <w14:schemeClr w14:val="tx1"/>
                        </w14:solidFill>
                      </w14:textFill>
                    </w:rPr>
                  </w:pPr>
                  <w:r>
                    <w:rPr>
                      <w:rFonts w:hint="eastAsia"/>
                      <w:b/>
                      <w:bCs/>
                      <w:color w:val="000000" w:themeColor="text1"/>
                      <w14:textFill>
                        <w14:solidFill>
                          <w14:schemeClr w14:val="tx1"/>
                        </w14:solidFill>
                      </w14:textFill>
                    </w:rPr>
                    <w:t>符合性</w:t>
                  </w:r>
                </w:p>
              </w:tc>
            </w:tr>
            <w:tr w14:paraId="1532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vAlign w:val="center"/>
                </w:tcPr>
                <w:p w14:paraId="4D0814C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一、深入推进产业结构优化调整</w:t>
                  </w:r>
                </w:p>
              </w:tc>
              <w:tc>
                <w:tcPr>
                  <w:tcW w:w="7878" w:type="dxa"/>
                  <w:vAlign w:val="center"/>
                </w:tcPr>
                <w:p w14:paraId="4A123D4F">
                  <w:pPr>
                    <w:pStyle w:val="33"/>
                    <w:spacing w:before="0" w:after="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严格高耗能、高排放项目准入。坚决遏制高耗能、高排放、低水平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3929" w:type="dxa"/>
                  <w:vAlign w:val="center"/>
                </w:tcPr>
                <w:p w14:paraId="38C6D4D2">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两高”项目，不违背产业政策，符合生态环境分区管控方案要求，项目在采取严格的除尘、抑尘措施后不会超过区域总量控制指标，厂内非道路移动机械采用电动装载机，运输车辆全部达到国六排放标准或使用新能源车辆。</w:t>
                  </w:r>
                </w:p>
              </w:tc>
              <w:tc>
                <w:tcPr>
                  <w:tcW w:w="859" w:type="dxa"/>
                  <w:vAlign w:val="center"/>
                </w:tcPr>
                <w:p w14:paraId="3EDF3CF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CC6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6088C609">
                  <w:pPr>
                    <w:pStyle w:val="33"/>
                    <w:rPr>
                      <w:color w:val="000000" w:themeColor="text1"/>
                      <w14:textFill>
                        <w14:solidFill>
                          <w14:schemeClr w14:val="tx1"/>
                        </w14:solidFill>
                      </w14:textFill>
                    </w:rPr>
                  </w:pPr>
                </w:p>
              </w:tc>
              <w:tc>
                <w:tcPr>
                  <w:tcW w:w="7878" w:type="dxa"/>
                  <w:vAlign w:val="center"/>
                </w:tcPr>
                <w:p w14:paraId="7A223230">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2.持续推进重点行业优化升级。加快支撑性、调节性煤电项目建设，有序淘汰30万千瓦以下燃煤机组，提高先进燃煤机组占比。持续推进煤炭洗选行业产业升级，不断提升洗选企业标准化管理水平。</w:t>
                  </w:r>
                </w:p>
              </w:tc>
              <w:tc>
                <w:tcPr>
                  <w:tcW w:w="3929" w:type="dxa"/>
                  <w:vAlign w:val="center"/>
                </w:tcPr>
                <w:p w14:paraId="0CEC635C">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本项目不属于煤电项目和煤炭洗选行业。</w:t>
                  </w:r>
                </w:p>
              </w:tc>
              <w:tc>
                <w:tcPr>
                  <w:tcW w:w="859" w:type="dxa"/>
                  <w:vAlign w:val="center"/>
                </w:tcPr>
                <w:p w14:paraId="63AC871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C5F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26D03E79">
                  <w:pPr>
                    <w:pStyle w:val="33"/>
                    <w:rPr>
                      <w:color w:val="000000" w:themeColor="text1"/>
                      <w14:textFill>
                        <w14:solidFill>
                          <w14:schemeClr w14:val="tx1"/>
                        </w14:solidFill>
                      </w14:textFill>
                    </w:rPr>
                  </w:pPr>
                </w:p>
              </w:tc>
              <w:tc>
                <w:tcPr>
                  <w:tcW w:w="7878" w:type="dxa"/>
                  <w:vAlign w:val="center"/>
                </w:tcPr>
                <w:p w14:paraId="1DF96314">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快重点行业落后产能淘汰。严格落实《产业结构调整指导目录》，依法依规推动落后产能退出。严格落实社会独立煤炭洗选新增产能减量置换政策，持续淘汰落后煤炭洗选产能，促进煤炭洗选行业规范发展。开展砖瓦窑行业综合整治。</w:t>
                  </w:r>
                </w:p>
              </w:tc>
              <w:tc>
                <w:tcPr>
                  <w:tcW w:w="3929" w:type="dxa"/>
                  <w:vAlign w:val="center"/>
                </w:tcPr>
                <w:p w14:paraId="035AB5CF">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根据《产业结构调整指导目录》（2024年本），本项目属于允许类。</w:t>
                  </w:r>
                </w:p>
              </w:tc>
              <w:tc>
                <w:tcPr>
                  <w:tcW w:w="859" w:type="dxa"/>
                  <w:vAlign w:val="center"/>
                </w:tcPr>
                <w:p w14:paraId="49FD7AE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C9D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1E276CF5">
                  <w:pPr>
                    <w:pStyle w:val="33"/>
                    <w:rPr>
                      <w:color w:val="000000" w:themeColor="text1"/>
                      <w14:textFill>
                        <w14:solidFill>
                          <w14:schemeClr w14:val="tx1"/>
                        </w14:solidFill>
                      </w14:textFill>
                    </w:rPr>
                  </w:pPr>
                </w:p>
              </w:tc>
              <w:tc>
                <w:tcPr>
                  <w:tcW w:w="7878" w:type="dxa"/>
                  <w:vAlign w:val="center"/>
                </w:tcPr>
                <w:p w14:paraId="698BC739">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推进传统产业集群绿色发展。中小型传统制造企业集中的县（区）要制定涉气产业集群发展规划，严格项目审批，严防污染下乡。按照“淘汰关停一批、做优做强一批”原则，推进郊区耐火材料等特色产业集群升级改造。结合产业集群特点，因地制宜建设集中供热中心、集中喷涂中心、有机溶剂集中回收处置中心、活性炭集中再生中心。</w:t>
                  </w:r>
                </w:p>
              </w:tc>
              <w:tc>
                <w:tcPr>
                  <w:tcW w:w="3929" w:type="dxa"/>
                  <w:vAlign w:val="center"/>
                </w:tcPr>
                <w:p w14:paraId="3266B5D7">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本项目属于废弃资源综合利用项目，不涉及供热、喷涂、有机溶剂、活性炭再生等，选址不违背盂县国土空间规划，符合生态空间管控与产业政策要求。</w:t>
                  </w:r>
                </w:p>
              </w:tc>
              <w:tc>
                <w:tcPr>
                  <w:tcW w:w="859" w:type="dxa"/>
                  <w:vAlign w:val="center"/>
                </w:tcPr>
                <w:p w14:paraId="295AD4A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FAD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60C25A5D">
                  <w:pPr>
                    <w:pStyle w:val="33"/>
                    <w:rPr>
                      <w:color w:val="000000" w:themeColor="text1"/>
                      <w14:textFill>
                        <w14:solidFill>
                          <w14:schemeClr w14:val="tx1"/>
                        </w14:solidFill>
                      </w14:textFill>
                    </w:rPr>
                  </w:pPr>
                </w:p>
              </w:tc>
              <w:tc>
                <w:tcPr>
                  <w:tcW w:w="7878" w:type="dxa"/>
                  <w:vAlign w:val="center"/>
                </w:tcPr>
                <w:p w14:paraId="1B119EFE">
                  <w:pPr>
                    <w:pStyle w:val="33"/>
                    <w:spacing w:before="20" w:after="20"/>
                    <w:jc w:val="left"/>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5.实施含VOCs原辅材料源头替代。严把项目环境影响评价准入关，严格控制生产和使用高VOCs含量涂料、油墨、胶粘剂、清洗剂等建设项目。大力推进工业涂装、包装印刷、电子等行业企业低（无）VOCs含量原辅材料的源头替代，在同</w:t>
                  </w:r>
                  <w:r>
                    <w:rPr>
                      <w:rFonts w:hint="eastAsia"/>
                      <w:color w:val="000000" w:themeColor="text1"/>
                      <w:spacing w:val="-2"/>
                      <w:lang w:eastAsia="zh-CN"/>
                      <w14:textFill>
                        <w14:solidFill>
                          <w14:schemeClr w14:val="tx1"/>
                        </w14:solidFill>
                      </w14:textFill>
                    </w:rPr>
                    <w:t>一条</w:t>
                  </w:r>
                  <w:r>
                    <w:rPr>
                      <w:rFonts w:hint="eastAsia"/>
                      <w:color w:val="000000" w:themeColor="text1"/>
                      <w:spacing w:val="-2"/>
                      <w14:textFill>
                        <w14:solidFill>
                          <w14:schemeClr w14:val="tx1"/>
                        </w14:solidFill>
                      </w14:textFill>
                    </w:rPr>
                    <w:t>生产线内，采用符合国家有关低VOCs含量产品规定的涂料、油墨、清洗剂、胶粘剂等，排放浓度稳定达标且排放速率、排放绩效等满足相关规定的，相应生产工序可不要求建设末端治理设施；使用的原辅材料VOCs含量（质量比）低于10%的工序，可不要求采取无组织排放收集措施。在房屋建筑和市政工程中，全面推广使用低（无）VOCs含量涂料和胶粘剂；推动除特殊功能要求外的室内地坪施工、室外构筑物防护和道路交通标志喷涂使用低（无）VOCs含量涂料。在生产、销售、进口、使用等环节严格执行VOCs含量限值标准。</w:t>
                  </w:r>
                </w:p>
              </w:tc>
              <w:tc>
                <w:tcPr>
                  <w:tcW w:w="3929" w:type="dxa"/>
                  <w:vAlign w:val="center"/>
                </w:tcPr>
                <w:p w14:paraId="0E0D3DC2">
                  <w:pPr>
                    <w:pStyle w:val="33"/>
                    <w:spacing w:before="20" w:after="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项目不涉及生产和使用VOCs物料，评价要求项目施工期采用水性涂料施工。</w:t>
                  </w:r>
                </w:p>
              </w:tc>
              <w:tc>
                <w:tcPr>
                  <w:tcW w:w="859" w:type="dxa"/>
                  <w:vAlign w:val="center"/>
                </w:tcPr>
                <w:p w14:paraId="2D06F9E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ACB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Align w:val="center"/>
                </w:tcPr>
                <w:p w14:paraId="7D8C84D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一、深入推进产业结构优化调整</w:t>
                  </w:r>
                </w:p>
              </w:tc>
              <w:tc>
                <w:tcPr>
                  <w:tcW w:w="7878" w:type="dxa"/>
                  <w:vAlign w:val="center"/>
                </w:tcPr>
                <w:p w14:paraId="12D08991">
                  <w:pPr>
                    <w:pStyle w:val="33"/>
                    <w:spacing w:before="40" w:after="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6.大力培育绿色环保产业。加大政策支持力度，建成一批特色低碳环保产业基地。加大环保领域低价低质中标乱象治理力度，营造公平竞争环境，推动产业健康有序发展。</w:t>
                  </w:r>
                </w:p>
              </w:tc>
              <w:tc>
                <w:tcPr>
                  <w:tcW w:w="3929" w:type="dxa"/>
                  <w:vAlign w:val="center"/>
                </w:tcPr>
                <w:p w14:paraId="653A3D57">
                  <w:pPr>
                    <w:pStyle w:val="33"/>
                    <w:spacing w:before="40" w:after="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本项目外购采场剥离的土石废料作为原料，提高资源利用率，属于废弃资源综合利用项目，不违背绿色环保产业要求。</w:t>
                  </w:r>
                </w:p>
              </w:tc>
              <w:tc>
                <w:tcPr>
                  <w:tcW w:w="859" w:type="dxa"/>
                  <w:vAlign w:val="center"/>
                </w:tcPr>
                <w:p w14:paraId="06501F4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053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vAlign w:val="center"/>
                </w:tcPr>
                <w:p w14:paraId="05F64EF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二、深入推进能源结构优化调整</w:t>
                  </w:r>
                </w:p>
              </w:tc>
              <w:tc>
                <w:tcPr>
                  <w:tcW w:w="7878" w:type="dxa"/>
                  <w:vAlign w:val="center"/>
                </w:tcPr>
                <w:p w14:paraId="553F2CB8">
                  <w:pPr>
                    <w:pStyle w:val="33"/>
                    <w:spacing w:before="40" w:after="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7.提高新能源和清洁能源消费比重。到2025年，非化石能源消费比重达到11%，电能占终端能源消费比重达30%左右。持续增加天然气供应，新增天然气优先保障居民生活和清洁取暖需求。</w:t>
                  </w:r>
                </w:p>
              </w:tc>
              <w:tc>
                <w:tcPr>
                  <w:tcW w:w="3929" w:type="dxa"/>
                  <w:vMerge w:val="restart"/>
                  <w:vAlign w:val="center"/>
                </w:tcPr>
                <w:p w14:paraId="73A37F62">
                  <w:pPr>
                    <w:pStyle w:val="33"/>
                    <w:jc w:val="left"/>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本项目不属于用煤项目，不涉及燃煤机组、锅炉、工业炉窑，办公区采用电采暖，生产车间不供暖。</w:t>
                  </w:r>
                </w:p>
              </w:tc>
              <w:tc>
                <w:tcPr>
                  <w:tcW w:w="859" w:type="dxa"/>
                  <w:vMerge w:val="restart"/>
                  <w:vAlign w:val="center"/>
                </w:tcPr>
                <w:p w14:paraId="625ACC0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219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25B9CC54">
                  <w:pPr>
                    <w:pStyle w:val="33"/>
                    <w:rPr>
                      <w:color w:val="000000" w:themeColor="text1"/>
                      <w14:textFill>
                        <w14:solidFill>
                          <w14:schemeClr w14:val="tx1"/>
                        </w14:solidFill>
                      </w14:textFill>
                    </w:rPr>
                  </w:pPr>
                </w:p>
              </w:tc>
              <w:tc>
                <w:tcPr>
                  <w:tcW w:w="7878" w:type="dxa"/>
                  <w:vAlign w:val="center"/>
                </w:tcPr>
                <w:p w14:paraId="63E08143">
                  <w:pPr>
                    <w:pStyle w:val="33"/>
                    <w:spacing w:before="40" w:after="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严格控制煤炭消费总量。在保障能源安全供应的前提下，继续实施煤炭消费总量控制。到2025年，我市煤炭消费量较2020年实现负增长，全市新改扩建用煤项目，依法实行煤炭减量替代，替代方案不完善的不予审批；不得将使用石油焦、焦炭、兰炭等高污染燃料作为煤炭减量替代措施。严格落实国家重点区域煤炭消费减量替代管理要求，煤矸石、原料用煤不纳入煤炭消费总量考核。全市原则上不再新增自备燃煤机组，支持自备燃煤机组实施清洁能源替代。对支撑电力稳定供应、电网安全运行、清洁能源大规模并网消纳的煤电项目及其用煤量应予以合理保障。</w:t>
                  </w:r>
                </w:p>
              </w:tc>
              <w:tc>
                <w:tcPr>
                  <w:tcW w:w="3929" w:type="dxa"/>
                  <w:vMerge w:val="continue"/>
                  <w:vAlign w:val="center"/>
                </w:tcPr>
                <w:p w14:paraId="36CBE3DF">
                  <w:pPr>
                    <w:pStyle w:val="33"/>
                    <w:jc w:val="left"/>
                    <w:rPr>
                      <w:color w:val="000000" w:themeColor="text1"/>
                      <w14:textFill>
                        <w14:solidFill>
                          <w14:schemeClr w14:val="tx1"/>
                        </w14:solidFill>
                      </w14:textFill>
                    </w:rPr>
                  </w:pPr>
                </w:p>
              </w:tc>
              <w:tc>
                <w:tcPr>
                  <w:tcW w:w="859" w:type="dxa"/>
                  <w:vMerge w:val="continue"/>
                  <w:vAlign w:val="center"/>
                </w:tcPr>
                <w:p w14:paraId="46F1B781">
                  <w:pPr>
                    <w:pStyle w:val="33"/>
                    <w:rPr>
                      <w:color w:val="000000" w:themeColor="text1"/>
                      <w14:textFill>
                        <w14:solidFill>
                          <w14:schemeClr w14:val="tx1"/>
                        </w14:solidFill>
                      </w14:textFill>
                    </w:rPr>
                  </w:pPr>
                </w:p>
              </w:tc>
            </w:tr>
            <w:tr w14:paraId="4C2A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6F02FF60">
                  <w:pPr>
                    <w:pStyle w:val="33"/>
                    <w:rPr>
                      <w:color w:val="000000" w:themeColor="text1"/>
                      <w14:textFill>
                        <w14:solidFill>
                          <w14:schemeClr w14:val="tx1"/>
                        </w14:solidFill>
                      </w14:textFill>
                    </w:rPr>
                  </w:pPr>
                </w:p>
              </w:tc>
              <w:tc>
                <w:tcPr>
                  <w:tcW w:w="7878" w:type="dxa"/>
                  <w:vAlign w:val="center"/>
                </w:tcPr>
                <w:p w14:paraId="610C0B19">
                  <w:pPr>
                    <w:pStyle w:val="33"/>
                    <w:spacing w:before="40" w:after="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9.推动燃煤锅炉综合整治。各县（区）要动态监管各辖区内淘汰燃热锅炉，全市原则上不再新建除集中供暖外的燃煤锅炉，对35蒸吨/小时及以下燃煤锅炉及茶水炉、经营性炉灶、储粮烘干设备、农产品加工等燃煤设施动态清零。充分发挥30万千瓦及以上热电联产电厂、大型工业企业的供热能力，开展远距离供热示范，对其供热半径30公里范围内的燃煤锅炉和落后燃煤小热电机组（含自备电厂）进行关停或整合。</w:t>
                  </w:r>
                </w:p>
              </w:tc>
              <w:tc>
                <w:tcPr>
                  <w:tcW w:w="3929" w:type="dxa"/>
                  <w:vMerge w:val="continue"/>
                  <w:vAlign w:val="center"/>
                </w:tcPr>
                <w:p w14:paraId="2612966D">
                  <w:pPr>
                    <w:pStyle w:val="33"/>
                    <w:jc w:val="left"/>
                    <w:rPr>
                      <w:color w:val="000000" w:themeColor="text1"/>
                      <w14:textFill>
                        <w14:solidFill>
                          <w14:schemeClr w14:val="tx1"/>
                        </w14:solidFill>
                      </w14:textFill>
                    </w:rPr>
                  </w:pPr>
                </w:p>
              </w:tc>
              <w:tc>
                <w:tcPr>
                  <w:tcW w:w="859" w:type="dxa"/>
                  <w:vMerge w:val="continue"/>
                  <w:vAlign w:val="center"/>
                </w:tcPr>
                <w:p w14:paraId="32218CFE">
                  <w:pPr>
                    <w:pStyle w:val="33"/>
                    <w:rPr>
                      <w:color w:val="000000" w:themeColor="text1"/>
                      <w14:textFill>
                        <w14:solidFill>
                          <w14:schemeClr w14:val="tx1"/>
                        </w14:solidFill>
                      </w14:textFill>
                    </w:rPr>
                  </w:pPr>
                </w:p>
              </w:tc>
            </w:tr>
            <w:tr w14:paraId="1B1E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20C84F28">
                  <w:pPr>
                    <w:pStyle w:val="33"/>
                    <w:rPr>
                      <w:color w:val="000000" w:themeColor="text1"/>
                      <w14:textFill>
                        <w14:solidFill>
                          <w14:schemeClr w14:val="tx1"/>
                        </w14:solidFill>
                      </w14:textFill>
                    </w:rPr>
                  </w:pPr>
                </w:p>
              </w:tc>
              <w:tc>
                <w:tcPr>
                  <w:tcW w:w="7878" w:type="dxa"/>
                  <w:vAlign w:val="center"/>
                </w:tcPr>
                <w:p w14:paraId="3F9176FD">
                  <w:pPr>
                    <w:pStyle w:val="33"/>
                    <w:spacing w:before="40" w:after="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10.实施工业炉窑清洁能源替代。有序推进以电代煤，在落实气源的前提下加大以气代煤力度。全市不再新增燃料类煤气发生炉，新改扩建加热炉、热处理炉、干燥炉、熔化炉原则上采用清洁低碳能源；充分利用工业余热、电厂热力、可再生能源、天然气、煤层气、脱硫后焦炉煤气等清洁低碳能源替代使用高污染燃料的工业炉窑；采取园区（集群）集中供气、分散使用等方式，推进燃料类煤气发生炉清洁能源替代；逐步淘汰固定床间歇式煤气发生炉。</w:t>
                  </w:r>
                </w:p>
              </w:tc>
              <w:tc>
                <w:tcPr>
                  <w:tcW w:w="3929" w:type="dxa"/>
                  <w:vMerge w:val="continue"/>
                  <w:vAlign w:val="center"/>
                </w:tcPr>
                <w:p w14:paraId="4A8EB05C">
                  <w:pPr>
                    <w:pStyle w:val="33"/>
                    <w:jc w:val="left"/>
                    <w:rPr>
                      <w:color w:val="000000" w:themeColor="text1"/>
                      <w14:textFill>
                        <w14:solidFill>
                          <w14:schemeClr w14:val="tx1"/>
                        </w14:solidFill>
                      </w14:textFill>
                    </w:rPr>
                  </w:pPr>
                </w:p>
              </w:tc>
              <w:tc>
                <w:tcPr>
                  <w:tcW w:w="859" w:type="dxa"/>
                  <w:vMerge w:val="continue"/>
                  <w:vAlign w:val="center"/>
                </w:tcPr>
                <w:p w14:paraId="5F109B34">
                  <w:pPr>
                    <w:pStyle w:val="33"/>
                    <w:rPr>
                      <w:color w:val="000000" w:themeColor="text1"/>
                      <w14:textFill>
                        <w14:solidFill>
                          <w14:schemeClr w14:val="tx1"/>
                        </w14:solidFill>
                      </w14:textFill>
                    </w:rPr>
                  </w:pPr>
                </w:p>
              </w:tc>
            </w:tr>
            <w:tr w14:paraId="2643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487E6A29">
                  <w:pPr>
                    <w:pStyle w:val="33"/>
                    <w:rPr>
                      <w:color w:val="000000" w:themeColor="text1"/>
                      <w14:textFill>
                        <w14:solidFill>
                          <w14:schemeClr w14:val="tx1"/>
                        </w14:solidFill>
                      </w14:textFill>
                    </w:rPr>
                  </w:pPr>
                </w:p>
              </w:tc>
              <w:tc>
                <w:tcPr>
                  <w:tcW w:w="7878" w:type="dxa"/>
                  <w:vAlign w:val="center"/>
                </w:tcPr>
                <w:p w14:paraId="34BB88C0">
                  <w:pPr>
                    <w:pStyle w:val="33"/>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11.持续推进清洁取暖改造。因地制宜、积极稳妥推进清洁取暖路径优化，确保群众安全温暖过冬。全面评估现有清洁取暖绩效，优化运行模式，巩固现有成果，提升运行效能。开展农用领域散煤使用情况排查，有序推进农业种植和养殖散煤清洁能源替代。全面提升建筑能效水平，加快既有农房节能改造。市、县（区）两级要依法将整体完成清洁取暖改造的地区划定为高污染燃料禁燃区和“禁煤区”，严防散煤复烧。</w:t>
                  </w:r>
                </w:p>
              </w:tc>
              <w:tc>
                <w:tcPr>
                  <w:tcW w:w="3929" w:type="dxa"/>
                  <w:vMerge w:val="continue"/>
                  <w:vAlign w:val="center"/>
                </w:tcPr>
                <w:p w14:paraId="197A1022">
                  <w:pPr>
                    <w:pStyle w:val="33"/>
                    <w:jc w:val="left"/>
                    <w:rPr>
                      <w:color w:val="000000" w:themeColor="text1"/>
                      <w:highlight w:val="yellow"/>
                      <w14:textFill>
                        <w14:solidFill>
                          <w14:schemeClr w14:val="tx1"/>
                        </w14:solidFill>
                      </w14:textFill>
                    </w:rPr>
                  </w:pPr>
                </w:p>
              </w:tc>
              <w:tc>
                <w:tcPr>
                  <w:tcW w:w="859" w:type="dxa"/>
                  <w:vMerge w:val="continue"/>
                  <w:vAlign w:val="center"/>
                </w:tcPr>
                <w:p w14:paraId="7AC9AEC8">
                  <w:pPr>
                    <w:pStyle w:val="33"/>
                    <w:rPr>
                      <w:color w:val="000000" w:themeColor="text1"/>
                      <w14:textFill>
                        <w14:solidFill>
                          <w14:schemeClr w14:val="tx1"/>
                        </w14:solidFill>
                      </w14:textFill>
                    </w:rPr>
                  </w:pPr>
                </w:p>
              </w:tc>
            </w:tr>
            <w:tr w14:paraId="63F3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vAlign w:val="center"/>
                </w:tcPr>
                <w:p w14:paraId="78EE10B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三、深入推进交通结构优化调整</w:t>
                  </w:r>
                </w:p>
              </w:tc>
              <w:tc>
                <w:tcPr>
                  <w:tcW w:w="7878" w:type="dxa"/>
                  <w:vAlign w:val="center"/>
                </w:tcPr>
                <w:p w14:paraId="600509E9">
                  <w:pPr>
                    <w:pStyle w:val="33"/>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12.提高货物铁路运输比例。大宗货物中长距离运输（运距500公里以上）优先采用铁路运输，短距离运输优先采用封闭式皮带廊道或新能源车辆。探索将清洁运输作为煤矿、火电、有色、煤化工等行业新改扩建项目审核和监管重点。到2025年，全市铁路货运量保持稳定；中长距离运输的煤炭和焦炭铁路运输比例力争达到90%。</w:t>
                  </w:r>
                </w:p>
              </w:tc>
              <w:tc>
                <w:tcPr>
                  <w:tcW w:w="3929" w:type="dxa"/>
                  <w:vAlign w:val="center"/>
                </w:tcPr>
                <w:p w14:paraId="3C5A152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本项目不涉及大宗货物运输。</w:t>
                  </w:r>
                </w:p>
              </w:tc>
              <w:tc>
                <w:tcPr>
                  <w:tcW w:w="859" w:type="dxa"/>
                  <w:vAlign w:val="center"/>
                </w:tcPr>
                <w:p w14:paraId="66EB178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C14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7F0D2AA6">
                  <w:pPr>
                    <w:pStyle w:val="33"/>
                    <w:rPr>
                      <w:color w:val="000000" w:themeColor="text1"/>
                      <w14:textFill>
                        <w14:solidFill>
                          <w14:schemeClr w14:val="tx1"/>
                        </w14:solidFill>
                      </w14:textFill>
                    </w:rPr>
                  </w:pPr>
                </w:p>
              </w:tc>
              <w:tc>
                <w:tcPr>
                  <w:tcW w:w="7878" w:type="dxa"/>
                  <w:vAlign w:val="center"/>
                </w:tcPr>
                <w:p w14:paraId="372A2E7F">
                  <w:pPr>
                    <w:pStyle w:val="33"/>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13.加快机动车结构升级。以打造清洁运输先行引领区为牵引，按照“公共领域先行、重点区域先行、重点企业先行、重点工程先行”原则，PM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年均浓度在40微克/立方米以上的县（区）和空气质量综合指数在全省排名后20的县（区）以及区域内的工业园区，应加大城市（含县城）建成区公交、出租、环卫、邮政快递、物流配送、押运、渣土运输等公共领域车辆以及区域内火电、煤炭、煤化工、建材等重点行业和物流园区短驳运输、厂内运输车辆新能源及清洁能源替代（含电动、氢能、甲醇汽车）力度。科学制定城市建成区及周边中重型货车通行路线。采取经济补偿、限制使用和加强监管执法等综合性措施，推动国四及以下排放标准柴油货车和采用稀薄燃烧技术的燃气货车淘汰。2025年底前，重点区域、5A级景区公共领域车辆基本实现使用新能源及清洁能源车辆，培育一批清洁运输企业。</w:t>
                  </w:r>
                </w:p>
              </w:tc>
              <w:tc>
                <w:tcPr>
                  <w:tcW w:w="3929" w:type="dxa"/>
                  <w:vAlign w:val="center"/>
                </w:tcPr>
                <w:p w14:paraId="68469247">
                  <w:pPr>
                    <w:pStyle w:val="33"/>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本项目运输车辆全部达到国六排放标准或使用新能源车辆，满足清洁运输企业要求。</w:t>
                  </w:r>
                </w:p>
              </w:tc>
              <w:tc>
                <w:tcPr>
                  <w:tcW w:w="859" w:type="dxa"/>
                  <w:vAlign w:val="center"/>
                </w:tcPr>
                <w:p w14:paraId="7666AD5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59A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06AFB427">
                  <w:pPr>
                    <w:pStyle w:val="33"/>
                    <w:rPr>
                      <w:color w:val="000000" w:themeColor="text1"/>
                      <w14:textFill>
                        <w14:solidFill>
                          <w14:schemeClr w14:val="tx1"/>
                        </w14:solidFill>
                      </w14:textFill>
                    </w:rPr>
                  </w:pPr>
                </w:p>
              </w:tc>
              <w:tc>
                <w:tcPr>
                  <w:tcW w:w="7878" w:type="dxa"/>
                  <w:vAlign w:val="center"/>
                </w:tcPr>
                <w:p w14:paraId="1D9EE7A1">
                  <w:pPr>
                    <w:pStyle w:val="33"/>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14.强化非道路移动源综合治理。加快推进铁路货场、物流园区、建筑工地、工矿企业内部作业车辆和机械新能源更新改造。严格落实市政府《关于调整高排放非道路移动机械禁用区的通告》（阳政通字〔2023〕2号）相关要求，强化非道路移动机械排放控制区执法管控。到2025年，基本消除非道路移动机械、铁路机车“冒黑烟”现象，基本淘汰第一阶段及以下排放标准的非道路移动机械。</w:t>
                  </w:r>
                </w:p>
              </w:tc>
              <w:tc>
                <w:tcPr>
                  <w:tcW w:w="3929" w:type="dxa"/>
                  <w:vAlign w:val="center"/>
                </w:tcPr>
                <w:p w14:paraId="7428CC73">
                  <w:pPr>
                    <w:pStyle w:val="33"/>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本项目厂内非道路移动机械采用电动装载机。</w:t>
                  </w:r>
                </w:p>
              </w:tc>
              <w:tc>
                <w:tcPr>
                  <w:tcW w:w="859" w:type="dxa"/>
                  <w:vAlign w:val="center"/>
                </w:tcPr>
                <w:p w14:paraId="5C38441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EFA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Align w:val="center"/>
                </w:tcPr>
                <w:p w14:paraId="5D20CD0B">
                  <w:pPr>
                    <w:pStyle w:val="33"/>
                    <w:spacing w:before="0" w:after="0"/>
                    <w:rPr>
                      <w:color w:val="000000" w:themeColor="text1"/>
                      <w14:textFill>
                        <w14:solidFill>
                          <w14:schemeClr w14:val="tx1"/>
                        </w14:solidFill>
                      </w14:textFill>
                    </w:rPr>
                  </w:pPr>
                  <w:r>
                    <w:rPr>
                      <w:rFonts w:hint="eastAsia"/>
                      <w:color w:val="000000" w:themeColor="text1"/>
                      <w14:textFill>
                        <w14:solidFill>
                          <w14:schemeClr w14:val="tx1"/>
                        </w14:solidFill>
                      </w14:textFill>
                    </w:rPr>
                    <w:t>三、深入推进交通结构优化调整</w:t>
                  </w:r>
                </w:p>
              </w:tc>
              <w:tc>
                <w:tcPr>
                  <w:tcW w:w="7878" w:type="dxa"/>
                  <w:vAlign w:val="center"/>
                </w:tcPr>
                <w:p w14:paraId="4E67086B">
                  <w:pPr>
                    <w:pStyle w:val="33"/>
                    <w:spacing w:before="0" w:after="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15.全面加强成品油质量监管。加强油品进口、生产、仓储、销售、运输、使用全环节监管，组织开展自建油罐、流动加油罐车和黑加油站点专项整治，坚决打击将非标油品作为发动机燃料销售等行为。强化柴油使用环节监管，提升货车、非道路移动机械油箱中柴油抽测频次，对发现的非标油问题线索进行溯源，严厉追究相关生产、销售、运输者主体责任。</w:t>
                  </w:r>
                </w:p>
              </w:tc>
              <w:tc>
                <w:tcPr>
                  <w:tcW w:w="3929" w:type="dxa"/>
                  <w:vAlign w:val="center"/>
                </w:tcPr>
                <w:p w14:paraId="61BAE083">
                  <w:pPr>
                    <w:pStyle w:val="33"/>
                    <w:spacing w:before="0" w:after="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本项目运输车辆全部使用优质燃油。</w:t>
                  </w:r>
                </w:p>
              </w:tc>
              <w:tc>
                <w:tcPr>
                  <w:tcW w:w="859" w:type="dxa"/>
                  <w:vAlign w:val="center"/>
                </w:tcPr>
                <w:p w14:paraId="5943F42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6A2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vAlign w:val="center"/>
                </w:tcPr>
                <w:p w14:paraId="08F28C2A">
                  <w:pPr>
                    <w:pStyle w:val="33"/>
                    <w:spacing w:before="0" w:after="0"/>
                    <w:rPr>
                      <w:color w:val="000000" w:themeColor="text1"/>
                      <w14:textFill>
                        <w14:solidFill>
                          <w14:schemeClr w14:val="tx1"/>
                        </w14:solidFill>
                      </w14:textFill>
                    </w:rPr>
                  </w:pPr>
                  <w:r>
                    <w:rPr>
                      <w:rFonts w:hint="eastAsia"/>
                      <w:color w:val="000000" w:themeColor="text1"/>
                      <w14:textFill>
                        <w14:solidFill>
                          <w14:schemeClr w14:val="tx1"/>
                        </w14:solidFill>
                      </w14:textFill>
                    </w:rPr>
                    <w:t>四、全面加强面源污染治理</w:t>
                  </w:r>
                </w:p>
              </w:tc>
              <w:tc>
                <w:tcPr>
                  <w:tcW w:w="7878" w:type="dxa"/>
                  <w:vAlign w:val="center"/>
                </w:tcPr>
                <w:p w14:paraId="5BF7D7A9">
                  <w:pPr>
                    <w:pStyle w:val="33"/>
                    <w:spacing w:before="0" w:after="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16.深化扬尘污染综合治理。常态化开展扬尘专项整治，统筹推进施工、道路、裸地、堆场、工业企业无组织排放扬尘“五尘”同治。强化施工工地扬尘监管，施工工地（应急抢险除外）实行“阳光施工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阳光运输”，杜绝夜间（晚8点到次日早上6点）在噪声敏感建筑物集中区域内进行产生噪声的施工和运输，减少夜间污染。城市建成区5000平方米及以上建筑工地安装视频监控并接入当地监管平台，重点区域道路、水利等长距离线性工程实行分段施工。强化城乡主要道路、工业集聚区和重点工矿企业周边道路扬尘治理，定期开展机械化清扫。到2025年，全市装配式建筑占新建建筑面积比例达30%；城市建成区道路机械化清扫率达80%左右，县城达70%左右。加强城市裸地硬化或绿化，清理取缔各类违规堆场。城市大型煤炭、矿石等干散货码头物料堆场基本完成抑尘设施建设和物料输送系统封闭改造。强化工业企业物料运输、装卸、转移、存储和工艺过程无组织排放全过程扬尘管控，重点企业安装视频监控系统。</w:t>
                  </w:r>
                </w:p>
              </w:tc>
              <w:tc>
                <w:tcPr>
                  <w:tcW w:w="3929" w:type="dxa"/>
                  <w:vAlign w:val="center"/>
                </w:tcPr>
                <w:p w14:paraId="4E195545">
                  <w:pPr>
                    <w:pStyle w:val="33"/>
                    <w:spacing w:before="0" w:after="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本项目施工期严格落实建筑工地扬尘污染防治措施，确保做到“六个百分之百”要求，减少施工扬尘对周围环境空气的影响。本项目运营期物料运输、装卸、转移、存储和工艺过程严格控制无组织排放。</w:t>
                  </w:r>
                </w:p>
              </w:tc>
              <w:tc>
                <w:tcPr>
                  <w:tcW w:w="859" w:type="dxa"/>
                  <w:vAlign w:val="center"/>
                </w:tcPr>
                <w:p w14:paraId="3CE920F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DF5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346D080E">
                  <w:pPr>
                    <w:pStyle w:val="33"/>
                    <w:spacing w:before="0" w:after="0"/>
                    <w:rPr>
                      <w:color w:val="000000" w:themeColor="text1"/>
                      <w14:textFill>
                        <w14:solidFill>
                          <w14:schemeClr w14:val="tx1"/>
                        </w14:solidFill>
                      </w14:textFill>
                    </w:rPr>
                  </w:pPr>
                </w:p>
              </w:tc>
              <w:tc>
                <w:tcPr>
                  <w:tcW w:w="7878" w:type="dxa"/>
                  <w:vAlign w:val="center"/>
                </w:tcPr>
                <w:p w14:paraId="55DACDE3">
                  <w:pPr>
                    <w:pStyle w:val="33"/>
                    <w:spacing w:before="0" w:after="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17.推进矿山生态环境综合整治。新建矿山原则上要同步建设铁路专用线或采用其他清洁运输方式。对限期整改仍不达标的矿山，根据安全生产、水土保持、生态环境等要求依法关闭。</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18.加强秸秆综合利用和禁烧。提高秸秆还田标准化、规范化水平。健全秸秆收储运服务体系，提升产业化能力，提高离田效能。全市秸秆综合利用率稳定在90%以上。综合运用卫星遥感、高清视频监控、无人机等手段，提高秸秆焚烧火点监测精准度。完善网格化监管体系，充分发挥基层组织作用，开展秸秆焚烧重点时段专项巡查。</w:t>
                  </w:r>
                </w:p>
              </w:tc>
              <w:tc>
                <w:tcPr>
                  <w:tcW w:w="3929" w:type="dxa"/>
                  <w:vAlign w:val="center"/>
                </w:tcPr>
                <w:p w14:paraId="46195E46">
                  <w:pPr>
                    <w:pStyle w:val="33"/>
                    <w:spacing w:before="0" w:after="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859" w:type="dxa"/>
                  <w:vAlign w:val="center"/>
                </w:tcPr>
                <w:p w14:paraId="564270F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14:paraId="71E4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restart"/>
                  <w:vAlign w:val="center"/>
                </w:tcPr>
                <w:p w14:paraId="55A73AA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五、强化多污染物协同减排</w:t>
                  </w:r>
                </w:p>
              </w:tc>
              <w:tc>
                <w:tcPr>
                  <w:tcW w:w="7878" w:type="dxa"/>
                  <w:vAlign w:val="center"/>
                </w:tcPr>
                <w:p w14:paraId="0B81F7AE">
                  <w:pPr>
                    <w:pStyle w:val="33"/>
                    <w:spacing w:before="19" w:beforeLines="8" w:after="19" w:afterLines="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19.强化工业园区环境污染综合治理。以煤化工类工业园区为重点，开展低效失效治理设施、无组织排放、道路扬尘等突出环境问题排查整治，推进污染物集中治理、能源梯级利用、物料绿色运输，加强监测监控能力建设，全面提升工业园区绿色低碳发展水平。</w:t>
                  </w:r>
                </w:p>
              </w:tc>
              <w:tc>
                <w:tcPr>
                  <w:tcW w:w="3929" w:type="dxa"/>
                  <w:vAlign w:val="center"/>
                </w:tcPr>
                <w:p w14:paraId="14078DFA">
                  <w:pPr>
                    <w:pStyle w:val="33"/>
                    <w:spacing w:before="0" w:after="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本项目运营期严格控制无组织排放，车辆运输产生的扬尘在采取地面硬化、洒水、密闭、限制车速和装载量、出入冲洗的措施后，不会对周围环境产生太大影响。</w:t>
                  </w:r>
                </w:p>
              </w:tc>
              <w:tc>
                <w:tcPr>
                  <w:tcW w:w="859" w:type="dxa"/>
                  <w:vAlign w:val="center"/>
                </w:tcPr>
                <w:p w14:paraId="00DE796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986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5897A54B">
                  <w:pPr>
                    <w:pStyle w:val="33"/>
                    <w:rPr>
                      <w:color w:val="000000" w:themeColor="text1"/>
                      <w14:textFill>
                        <w14:solidFill>
                          <w14:schemeClr w14:val="tx1"/>
                        </w14:solidFill>
                      </w14:textFill>
                    </w:rPr>
                  </w:pPr>
                </w:p>
              </w:tc>
              <w:tc>
                <w:tcPr>
                  <w:tcW w:w="7878" w:type="dxa"/>
                  <w:vAlign w:val="center"/>
                </w:tcPr>
                <w:p w14:paraId="4CAD0370">
                  <w:pPr>
                    <w:pStyle w:val="33"/>
                    <w:spacing w:before="19" w:beforeLines="8" w:after="19" w:afterLines="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20.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化工企业规范开展泄漏检测与修复。企业开停工、检维修期间，及时收集处理退料、清洗、吹扫等作业产生的VOCs废气。企业不得将火炬燃烧装置作为日常</w:t>
                  </w:r>
                  <w:r>
                    <w:rPr>
                      <w:rFonts w:hint="eastAsia"/>
                      <w:color w:val="000000" w:themeColor="text1"/>
                      <w:lang w:eastAsia="zh-CN"/>
                      <w14:textFill>
                        <w14:solidFill>
                          <w14:schemeClr w14:val="tx1"/>
                        </w14:solidFill>
                      </w14:textFill>
                    </w:rPr>
                    <w:t>大气污染治理</w:t>
                  </w:r>
                  <w:r>
                    <w:rPr>
                      <w:rFonts w:hint="eastAsia"/>
                      <w:color w:val="000000" w:themeColor="text1"/>
                      <w14:textFill>
                        <w14:solidFill>
                          <w14:schemeClr w14:val="tx1"/>
                        </w14:solidFill>
                      </w14:textFill>
                    </w:rPr>
                    <w:t>设施。</w:t>
                  </w:r>
                </w:p>
              </w:tc>
              <w:tc>
                <w:tcPr>
                  <w:tcW w:w="3929" w:type="dxa"/>
                  <w:vAlign w:val="center"/>
                </w:tcPr>
                <w:p w14:paraId="2469CDAF">
                  <w:pPr>
                    <w:pStyle w:val="33"/>
                    <w:spacing w:before="19" w:beforeLines="8" w:after="19" w:afterLines="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本项目不属于生产和使用含VOCs产品的项目，评价要求项目施工期采用水性涂料施工。</w:t>
                  </w:r>
                </w:p>
              </w:tc>
              <w:tc>
                <w:tcPr>
                  <w:tcW w:w="859" w:type="dxa"/>
                  <w:vAlign w:val="center"/>
                </w:tcPr>
                <w:p w14:paraId="0A047EE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8D8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 w:type="dxa"/>
                  <w:vMerge w:val="continue"/>
                  <w:vAlign w:val="center"/>
                </w:tcPr>
                <w:p w14:paraId="5AA499C8">
                  <w:pPr>
                    <w:pStyle w:val="33"/>
                    <w:rPr>
                      <w:color w:val="000000" w:themeColor="text1"/>
                      <w14:textFill>
                        <w14:solidFill>
                          <w14:schemeClr w14:val="tx1"/>
                        </w14:solidFill>
                      </w14:textFill>
                    </w:rPr>
                  </w:pPr>
                </w:p>
              </w:tc>
              <w:tc>
                <w:tcPr>
                  <w:tcW w:w="7878" w:type="dxa"/>
                  <w:vAlign w:val="center"/>
                </w:tcPr>
                <w:p w14:paraId="77AC652B">
                  <w:pPr>
                    <w:pStyle w:val="33"/>
                    <w:spacing w:before="19" w:beforeLines="8" w:after="19" w:afterLines="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21.加快重点行业污染深度治理。高质量、全流程完成水泥等重点行业超低排放改造，2024年6月底前全面完成超低排放评估监测。经评估监测确定全面达到超低排放的企业，按程序公示后纳入动态清单管理。持续推进35蒸吨/小时以上、65蒸吨/小时以下燃煤锅炉超低排放改造，2024年10月底前全市燃煤锅炉全部完成超低排放改造。确保工业企业全面稳定达标排放。加快推进石灰、有色等行业深度治理。全面开展锅炉和工业炉窑简易低效污染治理设施排查，通过清洁能源替代、升级改造、整合退出等方式实施分类处置。开展燃气锅炉低氮燃烧改造“回头看”，推进燃气锅炉全面稳定达到低氮排放要求。加大生物质锅炉排放监管力度，推进整合小型生物质锅炉。生物质锅炉采用专用锅炉，配套布袋等高效除尘设施，禁止掺烧煤炭、生活垃圾等其他物料。强化治污设施运行维护，减少非正常工况排放。重点涉气企业取消烟气和含VOCs废气旁路，因安全生产需要无法取消的，安装在线监控系统及备用处置设施。</w:t>
                  </w:r>
                </w:p>
              </w:tc>
              <w:tc>
                <w:tcPr>
                  <w:tcW w:w="3929" w:type="dxa"/>
                  <w:vAlign w:val="center"/>
                </w:tcPr>
                <w:p w14:paraId="2BB228D2">
                  <w:pPr>
                    <w:pStyle w:val="33"/>
                    <w:spacing w:before="19" w:beforeLines="8" w:after="19" w:afterLines="8"/>
                    <w:jc w:val="left"/>
                    <w:rPr>
                      <w:color w:val="000000" w:themeColor="text1"/>
                      <w14:textFill>
                        <w14:solidFill>
                          <w14:schemeClr w14:val="tx1"/>
                        </w14:solidFill>
                      </w14:textFill>
                    </w:rPr>
                  </w:pPr>
                  <w:r>
                    <w:rPr>
                      <w:rFonts w:hint="eastAsia" w:ascii="宋体" w:hAnsi="宋体" w:eastAsia="宋体"/>
                      <w:color w:val="000000" w:themeColor="text1"/>
                      <w:spacing w:val="-4"/>
                      <w14:textFill>
                        <w14:solidFill>
                          <w14:schemeClr w14:val="tx1"/>
                        </w14:solidFill>
                      </w14:textFill>
                    </w:rPr>
                    <w:t>本项目不属于钢铁、焦化、水泥等重点行业，不属于玻璃、石灰、矿棉、有色等行业，不涉及燃煤、燃气与生物质锅炉，项目在采取相应的环保措施后能够实现废气达标排放，对区域环境空气产生的影响较小。</w:t>
                  </w:r>
                </w:p>
              </w:tc>
              <w:tc>
                <w:tcPr>
                  <w:tcW w:w="859" w:type="dxa"/>
                  <w:vAlign w:val="center"/>
                </w:tcPr>
                <w:p w14:paraId="6CD4C00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A08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8" w:hRule="atLeast"/>
                <w:jc w:val="center"/>
              </w:trPr>
              <w:tc>
                <w:tcPr>
                  <w:tcW w:w="873" w:type="dxa"/>
                  <w:vMerge w:val="continue"/>
                  <w:vAlign w:val="center"/>
                </w:tcPr>
                <w:p w14:paraId="69E53BFB">
                  <w:pPr>
                    <w:pStyle w:val="33"/>
                    <w:rPr>
                      <w:color w:val="000000" w:themeColor="text1"/>
                      <w14:textFill>
                        <w14:solidFill>
                          <w14:schemeClr w14:val="tx1"/>
                        </w14:solidFill>
                      </w14:textFill>
                    </w:rPr>
                  </w:pPr>
                </w:p>
              </w:tc>
              <w:tc>
                <w:tcPr>
                  <w:tcW w:w="7878" w:type="dxa"/>
                  <w:vAlign w:val="center"/>
                </w:tcPr>
                <w:p w14:paraId="7DD79691">
                  <w:pPr>
                    <w:pStyle w:val="33"/>
                    <w:spacing w:before="19" w:beforeLines="8" w:after="19" w:afterLines="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22.加强餐饮油烟、恶臭异味污染治理。严格居民楼附近餐饮服务单位布局管理。拟开设餐饮服务单位的建筑应设计建设专用烟道。推动有条件的城市实施治理设施第三方运维管理及在线监控。开展恶臭异味扰民问题排查整治</w:t>
                  </w:r>
                  <w:r>
                    <w:rPr>
                      <w:rFonts w:hint="eastAsia"/>
                      <w:color w:val="000000" w:themeColor="text1"/>
                      <w:lang w:eastAsia="zh-CN"/>
                      <w14:textFill>
                        <w14:solidFill>
                          <w14:schemeClr w14:val="tx1"/>
                        </w14:solidFill>
                      </w14:textFill>
                    </w:rPr>
                    <w:t>，对</w:t>
                  </w:r>
                  <w:r>
                    <w:rPr>
                      <w:rFonts w:hint="eastAsia"/>
                      <w:color w:val="000000" w:themeColor="text1"/>
                      <w14:textFill>
                        <w14:solidFill>
                          <w14:schemeClr w14:val="tx1"/>
                        </w14:solidFill>
                      </w14:textFill>
                    </w:rPr>
                    <w:t>群众反映强烈、投诉集中的工业园区、重点企业要安装运行在线监测系统。加强部门联动，因地制宜解决人民群众反映集中的油烟及恶臭异味扰民问题。</w:t>
                  </w:r>
                </w:p>
                <w:p w14:paraId="1A3AFF6D">
                  <w:pPr>
                    <w:pStyle w:val="33"/>
                    <w:spacing w:before="19" w:beforeLines="8" w:after="19" w:afterLines="8"/>
                    <w:jc w:val="left"/>
                    <w:rPr>
                      <w:color w:val="000000" w:themeColor="text1"/>
                      <w14:textFill>
                        <w14:solidFill>
                          <w14:schemeClr w14:val="tx1"/>
                        </w14:solidFill>
                      </w14:textFill>
                    </w:rPr>
                  </w:pPr>
                  <w:r>
                    <w:rPr>
                      <w:rFonts w:hint="eastAsia"/>
                      <w:color w:val="000000" w:themeColor="text1"/>
                      <w:spacing w:val="-2"/>
                      <w14:textFill>
                        <w14:solidFill>
                          <w14:schemeClr w14:val="tx1"/>
                        </w14:solidFill>
                      </w14:textFill>
                    </w:rPr>
                    <w:t>23.稳步推进大气氨排放控制。推广氮肥机械深施和低蛋白日粮技术。加强畜禽养殖场氨气等臭气治理，鼓励生猪、鸡等圈舍封闭管理，支持粪污输送、存储及处理设施封闭，加强废气收集和处理。加强氮肥、纯碱等行业大气氨排放治理；强化工业源烟气脱硫脱硝氨逃逸防控，重点企业安装氨逃逸监测设备并联网。</w:t>
                  </w:r>
                </w:p>
              </w:tc>
              <w:tc>
                <w:tcPr>
                  <w:tcW w:w="3929" w:type="dxa"/>
                  <w:vAlign w:val="center"/>
                </w:tcPr>
                <w:p w14:paraId="6465BA02">
                  <w:pPr>
                    <w:pStyle w:val="33"/>
                    <w:spacing w:before="19" w:beforeLines="8" w:after="19" w:afterLines="8"/>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859" w:type="dxa"/>
                  <w:vAlign w:val="center"/>
                </w:tcPr>
                <w:p w14:paraId="2D9DCE8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bl>
          <w:p w14:paraId="711639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由上表可知，本项目的建设符合《阳泉市空气质量持续改善行动计划实施方案》（阳政办发〔2024〕31号）中的相关要求。</w:t>
            </w:r>
          </w:p>
          <w:p w14:paraId="5E1D21FF">
            <w:pPr>
              <w:ind w:firstLine="480"/>
              <w:rPr>
                <w:color w:val="000000" w:themeColor="text1"/>
                <w14:textFill>
                  <w14:solidFill>
                    <w14:schemeClr w14:val="tx1"/>
                  </w14:solidFill>
                </w14:textFill>
              </w:rPr>
            </w:pPr>
          </w:p>
        </w:tc>
      </w:tr>
    </w:tbl>
    <w:p w14:paraId="4FE18B91">
      <w:pPr>
        <w:ind w:firstLine="600"/>
        <w:rPr>
          <w:rFonts w:eastAsia="黑体"/>
          <w:color w:val="000000" w:themeColor="text1"/>
          <w:sz w:val="30"/>
          <w:szCs w:val="24"/>
          <w14:textFill>
            <w14:solidFill>
              <w14:schemeClr w14:val="tx1"/>
            </w14:solidFill>
          </w14:textFill>
        </w:rPr>
        <w:sectPr>
          <w:pgSz w:w="16838" w:h="11906" w:orient="landscape"/>
          <w:pgMar w:top="1418" w:right="1418" w:bottom="1418" w:left="1418" w:header="851" w:footer="1077" w:gutter="0"/>
          <w:cols w:space="720" w:num="1"/>
          <w:docGrid w:linePitch="326"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472"/>
      </w:tblGrid>
      <w:tr w14:paraId="7ECD8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1" w:hRule="atLeast"/>
          <w:jc w:val="center"/>
        </w:trPr>
        <w:tc>
          <w:tcPr>
            <w:tcW w:w="393" w:type="dxa"/>
            <w:vAlign w:val="center"/>
          </w:tcPr>
          <w:p w14:paraId="31D62170">
            <w:pPr>
              <w:pStyle w:val="33"/>
              <w:rPr>
                <w:color w:val="000000" w:themeColor="text1"/>
                <w14:textFill>
                  <w14:solidFill>
                    <w14:schemeClr w14:val="tx1"/>
                  </w14:solidFill>
                </w14:textFill>
              </w:rPr>
            </w:pPr>
            <w:bookmarkStart w:id="4" w:name="_Hlk202283836"/>
            <w:r>
              <w:rPr>
                <w:rFonts w:hint="eastAsia"/>
                <w:color w:val="000000" w:themeColor="text1"/>
                <w14:textFill>
                  <w14:solidFill>
                    <w14:schemeClr w14:val="tx1"/>
                  </w14:solidFill>
                </w14:textFill>
              </w:rPr>
              <w:t>其他符合性分析</w:t>
            </w:r>
          </w:p>
        </w:tc>
        <w:tc>
          <w:tcPr>
            <w:tcW w:w="8472" w:type="dxa"/>
          </w:tcPr>
          <w:p w14:paraId="3BEFBB5A">
            <w:pPr>
              <w:keepNext/>
              <w:keepLines/>
              <w:widowControl/>
              <w:numPr>
                <w:ilvl w:val="1"/>
                <w:numId w:val="1"/>
              </w:numPr>
              <w:ind w:firstLineChars="0"/>
              <w:jc w:val="left"/>
              <w:outlineLvl w:val="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项目与</w:t>
            </w:r>
            <w:r>
              <w:rPr>
                <w:rFonts w:hint="eastAsia"/>
                <w:b/>
                <w:bCs/>
                <w:color w:val="000000" w:themeColor="text1"/>
                <w:szCs w:val="32"/>
                <w14:textFill>
                  <w14:solidFill>
                    <w14:schemeClr w14:val="tx1"/>
                  </w14:solidFill>
                </w14:textFill>
              </w:rPr>
              <w:t>《盂县国土空间总体规划（2021-2035年）》</w:t>
            </w:r>
            <w:r>
              <w:rPr>
                <w:rFonts w:hint="eastAsia"/>
                <w:b/>
                <w:bCs/>
                <w:color w:val="000000" w:themeColor="text1"/>
                <w14:textFill>
                  <w14:solidFill>
                    <w14:schemeClr w14:val="tx1"/>
                  </w14:solidFill>
                </w14:textFill>
              </w:rPr>
              <w:t>的符合性分析</w:t>
            </w:r>
          </w:p>
          <w:p w14:paraId="36B512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2024年3月22日，山西省人民政府以晋政函</w:t>
            </w:r>
            <w:r>
              <w:rPr>
                <w:rFonts w:hint="eastAsia" w:ascii="新宋体" w:hAnsi="新宋体"/>
                <w:color w:val="000000" w:themeColor="text1"/>
                <w14:textFill>
                  <w14:solidFill>
                    <w14:schemeClr w14:val="tx1"/>
                  </w14:solidFill>
                </w14:textFill>
              </w:rPr>
              <w:t>〔</w:t>
            </w:r>
            <w:r>
              <w:rPr>
                <w:rFonts w:hint="eastAsia"/>
                <w:color w:val="000000" w:themeColor="text1"/>
                <w14:textFill>
                  <w14:solidFill>
                    <w14:schemeClr w14:val="tx1"/>
                  </w14:solidFill>
                </w14:textFill>
              </w:rPr>
              <w:t>2024</w:t>
            </w:r>
            <w:r>
              <w:rPr>
                <w:rFonts w:hint="eastAsia" w:ascii="新宋体" w:hAnsi="新宋体"/>
                <w:color w:val="000000" w:themeColor="text1"/>
                <w14:textFill>
                  <w14:solidFill>
                    <w14:schemeClr w14:val="tx1"/>
                  </w14:solidFill>
                </w14:textFill>
              </w:rPr>
              <w:t>〕</w:t>
            </w:r>
            <w:r>
              <w:rPr>
                <w:rFonts w:hint="eastAsia"/>
                <w:color w:val="000000" w:themeColor="text1"/>
                <w14:textFill>
                  <w14:solidFill>
                    <w14:schemeClr w14:val="tx1"/>
                  </w14:solidFill>
                </w14:textFill>
              </w:rPr>
              <w:t>34号出具了“关于阳泉市平定县、盂县国土空间总体规划（2021-2035年）的批复”。该文件明确：盂县耕地保有量57.12万亩，永久基本农田保护面积52.22万亩，生态保护红线751.84平方千米，城镇开发边界29.89平方千米。</w:t>
            </w:r>
          </w:p>
          <w:p w14:paraId="2EAFF462">
            <w:pPr>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根据项目与“盂县生态保护空间图”（附图9）与“盂县生态保护红线图”（附图11）叠图分析，本项目占地不涉及水源地保护区、娘子关泉域重点保护区、自然保护地，不在生态保护红线范围内；项目与“盂县耕地和永久基本农田保护线图”（附图10）叠图分析，项目占地不在耕地和永久基本农田保护线范围内；项目与“盂县城镇开发边界图”（附图12）叠图分析，项目位于城镇开发边界之外，根据土地利用现状图可知，本项目占地为工业用地。项目的建设不违背国土空间规划。</w:t>
            </w:r>
          </w:p>
          <w:p w14:paraId="481B6D25">
            <w:pPr>
              <w:keepNext/>
              <w:keepLines/>
              <w:widowControl/>
              <w:numPr>
                <w:ilvl w:val="1"/>
                <w:numId w:val="1"/>
              </w:numPr>
              <w:ind w:firstLineChars="0"/>
              <w:jc w:val="left"/>
              <w:outlineLvl w:val="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项目与娘子关泉域和水源地位置关系</w:t>
            </w:r>
          </w:p>
          <w:p w14:paraId="1E5D64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（1）娘子关泉域</w:t>
            </w:r>
          </w:p>
          <w:p w14:paraId="49A857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娘子关泉域分布范围包括阳泉市的平定县、盂县、城郊，晋中地区的榆次、寿阳、昔阳、和顺、左权，太原市的南郊区等市（县、区）。泉域范围面积7217km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，阳泉市区域占2430km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，泉域重点保护区范围包括：</w:t>
            </w:r>
          </w:p>
          <w:p w14:paraId="6FAB9C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①泉水集中排泄带保护范围：西自温河下董寨以下河谷，桃河西武庄以下河谷，东至两河汇流后的绵河河谷苇泽关断层之间泉水出露带；</w:t>
            </w:r>
          </w:p>
          <w:p w14:paraId="0D036B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②河流渗漏段保护范围，桃河自西向东由赛平区白羊墅、乱流至西武庄河谷，河流长约30km，温河自西向东由温池巨城至下董寨，河流长约30km，以上重点保护区约865km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1D75A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项目厂址位于娘子关泉域范围内，但不在泉域重点保护范围之内，距离娘子关泉域重点保护区温河由温池向东的河流渗漏段保护范围570m，见附图13。</w:t>
            </w:r>
          </w:p>
          <w:p w14:paraId="465197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（2）娘子关泉排泄区水源地</w:t>
            </w:r>
          </w:p>
          <w:p w14:paraId="56AC52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娘子关泉提水工程水源主要是娘子关泉群中的五龙泉、滚泉、桥墩泉、石板磨泉、禁区泉、坡底泉、城西泉、西口岸泉和苇泽关泉，按大型水源地进行保护划分。娘子关泉排泄区水源地一级保护区东至铁道桥，西到地三峪东阳泉市一级泵站，北至河北村村北，南至城西泉南1000m，总面积5.6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，二级保护区位于娘子关泉群一级保护区外，扩大划分区，面积为80km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，准保护区位于娘子关泉群中河水渗漏补给段，面积为57.5km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。分别是：</w:t>
            </w:r>
          </w:p>
          <w:p w14:paraId="6AFB0E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温河：温池至石桥40km×河漫滩宽0.5km=20km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3C6D07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桃河：王龙沟至西武庄30km×0.5km=15km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3DC227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南川河：西锁簧至乱流30km×0.5km=15km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E77B9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松溪河：龙凤场至西固壁15km×0.5km=7.5km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73D28C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项目厂址不在娘子关泉排泄区水源地各保护区范围内，距东北侧温河温池至石桥段最近距离约570m，距娘子关泉排泄区饮用水源准保护区温河河漫滩320m，具体见附图14。</w:t>
            </w:r>
          </w:p>
          <w:p w14:paraId="5D1AD016">
            <w:pPr>
              <w:keepNext/>
              <w:keepLines/>
              <w:widowControl/>
              <w:numPr>
                <w:ilvl w:val="1"/>
                <w:numId w:val="1"/>
              </w:numPr>
              <w:ind w:firstLineChars="0"/>
              <w:jc w:val="left"/>
              <w:outlineLvl w:val="1"/>
              <w:rPr>
                <w:color w:val="000000" w:themeColor="text1"/>
                <w14:textFill>
                  <w14:solidFill>
                    <w14:schemeClr w14:val="tx1"/>
                  </w14:solidFill>
                </w14:textFill>
              </w:rPr>
            </w:pPr>
            <w:r>
              <w:rPr>
                <w:rFonts w:hint="eastAsia"/>
                <w:b/>
                <w:bCs/>
                <w:color w:val="000000" w:themeColor="text1"/>
                <w14:textFill>
                  <w14:solidFill>
                    <w14:schemeClr w14:val="tx1"/>
                  </w14:solidFill>
                </w14:textFill>
              </w:rPr>
              <w:t>项目与县级集中式饮用水水源地位置关系</w:t>
            </w:r>
          </w:p>
          <w:p w14:paraId="7D39BE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距离项目最近的县级水源地为盂县温池水源地一期工程，包含盂县温池供水站内5眼水井，规划供水能力2万m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盂县温池水源地是由山西省人民政府以《关于同意县级以上城镇集中式饮用水水源保护区划分方案的批复》（晋政函〔2009〕149号）文件同意设立的县级集中式饮用水水源地，根据《盂县饮用水水源地保护区划分技术报告》，该水源地只划分一级保护区，1、2、3、5、6号井连片划分后为一多边形，总面积为0.56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，周长为4260m。</w:t>
            </w:r>
          </w:p>
          <w:p w14:paraId="419028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（1）水源地基本情况介绍</w:t>
            </w:r>
          </w:p>
          <w:p w14:paraId="4C255F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盂县温池水源地一期工程位于秀水河与招山河汇流后的温河河谷阶地地区，温河由西向东流。该区域可大致划分为石炭系层间岩溶裂隙水含水岩组和中奥陶统灰岩岩溶裂隙水含水岩组，该水源地峰峰组地层地板埋深一般为250～280m左右，该区岩溶水水位埋深一般为360～390m。温池供水站内5眼水井取水类型均为碳酸盐岩溶裂隙水。</w:t>
            </w:r>
          </w:p>
          <w:p w14:paraId="50C89D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（2）水源地地下水补径排条件</w:t>
            </w:r>
          </w:p>
          <w:p w14:paraId="3ABF55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盂县温池水源地一期工程位于娘子关泉域北部补给径流区，补给径流条件良好。裸露灰岩补给面积为100km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，被黄土覆盖的半裸露区补给面积70km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。该区岩溶水由北向南径流，盂县西部岩溶水由西向东径流，水力坡度千分之一～百分之三。大气降水在裸露区及半裸露区入渗补给为主要补给来源。向盂县南部及阳泉市区的流出及开采为主要排泄途径。</w:t>
            </w:r>
          </w:p>
          <w:p w14:paraId="558994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项目厂界距离盂县温池水源地一级保护区范围最近距离为145m，具体见附图2。</w:t>
            </w:r>
          </w:p>
          <w:p w14:paraId="284AB7BF">
            <w:pPr>
              <w:keepNext/>
              <w:keepLines/>
              <w:widowControl/>
              <w:numPr>
                <w:ilvl w:val="1"/>
                <w:numId w:val="1"/>
              </w:numPr>
              <w:ind w:firstLineChars="0"/>
              <w:jc w:val="left"/>
              <w:outlineLvl w:val="1"/>
              <w:rPr>
                <w:color w:val="000000" w:themeColor="text1"/>
                <w14:textFill>
                  <w14:solidFill>
                    <w14:schemeClr w14:val="tx1"/>
                  </w14:solidFill>
                </w14:textFill>
              </w:rPr>
            </w:pPr>
            <w:r>
              <w:rPr>
                <w:rFonts w:hint="eastAsia"/>
                <w:b/>
                <w:bCs/>
                <w:color w:val="000000" w:themeColor="text1"/>
                <w14:textFill>
                  <w14:solidFill>
                    <w14:schemeClr w14:val="tx1"/>
                  </w14:solidFill>
                </w14:textFill>
              </w:rPr>
              <w:t>项目与盂县乡镇集中式饮用水水源地位置关系</w:t>
            </w:r>
          </w:p>
          <w:p w14:paraId="5577D2A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阳泉市盂县乡镇集中式饮用水源地保护与环境评估技术报告》，距离本项目最近的乡镇水源地为路家村镇集中供水水源地。路家村镇水源地有一眼供水水井，开采奥陶系岩溶水，井深700m，属于埋藏型岩溶地区，位于娘子关泉补给径流区，0～40m为第四系中上更新统松散层，40～200m为石炭系地层。涌水量768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/d。路家村镇水源地设一级保护区，保护区半径30m。</w:t>
            </w:r>
          </w:p>
          <w:p w14:paraId="77CEC4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bookmarkStart w:id="5" w:name="_Hlk214619116"/>
            <w:r>
              <w:rPr>
                <w:rFonts w:hint="eastAsia"/>
                <w:color w:val="000000" w:themeColor="text1"/>
                <w14:textFill>
                  <w14:solidFill>
                    <w14:schemeClr w14:val="tx1"/>
                  </w14:solidFill>
                </w14:textFill>
              </w:rPr>
              <w:t>距离路家村镇集中供水水源地一级保护区范围最近距离约3.3km</w:t>
            </w:r>
            <w:bookmarkEnd w:id="5"/>
            <w:r>
              <w:rPr>
                <w:rFonts w:hint="eastAsia"/>
                <w:color w:val="000000" w:themeColor="text1"/>
                <w14:textFill>
                  <w14:solidFill>
                    <w14:schemeClr w14:val="tx1"/>
                  </w14:solidFill>
                </w14:textFill>
              </w:rPr>
              <w:t>，具体见附图14。</w:t>
            </w:r>
          </w:p>
          <w:p w14:paraId="3F3E7EF8">
            <w:pPr>
              <w:keepNext/>
              <w:keepLines/>
              <w:widowControl/>
              <w:numPr>
                <w:ilvl w:val="1"/>
                <w:numId w:val="1"/>
              </w:numPr>
              <w:ind w:firstLineChars="0"/>
              <w:jc w:val="left"/>
              <w:outlineLvl w:val="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选址符合性分析</w:t>
            </w:r>
          </w:p>
          <w:p w14:paraId="6D1037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山西省阳泉市盂县路家村镇胡家沟村西侧，根据盂县自然资源管理服务中心出具的盂县路家村镇土地利用现状图，本项目占地为工业用地，占地范围内不涉及自然保护区、风景名胜区、森林公园、文物古迹、地址遗迹保护区、生态功能保护区等环境敏感因素，项目不涉及耕地和永久基本农田、不触及生态保护红线，符合生态空间管控要求。</w:t>
            </w:r>
          </w:p>
          <w:p w14:paraId="02DA72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项目建成后严格落实各项污染防治措施，原料上料粉尘废气有组织排放可以满足《耐火材料工业大气污染物排放标准》（DB14/ 2800-2023）中表1排放限值要求，其它废气无组织排放满足《耐火材料工业大气污染物排放标准》（GB 46790-2025）中表4相关浓度限值要求；项目采取选用低噪声设备、厂房隔声和基础减振等措施后，厂界噪声可满足《工业企业厂界环境噪声排放标准》（GB 12348-2008）2类排放限值要求；项目产生的固体废物均能得到合理处置，对周边环境的影响较小。</w:t>
            </w:r>
          </w:p>
          <w:p w14:paraId="3F2E71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设置满足生产废水收容、处理需求的废水收集池、混凝池、沉淀池、压滤机，洗料废水经沉淀、压滤处理后循环利用，不外排；产品贮存产生的少量淋控水收集后用于道路洒水抑尘，不外排；车辆冲洗废水经沉淀处理后循环使用，不外排；生活污水经收集后用于厂区地面洒水抑尘，不外排；初期雨水经道路雨水渠汇入初期雨水池经沉淀处理后用于废料洗选生产线，不外排；项目于厂区内东部建设满足事故缓冲设施容积要求的地下式应急废水收集池，池底池壁硬化防渗，配备水泵及输水管道连接废水收集池，可用于收容泄漏的生产废水，应急废水经沉淀、压滤处理后用于废料洗选生产线，可确保项目生产废水闭路循环不外排。本次评价要求项目按照分区防渗方案对可能通过下渗影响区域内地下水、土壤的生产车间、原料库、各水池、污泥贮存库、危废贮存库地基、地面等区域，做好分区防渗措施</w:t>
            </w:r>
            <w:r>
              <w:rPr>
                <w:rFonts w:hint="eastAsia"/>
                <w:color w:val="000000" w:themeColor="text1"/>
                <w:lang w:eastAsia="zh-CN"/>
                <w14:textFill>
                  <w14:solidFill>
                    <w14:schemeClr w14:val="tx1"/>
                  </w14:solidFill>
                </w14:textFill>
              </w:rPr>
              <w:t>，对</w:t>
            </w:r>
            <w:r>
              <w:rPr>
                <w:rFonts w:hint="eastAsia"/>
                <w:color w:val="000000" w:themeColor="text1"/>
                <w14:textFill>
                  <w14:solidFill>
                    <w14:schemeClr w14:val="tx1"/>
                  </w14:solidFill>
                </w14:textFill>
              </w:rPr>
              <w:t>厂区地面进行硬化，并加强日常管理，确保防护设施不损坏。</w:t>
            </w:r>
          </w:p>
          <w:p w14:paraId="2EF7F7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综上，项目污染物经过合理处理后都能满足环境保护标准要求，采取相应的措施后不会对娘子关泉域、娘子关泉排泄区水源地与集中式饮用水源地产生影响，厂址选择可行。</w:t>
            </w:r>
          </w:p>
        </w:tc>
      </w:tr>
      <w:bookmarkEnd w:id="4"/>
    </w:tbl>
    <w:p w14:paraId="61F7FECB">
      <w:pPr>
        <w:ind w:firstLine="600"/>
        <w:rPr>
          <w:rFonts w:eastAsia="黑体"/>
          <w:color w:val="000000" w:themeColor="text1"/>
          <w:sz w:val="30"/>
          <w:szCs w:val="24"/>
          <w14:textFill>
            <w14:solidFill>
              <w14:schemeClr w14:val="tx1"/>
            </w14:solidFill>
          </w14:textFill>
        </w:rPr>
        <w:sectPr>
          <w:pgSz w:w="11906" w:h="16838"/>
          <w:pgMar w:top="1418" w:right="1418" w:bottom="1418" w:left="1418" w:header="851" w:footer="1077" w:gutter="0"/>
          <w:cols w:space="720" w:num="1"/>
          <w:docGrid w:linePitch="326" w:charSpace="0"/>
        </w:sectPr>
      </w:pPr>
    </w:p>
    <w:p w14:paraId="01F69EFF">
      <w:pPr>
        <w:pStyle w:val="2"/>
        <w:rPr>
          <w:snapToGrid w:val="0"/>
          <w:color w:val="000000" w:themeColor="text1"/>
          <w14:textFill>
            <w14:solidFill>
              <w14:schemeClr w14:val="tx1"/>
            </w14:solidFill>
          </w14:textFill>
        </w:rPr>
      </w:pPr>
      <w:bookmarkStart w:id="6" w:name="_Toc209194471"/>
      <w:r>
        <w:rPr>
          <w:rFonts w:hint="eastAsia"/>
          <w:snapToGrid w:val="0"/>
          <w:color w:val="000000" w:themeColor="text1"/>
          <w14:textFill>
            <w14:solidFill>
              <w14:schemeClr w14:val="tx1"/>
            </w14:solidFill>
          </w14:textFill>
        </w:rPr>
        <w:t>建设项目工程分析</w:t>
      </w:r>
      <w:bookmarkEnd w:id="6"/>
    </w:p>
    <w:tbl>
      <w:tblPr>
        <w:tblStyle w:val="22"/>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568"/>
      </w:tblGrid>
      <w:tr w14:paraId="77072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vAlign w:val="center"/>
          </w:tcPr>
          <w:p w14:paraId="6D3E5521">
            <w:pPr>
              <w:widowControl/>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建设内容</w:t>
            </w:r>
          </w:p>
        </w:tc>
        <w:tc>
          <w:tcPr>
            <w:tcW w:w="8568" w:type="dxa"/>
            <w:tcBorders>
              <w:top w:val="single" w:color="auto" w:sz="8" w:space="0"/>
              <w:bottom w:val="single" w:color="auto" w:sz="4" w:space="0"/>
            </w:tcBorders>
          </w:tcPr>
          <w:p w14:paraId="53A570E3">
            <w:pPr>
              <w:ind w:firstLine="480"/>
              <w:rPr>
                <w:color w:val="000000" w:themeColor="text1"/>
                <w14:textFill>
                  <w14:solidFill>
                    <w14:schemeClr w14:val="tx1"/>
                  </w14:solidFill>
                </w14:textFill>
              </w:rPr>
            </w:pPr>
            <w:bookmarkStart w:id="7" w:name="_Toc209194472"/>
            <w:bookmarkStart w:id="8" w:name="_Toc201144030"/>
            <w:bookmarkStart w:id="9" w:name="_Toc207780421"/>
            <w:r>
              <w:rPr>
                <w:rFonts w:hint="eastAsia"/>
                <w:color w:val="000000" w:themeColor="text1"/>
                <w14:textFill>
                  <w14:solidFill>
                    <w14:schemeClr w14:val="tx1"/>
                  </w14:solidFill>
                </w14:textFill>
              </w:rPr>
              <w:t>项目建设地点位于山西省阳泉市盂县路家村镇胡家沟村，占地面积1610m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，主要建设内容为新建1条年洗选加工1万吨铝矾土生产线，外购采场开采过程中剥离的土石废料作为原料，通过水冲洗实现泥土与矿石的分离，分离泥土后的铝矾土矿石作为耐火产品外售。</w:t>
            </w:r>
          </w:p>
          <w:p w14:paraId="0B54D18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工程组成</w:t>
            </w:r>
            <w:bookmarkEnd w:id="7"/>
            <w:bookmarkEnd w:id="8"/>
            <w:bookmarkEnd w:id="9"/>
          </w:p>
          <w:p w14:paraId="3812B8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项目厂区占地面积为1610m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，主要建设内容包括：新建100m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办公区、1座300m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原料库、1座830m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生产车间以及配套洗选加工设备、物料转运设备、废水处理设备等，项目主要建设内容见表2.1-1。</w:t>
            </w:r>
          </w:p>
          <w:p w14:paraId="1B9A1282">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40"/>
              <w:gridCol w:w="322"/>
              <w:gridCol w:w="380"/>
              <w:gridCol w:w="908"/>
              <w:gridCol w:w="5476"/>
            </w:tblGrid>
            <w:tr w14:paraId="529A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866" w:type="dxa"/>
                  <w:gridSpan w:val="5"/>
                  <w:vAlign w:val="center"/>
                </w:tcPr>
                <w:p w14:paraId="7D4358F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工程组成</w:t>
                  </w:r>
                </w:p>
              </w:tc>
              <w:tc>
                <w:tcPr>
                  <w:tcW w:w="5476" w:type="dxa"/>
                  <w:vAlign w:val="center"/>
                </w:tcPr>
                <w:p w14:paraId="1BB98F1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建设内容</w:t>
                  </w:r>
                </w:p>
              </w:tc>
            </w:tr>
            <w:tr w14:paraId="2CCC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Align w:val="center"/>
                </w:tcPr>
                <w:p w14:paraId="7B57976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主体工程</w:t>
                  </w:r>
                </w:p>
              </w:tc>
              <w:tc>
                <w:tcPr>
                  <w:tcW w:w="2350" w:type="dxa"/>
                  <w:gridSpan w:val="4"/>
                  <w:vAlign w:val="center"/>
                </w:tcPr>
                <w:p w14:paraId="433CD8E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5476" w:type="dxa"/>
                  <w:vAlign w:val="center"/>
                </w:tcPr>
                <w:p w14:paraId="105944D9">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新建1座占地面积约830m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的钢结构全封闭生产车间，1层，地面硬化。车间内建设1条铝矾土废料洗选生产线，设置1座上料仓、1台皮带给料机、1台湿式破碎机、2台双螺旋洗石机、1台脱水筛、3台厢式隔膜压滤机及配套2台皮带输送机等。</w:t>
                  </w:r>
                </w:p>
              </w:tc>
            </w:tr>
            <w:tr w14:paraId="4B61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restart"/>
                  <w:vAlign w:val="center"/>
                </w:tcPr>
                <w:p w14:paraId="5BF7A3D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储运工程</w:t>
                  </w:r>
                </w:p>
              </w:tc>
              <w:tc>
                <w:tcPr>
                  <w:tcW w:w="2350" w:type="dxa"/>
                  <w:gridSpan w:val="4"/>
                  <w:vAlign w:val="center"/>
                </w:tcPr>
                <w:p w14:paraId="4654EEB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原料库</w:t>
                  </w:r>
                </w:p>
              </w:tc>
              <w:tc>
                <w:tcPr>
                  <w:tcW w:w="5476" w:type="dxa"/>
                  <w:vAlign w:val="center"/>
                </w:tcPr>
                <w:p w14:paraId="4357594B">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新建1座占地面积300m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的全封闭原料库（下部2m为实体墙，上部为轻钢结构），原料库长、宽约17m，高8m，位于生产车间西侧，地面硬化平整，设1辆电动装载机进行供料。</w:t>
                  </w:r>
                </w:p>
              </w:tc>
            </w:tr>
            <w:tr w14:paraId="61C3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60CA9CB6">
                  <w:pPr>
                    <w:pStyle w:val="33"/>
                    <w:rPr>
                      <w:color w:val="000000" w:themeColor="text1"/>
                      <w14:textFill>
                        <w14:solidFill>
                          <w14:schemeClr w14:val="tx1"/>
                        </w14:solidFill>
                      </w14:textFill>
                    </w:rPr>
                  </w:pPr>
                </w:p>
              </w:tc>
              <w:tc>
                <w:tcPr>
                  <w:tcW w:w="2350" w:type="dxa"/>
                  <w:gridSpan w:val="4"/>
                  <w:vAlign w:val="center"/>
                </w:tcPr>
                <w:p w14:paraId="57EAD35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产品堆存区</w:t>
                  </w:r>
                </w:p>
              </w:tc>
              <w:tc>
                <w:tcPr>
                  <w:tcW w:w="5476" w:type="dxa"/>
                  <w:vAlign w:val="center"/>
                </w:tcPr>
                <w:p w14:paraId="66BA6AE6">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生产车间内东南部区域堆存洗选出的产品，贮存区域占地面积约120m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，地面硬化，脱水后的产品由皮带输送至产品堆存区。</w:t>
                  </w:r>
                </w:p>
              </w:tc>
            </w:tr>
            <w:tr w14:paraId="622F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1B711A77">
                  <w:pPr>
                    <w:pStyle w:val="33"/>
                    <w:rPr>
                      <w:color w:val="000000" w:themeColor="text1"/>
                      <w14:textFill>
                        <w14:solidFill>
                          <w14:schemeClr w14:val="tx1"/>
                        </w14:solidFill>
                      </w14:textFill>
                    </w:rPr>
                  </w:pPr>
                </w:p>
              </w:tc>
              <w:tc>
                <w:tcPr>
                  <w:tcW w:w="2350" w:type="dxa"/>
                  <w:gridSpan w:val="4"/>
                  <w:vAlign w:val="center"/>
                </w:tcPr>
                <w:p w14:paraId="5D11056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污泥贮存库</w:t>
                  </w:r>
                </w:p>
              </w:tc>
              <w:tc>
                <w:tcPr>
                  <w:tcW w:w="5476" w:type="dxa"/>
                  <w:vAlign w:val="center"/>
                </w:tcPr>
                <w:p w14:paraId="7109D0E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生产车间内南部区域压滤机平台下建设1座污泥贮存库，压滤机平台高4.5m，场地占地面积约110m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，泥饼贮存区域采取砌筑水泥+铁皮围挡，搬运通道设置截流沟，地面采用改性压实粘土类衬层或具有同等以上隔水效力的其他材料防渗衬层。</w:t>
                  </w:r>
                </w:p>
              </w:tc>
            </w:tr>
            <w:tr w14:paraId="0FC2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restart"/>
                  <w:vAlign w:val="center"/>
                </w:tcPr>
                <w:p w14:paraId="163A7C5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辅助工程</w:t>
                  </w:r>
                </w:p>
              </w:tc>
              <w:tc>
                <w:tcPr>
                  <w:tcW w:w="2350" w:type="dxa"/>
                  <w:gridSpan w:val="4"/>
                  <w:vAlign w:val="center"/>
                </w:tcPr>
                <w:p w14:paraId="5CC0538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门房</w:t>
                  </w:r>
                </w:p>
              </w:tc>
              <w:tc>
                <w:tcPr>
                  <w:tcW w:w="5476" w:type="dxa"/>
                  <w:vAlign w:val="center"/>
                </w:tcPr>
                <w:p w14:paraId="5950E736">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位于厂区东北侧，占地面积约10m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，1层砖混结构。</w:t>
                  </w:r>
                </w:p>
              </w:tc>
            </w:tr>
            <w:tr w14:paraId="193A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445F1FF6">
                  <w:pPr>
                    <w:pStyle w:val="33"/>
                    <w:rPr>
                      <w:color w:val="000000" w:themeColor="text1"/>
                      <w14:textFill>
                        <w14:solidFill>
                          <w14:schemeClr w14:val="tx1"/>
                        </w14:solidFill>
                      </w14:textFill>
                    </w:rPr>
                  </w:pPr>
                </w:p>
              </w:tc>
              <w:tc>
                <w:tcPr>
                  <w:tcW w:w="2350" w:type="dxa"/>
                  <w:gridSpan w:val="4"/>
                  <w:vAlign w:val="center"/>
                </w:tcPr>
                <w:p w14:paraId="1059FCC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办公区</w:t>
                  </w:r>
                </w:p>
              </w:tc>
              <w:tc>
                <w:tcPr>
                  <w:tcW w:w="5476" w:type="dxa"/>
                  <w:vAlign w:val="center"/>
                </w:tcPr>
                <w:p w14:paraId="67425087">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位于厂区北侧，占地面积约100m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，1层砖混结构，不设洗浴、食堂。</w:t>
                  </w:r>
                </w:p>
              </w:tc>
            </w:tr>
            <w:tr w14:paraId="52C3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67F181A9">
                  <w:pPr>
                    <w:pStyle w:val="33"/>
                    <w:rPr>
                      <w:color w:val="000000" w:themeColor="text1"/>
                      <w14:textFill>
                        <w14:solidFill>
                          <w14:schemeClr w14:val="tx1"/>
                        </w14:solidFill>
                      </w14:textFill>
                    </w:rPr>
                  </w:pPr>
                </w:p>
              </w:tc>
              <w:tc>
                <w:tcPr>
                  <w:tcW w:w="2350" w:type="dxa"/>
                  <w:gridSpan w:val="4"/>
                  <w:vAlign w:val="center"/>
                </w:tcPr>
                <w:p w14:paraId="370826A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地磅</w:t>
                  </w:r>
                </w:p>
              </w:tc>
              <w:tc>
                <w:tcPr>
                  <w:tcW w:w="5476" w:type="dxa"/>
                  <w:vAlign w:val="center"/>
                </w:tcPr>
                <w:p w14:paraId="4EBEE07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厂区内东侧入场道路安装地磅，原料运输车辆进场清洗车身、称重后进入西侧原料库卸料，卸料完毕后出场前再经过地磅进行计量。</w:t>
                  </w:r>
                </w:p>
              </w:tc>
            </w:tr>
            <w:tr w14:paraId="7F1A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0AE19458">
                  <w:pPr>
                    <w:pStyle w:val="33"/>
                    <w:rPr>
                      <w:color w:val="000000" w:themeColor="text1"/>
                      <w14:textFill>
                        <w14:solidFill>
                          <w14:schemeClr w14:val="tx1"/>
                        </w14:solidFill>
                      </w14:textFill>
                    </w:rPr>
                  </w:pPr>
                </w:p>
              </w:tc>
              <w:tc>
                <w:tcPr>
                  <w:tcW w:w="2350" w:type="dxa"/>
                  <w:gridSpan w:val="4"/>
                  <w:vAlign w:val="center"/>
                </w:tcPr>
                <w:p w14:paraId="0B04ACF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洗车平台</w:t>
                  </w:r>
                </w:p>
              </w:tc>
              <w:tc>
                <w:tcPr>
                  <w:tcW w:w="5476" w:type="dxa"/>
                  <w:vAlign w:val="center"/>
                </w:tcPr>
                <w:p w14:paraId="4D6D488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厂区内东侧设置1座标准化洗车平台，配套建设容积为3m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的三级沉淀池，池底池壁硬化防渗，洗车平台采取电加热保温及防遗撒设计，配置高压冲洗装置，确保对车轮及箱体实施全方位持续高压清洗。</w:t>
                  </w:r>
                </w:p>
              </w:tc>
            </w:tr>
            <w:tr w14:paraId="3683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restart"/>
                  <w:vAlign w:val="center"/>
                </w:tcPr>
                <w:p w14:paraId="631D8C0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2350" w:type="dxa"/>
                  <w:gridSpan w:val="4"/>
                  <w:vAlign w:val="center"/>
                </w:tcPr>
                <w:p w14:paraId="7F91A0A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供水</w:t>
                  </w:r>
                </w:p>
              </w:tc>
              <w:tc>
                <w:tcPr>
                  <w:tcW w:w="5476" w:type="dxa"/>
                  <w:vAlign w:val="center"/>
                </w:tcPr>
                <w:p w14:paraId="10CD757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生产用水和生活用水外购当地水厂，通过罐车进行运输。</w:t>
                  </w:r>
                </w:p>
              </w:tc>
            </w:tr>
            <w:tr w14:paraId="437E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720EDAA8">
                  <w:pPr>
                    <w:pStyle w:val="33"/>
                    <w:rPr>
                      <w:color w:val="000000" w:themeColor="text1"/>
                      <w14:textFill>
                        <w14:solidFill>
                          <w14:schemeClr w14:val="tx1"/>
                        </w14:solidFill>
                      </w14:textFill>
                    </w:rPr>
                  </w:pPr>
                </w:p>
              </w:tc>
              <w:tc>
                <w:tcPr>
                  <w:tcW w:w="2350" w:type="dxa"/>
                  <w:gridSpan w:val="4"/>
                  <w:vAlign w:val="center"/>
                </w:tcPr>
                <w:p w14:paraId="3EE745D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供电</w:t>
                  </w:r>
                </w:p>
              </w:tc>
              <w:tc>
                <w:tcPr>
                  <w:tcW w:w="5476" w:type="dxa"/>
                  <w:vAlign w:val="center"/>
                </w:tcPr>
                <w:p w14:paraId="496EDE4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供电依托市政电网。</w:t>
                  </w:r>
                </w:p>
              </w:tc>
            </w:tr>
            <w:tr w14:paraId="4106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710D0097">
                  <w:pPr>
                    <w:pStyle w:val="33"/>
                    <w:rPr>
                      <w:color w:val="000000" w:themeColor="text1"/>
                      <w14:textFill>
                        <w14:solidFill>
                          <w14:schemeClr w14:val="tx1"/>
                        </w14:solidFill>
                      </w14:textFill>
                    </w:rPr>
                  </w:pPr>
                </w:p>
              </w:tc>
              <w:tc>
                <w:tcPr>
                  <w:tcW w:w="2350" w:type="dxa"/>
                  <w:gridSpan w:val="4"/>
                  <w:vAlign w:val="center"/>
                </w:tcPr>
                <w:p w14:paraId="1ADC964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供暖</w:t>
                  </w:r>
                </w:p>
              </w:tc>
              <w:tc>
                <w:tcPr>
                  <w:tcW w:w="5476" w:type="dxa"/>
                  <w:vAlign w:val="center"/>
                </w:tcPr>
                <w:p w14:paraId="1B7DA0D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生产区不采暖，办公区采用电采暖。</w:t>
                  </w:r>
                </w:p>
              </w:tc>
            </w:tr>
            <w:tr w14:paraId="5B61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516" w:type="dxa"/>
                  <w:vMerge w:val="continue"/>
                  <w:vAlign w:val="center"/>
                </w:tcPr>
                <w:p w14:paraId="2AF201D9">
                  <w:pPr>
                    <w:pStyle w:val="33"/>
                    <w:rPr>
                      <w:color w:val="000000" w:themeColor="text1"/>
                      <w14:textFill>
                        <w14:solidFill>
                          <w14:schemeClr w14:val="tx1"/>
                        </w14:solidFill>
                      </w14:textFill>
                    </w:rPr>
                  </w:pPr>
                </w:p>
              </w:tc>
              <w:tc>
                <w:tcPr>
                  <w:tcW w:w="2350" w:type="dxa"/>
                  <w:gridSpan w:val="4"/>
                  <w:vAlign w:val="center"/>
                </w:tcPr>
                <w:p w14:paraId="213DBB1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排水</w:t>
                  </w:r>
                </w:p>
              </w:tc>
              <w:tc>
                <w:tcPr>
                  <w:tcW w:w="5476" w:type="dxa"/>
                  <w:vAlign w:val="center"/>
                </w:tcPr>
                <w:p w14:paraId="583E8831">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洗料废水全部进入车间内废水收集池，经沉淀、压滤处理后循环使用；产品贮存产生的淋控水收集后用于道路洒水抑尘；车辆冲洗废水收集后经沉淀处理全部循环使用；初期雨水收集后经沉淀处理用于废料洗选工序；职工洗漱产生的生活污水经收集后用于道路降尘洒水，废水均不外排。</w:t>
                  </w:r>
                </w:p>
              </w:tc>
            </w:tr>
            <w:tr w14:paraId="7860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restart"/>
                  <w:vAlign w:val="center"/>
                </w:tcPr>
                <w:p w14:paraId="60B620E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环保工程</w:t>
                  </w:r>
                </w:p>
              </w:tc>
              <w:tc>
                <w:tcPr>
                  <w:tcW w:w="740" w:type="dxa"/>
                  <w:vMerge w:val="restart"/>
                  <w:vAlign w:val="center"/>
                </w:tcPr>
                <w:p w14:paraId="4618C25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610" w:type="dxa"/>
                  <w:gridSpan w:val="3"/>
                  <w:vAlign w:val="center"/>
                </w:tcPr>
                <w:p w14:paraId="3EE4529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原料上料粉尘</w:t>
                  </w:r>
                </w:p>
              </w:tc>
              <w:tc>
                <w:tcPr>
                  <w:tcW w:w="5476" w:type="dxa"/>
                  <w:vAlign w:val="center"/>
                </w:tcPr>
                <w:p w14:paraId="5840E2D6">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仓投料口三面设围挡，上料面设置软帘，顶部集气，皮带给料机置于料仓下方并采用彩钢瓦封闭通廊，破碎机进料口设上部集气罩，原料上料过程中收集的粉尘经布袋除尘器（TA001）处理，由1根不低于15m高排气筒（DA001）排放。</w:t>
                  </w:r>
                </w:p>
              </w:tc>
            </w:tr>
            <w:tr w14:paraId="70AE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1872F2E7">
                  <w:pPr>
                    <w:pStyle w:val="33"/>
                    <w:rPr>
                      <w:color w:val="000000" w:themeColor="text1"/>
                      <w14:textFill>
                        <w14:solidFill>
                          <w14:schemeClr w14:val="tx1"/>
                        </w14:solidFill>
                      </w14:textFill>
                    </w:rPr>
                  </w:pPr>
                </w:p>
              </w:tc>
              <w:tc>
                <w:tcPr>
                  <w:tcW w:w="740" w:type="dxa"/>
                  <w:vMerge w:val="continue"/>
                  <w:vAlign w:val="center"/>
                </w:tcPr>
                <w:p w14:paraId="0CDD51A7">
                  <w:pPr>
                    <w:pStyle w:val="33"/>
                    <w:rPr>
                      <w:color w:val="000000" w:themeColor="text1"/>
                      <w14:textFill>
                        <w14:solidFill>
                          <w14:schemeClr w14:val="tx1"/>
                        </w14:solidFill>
                      </w14:textFill>
                    </w:rPr>
                  </w:pPr>
                </w:p>
              </w:tc>
              <w:tc>
                <w:tcPr>
                  <w:tcW w:w="1610" w:type="dxa"/>
                  <w:gridSpan w:val="3"/>
                  <w:vAlign w:val="center"/>
                </w:tcPr>
                <w:p w14:paraId="21921CF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物料装卸及堆存粉尘</w:t>
                  </w:r>
                </w:p>
              </w:tc>
              <w:tc>
                <w:tcPr>
                  <w:tcW w:w="5476" w:type="dxa"/>
                  <w:vAlign w:val="center"/>
                </w:tcPr>
                <w:p w14:paraId="7D6D99B3">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原料含水率在13%左右，贮存期间使用小型雾炮机定期进行喷雾保湿，含水率保持在</w:t>
                  </w:r>
                  <w:r>
                    <w:rPr>
                      <w:rFonts w:hint="eastAsia"/>
                      <w:color w:val="000000" w:themeColor="text1"/>
                      <w:lang w:eastAsia="zh-CN"/>
                      <w14:textFill>
                        <w14:solidFill>
                          <w14:schemeClr w14:val="tx1"/>
                        </w14:solidFill>
                      </w14:textFill>
                    </w:rPr>
                    <w:t>10%～13%</w:t>
                  </w:r>
                  <w:r>
                    <w:rPr>
                      <w:rFonts w:hint="eastAsia"/>
                      <w:color w:val="000000" w:themeColor="text1"/>
                      <w14:textFill>
                        <w14:solidFill>
                          <w14:schemeClr w14:val="tx1"/>
                        </w14:solidFill>
                      </w14:textFill>
                    </w:rPr>
                    <w:t>，产品堆存于生产车间内，装卸在车间内进行，车间全封闭，地面全部硬化，出入车辆进行冲洗。</w:t>
                  </w:r>
                </w:p>
              </w:tc>
            </w:tr>
            <w:tr w14:paraId="3444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30837A44">
                  <w:pPr>
                    <w:pStyle w:val="33"/>
                    <w:rPr>
                      <w:color w:val="000000" w:themeColor="text1"/>
                      <w14:textFill>
                        <w14:solidFill>
                          <w14:schemeClr w14:val="tx1"/>
                        </w14:solidFill>
                      </w14:textFill>
                    </w:rPr>
                  </w:pPr>
                </w:p>
              </w:tc>
              <w:tc>
                <w:tcPr>
                  <w:tcW w:w="740" w:type="dxa"/>
                  <w:vMerge w:val="continue"/>
                  <w:vAlign w:val="center"/>
                </w:tcPr>
                <w:p w14:paraId="3EF64A43">
                  <w:pPr>
                    <w:pStyle w:val="33"/>
                    <w:rPr>
                      <w:color w:val="000000" w:themeColor="text1"/>
                      <w14:textFill>
                        <w14:solidFill>
                          <w14:schemeClr w14:val="tx1"/>
                        </w14:solidFill>
                      </w14:textFill>
                    </w:rPr>
                  </w:pPr>
                </w:p>
              </w:tc>
              <w:tc>
                <w:tcPr>
                  <w:tcW w:w="1610" w:type="dxa"/>
                  <w:gridSpan w:val="3"/>
                  <w:vAlign w:val="center"/>
                </w:tcPr>
                <w:p w14:paraId="098BB1B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运输扬尘</w:t>
                  </w:r>
                </w:p>
              </w:tc>
              <w:tc>
                <w:tcPr>
                  <w:tcW w:w="5476" w:type="dxa"/>
                  <w:vAlign w:val="center"/>
                </w:tcPr>
                <w:p w14:paraId="4F2DE7B0">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厂区道路硬化，定期对道路洒水抑尘，运输车辆密闭行驶，限制车速和装载量，厂区内设置1座洗车平台，出入车辆必须经冲洗后上路，车辆要求全部使用达到国六及以上排放标准重型载货车辆或新能源车辆。</w:t>
                  </w:r>
                </w:p>
              </w:tc>
            </w:tr>
            <w:tr w14:paraId="7C1E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4367F084">
                  <w:pPr>
                    <w:pStyle w:val="33"/>
                    <w:rPr>
                      <w:color w:val="000000" w:themeColor="text1"/>
                      <w14:textFill>
                        <w14:solidFill>
                          <w14:schemeClr w14:val="tx1"/>
                        </w14:solidFill>
                      </w14:textFill>
                    </w:rPr>
                  </w:pPr>
                </w:p>
              </w:tc>
              <w:tc>
                <w:tcPr>
                  <w:tcW w:w="740" w:type="dxa"/>
                  <w:vMerge w:val="restart"/>
                  <w:vAlign w:val="center"/>
                </w:tcPr>
                <w:p w14:paraId="0582DC2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322" w:type="dxa"/>
                  <w:vMerge w:val="restart"/>
                  <w:vAlign w:val="center"/>
                </w:tcPr>
                <w:p w14:paraId="0843D89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洗料废水</w:t>
                  </w:r>
                </w:p>
              </w:tc>
              <w:tc>
                <w:tcPr>
                  <w:tcW w:w="380" w:type="dxa"/>
                  <w:vMerge w:val="restart"/>
                  <w:vAlign w:val="center"/>
                </w:tcPr>
                <w:p w14:paraId="64EF77E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废水三级沉淀池</w:t>
                  </w:r>
                </w:p>
              </w:tc>
              <w:tc>
                <w:tcPr>
                  <w:tcW w:w="908" w:type="dxa"/>
                  <w:vAlign w:val="center"/>
                </w:tcPr>
                <w:p w14:paraId="10BBA08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废水收集池</w:t>
                  </w:r>
                </w:p>
              </w:tc>
              <w:tc>
                <w:tcPr>
                  <w:tcW w:w="5476" w:type="dxa"/>
                  <w:vAlign w:val="center"/>
                </w:tcPr>
                <w:p w14:paraId="18F7E950">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位于生产车间内洗石机、脱水筛下方设置1座60m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废水收集池，废料洗选工序产生的废水直接进入废水收集池暂存，池底池壁硬化防渗。</w:t>
                  </w:r>
                </w:p>
              </w:tc>
            </w:tr>
            <w:tr w14:paraId="6550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79EBAC61">
                  <w:pPr>
                    <w:pStyle w:val="33"/>
                    <w:rPr>
                      <w:color w:val="000000" w:themeColor="text1"/>
                      <w14:textFill>
                        <w14:solidFill>
                          <w14:schemeClr w14:val="tx1"/>
                        </w14:solidFill>
                      </w14:textFill>
                    </w:rPr>
                  </w:pPr>
                </w:p>
              </w:tc>
              <w:tc>
                <w:tcPr>
                  <w:tcW w:w="740" w:type="dxa"/>
                  <w:vMerge w:val="continue"/>
                  <w:vAlign w:val="center"/>
                </w:tcPr>
                <w:p w14:paraId="6140FAF4">
                  <w:pPr>
                    <w:pStyle w:val="33"/>
                    <w:rPr>
                      <w:color w:val="000000" w:themeColor="text1"/>
                      <w14:textFill>
                        <w14:solidFill>
                          <w14:schemeClr w14:val="tx1"/>
                        </w14:solidFill>
                      </w14:textFill>
                    </w:rPr>
                  </w:pPr>
                </w:p>
              </w:tc>
              <w:tc>
                <w:tcPr>
                  <w:tcW w:w="322" w:type="dxa"/>
                  <w:vMerge w:val="continue"/>
                  <w:vAlign w:val="center"/>
                </w:tcPr>
                <w:p w14:paraId="14E83AD6">
                  <w:pPr>
                    <w:pStyle w:val="33"/>
                    <w:ind w:left="-120" w:leftChars="-50" w:right="-120" w:rightChars="-50"/>
                    <w:rPr>
                      <w:color w:val="000000" w:themeColor="text1"/>
                      <w14:textFill>
                        <w14:solidFill>
                          <w14:schemeClr w14:val="tx1"/>
                        </w14:solidFill>
                      </w14:textFill>
                    </w:rPr>
                  </w:pPr>
                </w:p>
              </w:tc>
              <w:tc>
                <w:tcPr>
                  <w:tcW w:w="380" w:type="dxa"/>
                  <w:vMerge w:val="continue"/>
                  <w:vAlign w:val="center"/>
                </w:tcPr>
                <w:p w14:paraId="2C25CF34">
                  <w:pPr>
                    <w:pStyle w:val="33"/>
                    <w:rPr>
                      <w:color w:val="000000" w:themeColor="text1"/>
                      <w14:textFill>
                        <w14:solidFill>
                          <w14:schemeClr w14:val="tx1"/>
                        </w14:solidFill>
                      </w14:textFill>
                    </w:rPr>
                  </w:pPr>
                </w:p>
              </w:tc>
              <w:tc>
                <w:tcPr>
                  <w:tcW w:w="908" w:type="dxa"/>
                  <w:vAlign w:val="center"/>
                </w:tcPr>
                <w:p w14:paraId="418ABED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混凝池</w:t>
                  </w:r>
                </w:p>
              </w:tc>
              <w:tc>
                <w:tcPr>
                  <w:tcW w:w="5476" w:type="dxa"/>
                  <w:vAlign w:val="center"/>
                </w:tcPr>
                <w:p w14:paraId="02C89D8C">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废水经收集后排入生产车间北侧1座60m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混凝池，混凝池设置泵前加药（PAC）设备与机械搅拌混合槽加快颗粒聚集并增大，设计反应时间为1h，池底池壁硬化防渗。</w:t>
                  </w:r>
                </w:p>
              </w:tc>
            </w:tr>
            <w:tr w14:paraId="6091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6D9A6B0F">
                  <w:pPr>
                    <w:pStyle w:val="33"/>
                    <w:rPr>
                      <w:color w:val="000000" w:themeColor="text1"/>
                      <w14:textFill>
                        <w14:solidFill>
                          <w14:schemeClr w14:val="tx1"/>
                        </w14:solidFill>
                      </w14:textFill>
                    </w:rPr>
                  </w:pPr>
                </w:p>
              </w:tc>
              <w:tc>
                <w:tcPr>
                  <w:tcW w:w="740" w:type="dxa"/>
                  <w:vMerge w:val="continue"/>
                  <w:vAlign w:val="center"/>
                </w:tcPr>
                <w:p w14:paraId="580A1B6E">
                  <w:pPr>
                    <w:pStyle w:val="33"/>
                    <w:rPr>
                      <w:color w:val="000000" w:themeColor="text1"/>
                      <w14:textFill>
                        <w14:solidFill>
                          <w14:schemeClr w14:val="tx1"/>
                        </w14:solidFill>
                      </w14:textFill>
                    </w:rPr>
                  </w:pPr>
                </w:p>
              </w:tc>
              <w:tc>
                <w:tcPr>
                  <w:tcW w:w="322" w:type="dxa"/>
                  <w:vMerge w:val="continue"/>
                  <w:vAlign w:val="center"/>
                </w:tcPr>
                <w:p w14:paraId="16CB23E7">
                  <w:pPr>
                    <w:pStyle w:val="33"/>
                    <w:ind w:left="-120" w:leftChars="-50" w:right="-120" w:rightChars="-50"/>
                    <w:rPr>
                      <w:color w:val="000000" w:themeColor="text1"/>
                      <w14:textFill>
                        <w14:solidFill>
                          <w14:schemeClr w14:val="tx1"/>
                        </w14:solidFill>
                      </w14:textFill>
                    </w:rPr>
                  </w:pPr>
                </w:p>
              </w:tc>
              <w:tc>
                <w:tcPr>
                  <w:tcW w:w="380" w:type="dxa"/>
                  <w:vMerge w:val="continue"/>
                  <w:vAlign w:val="center"/>
                </w:tcPr>
                <w:p w14:paraId="0A2D1FB3">
                  <w:pPr>
                    <w:pStyle w:val="33"/>
                    <w:rPr>
                      <w:color w:val="000000" w:themeColor="text1"/>
                      <w14:textFill>
                        <w14:solidFill>
                          <w14:schemeClr w14:val="tx1"/>
                        </w14:solidFill>
                      </w14:textFill>
                    </w:rPr>
                  </w:pPr>
                </w:p>
              </w:tc>
              <w:tc>
                <w:tcPr>
                  <w:tcW w:w="908" w:type="dxa"/>
                  <w:vAlign w:val="center"/>
                </w:tcPr>
                <w:p w14:paraId="0025D42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沉淀池</w:t>
                  </w:r>
                </w:p>
              </w:tc>
              <w:tc>
                <w:tcPr>
                  <w:tcW w:w="5476" w:type="dxa"/>
                  <w:vAlign w:val="center"/>
                </w:tcPr>
                <w:p w14:paraId="4648592C">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废水混凝处理后排入东侧1座180m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沉淀池，沉淀池底部设置污泥斗，设计废水停留时间为3h，泥水通过渣浆泵排入南侧压滤机进行处理，池底池壁硬化防渗。</w:t>
                  </w:r>
                </w:p>
              </w:tc>
            </w:tr>
            <w:tr w14:paraId="012F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65FCD9D3">
                  <w:pPr>
                    <w:pStyle w:val="33"/>
                    <w:rPr>
                      <w:color w:val="000000" w:themeColor="text1"/>
                      <w14:textFill>
                        <w14:solidFill>
                          <w14:schemeClr w14:val="tx1"/>
                        </w14:solidFill>
                      </w14:textFill>
                    </w:rPr>
                  </w:pPr>
                </w:p>
              </w:tc>
              <w:tc>
                <w:tcPr>
                  <w:tcW w:w="740" w:type="dxa"/>
                  <w:vMerge w:val="continue"/>
                  <w:vAlign w:val="center"/>
                </w:tcPr>
                <w:p w14:paraId="303D73DB">
                  <w:pPr>
                    <w:pStyle w:val="33"/>
                    <w:rPr>
                      <w:color w:val="000000" w:themeColor="text1"/>
                      <w14:textFill>
                        <w14:solidFill>
                          <w14:schemeClr w14:val="tx1"/>
                        </w14:solidFill>
                      </w14:textFill>
                    </w:rPr>
                  </w:pPr>
                </w:p>
              </w:tc>
              <w:tc>
                <w:tcPr>
                  <w:tcW w:w="322" w:type="dxa"/>
                  <w:vMerge w:val="continue"/>
                  <w:vAlign w:val="center"/>
                </w:tcPr>
                <w:p w14:paraId="40926A3B">
                  <w:pPr>
                    <w:pStyle w:val="33"/>
                    <w:ind w:left="-120" w:leftChars="-50" w:right="-120" w:rightChars="-50"/>
                    <w:rPr>
                      <w:color w:val="000000" w:themeColor="text1"/>
                      <w14:textFill>
                        <w14:solidFill>
                          <w14:schemeClr w14:val="tx1"/>
                        </w14:solidFill>
                      </w14:textFill>
                    </w:rPr>
                  </w:pPr>
                </w:p>
              </w:tc>
              <w:tc>
                <w:tcPr>
                  <w:tcW w:w="1288" w:type="dxa"/>
                  <w:gridSpan w:val="2"/>
                  <w:vAlign w:val="center"/>
                </w:tcPr>
                <w:p w14:paraId="0B6496E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清水池</w:t>
                  </w:r>
                </w:p>
              </w:tc>
              <w:tc>
                <w:tcPr>
                  <w:tcW w:w="5476" w:type="dxa"/>
                  <w:vAlign w:val="center"/>
                </w:tcPr>
                <w:p w14:paraId="2CFD017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沉淀池废水经溢流堰进入东侧1座350m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清水池，用于补充项目洗选生产线损耗水，不外排，池底池壁硬化防渗。</w:t>
                  </w:r>
                </w:p>
              </w:tc>
            </w:tr>
            <w:tr w14:paraId="795E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516" w:type="dxa"/>
                  <w:vMerge w:val="continue"/>
                  <w:vAlign w:val="center"/>
                </w:tcPr>
                <w:p w14:paraId="6610C0FF">
                  <w:pPr>
                    <w:pStyle w:val="33"/>
                    <w:rPr>
                      <w:color w:val="000000" w:themeColor="text1"/>
                      <w14:textFill>
                        <w14:solidFill>
                          <w14:schemeClr w14:val="tx1"/>
                        </w14:solidFill>
                      </w14:textFill>
                    </w:rPr>
                  </w:pPr>
                </w:p>
              </w:tc>
              <w:tc>
                <w:tcPr>
                  <w:tcW w:w="740" w:type="dxa"/>
                  <w:vMerge w:val="continue"/>
                  <w:vAlign w:val="center"/>
                </w:tcPr>
                <w:p w14:paraId="2BC8E947">
                  <w:pPr>
                    <w:pStyle w:val="33"/>
                    <w:rPr>
                      <w:color w:val="000000" w:themeColor="text1"/>
                      <w14:textFill>
                        <w14:solidFill>
                          <w14:schemeClr w14:val="tx1"/>
                        </w14:solidFill>
                      </w14:textFill>
                    </w:rPr>
                  </w:pPr>
                </w:p>
              </w:tc>
              <w:tc>
                <w:tcPr>
                  <w:tcW w:w="322" w:type="dxa"/>
                  <w:vMerge w:val="continue"/>
                  <w:vAlign w:val="center"/>
                </w:tcPr>
                <w:p w14:paraId="55AA1F2F">
                  <w:pPr>
                    <w:pStyle w:val="33"/>
                    <w:rPr>
                      <w:color w:val="000000" w:themeColor="text1"/>
                      <w14:textFill>
                        <w14:solidFill>
                          <w14:schemeClr w14:val="tx1"/>
                        </w14:solidFill>
                      </w14:textFill>
                    </w:rPr>
                  </w:pPr>
                </w:p>
              </w:tc>
              <w:tc>
                <w:tcPr>
                  <w:tcW w:w="1288" w:type="dxa"/>
                  <w:gridSpan w:val="2"/>
                  <w:vAlign w:val="center"/>
                </w:tcPr>
                <w:p w14:paraId="7A7B387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污泥处理</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设施</w:t>
                  </w:r>
                </w:p>
              </w:tc>
              <w:tc>
                <w:tcPr>
                  <w:tcW w:w="5476" w:type="dxa"/>
                  <w:vAlign w:val="center"/>
                </w:tcPr>
                <w:p w14:paraId="64325119">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位于生产车间南侧，设置1座压滤机平台，包含3台厢式压滤机用于处理沉淀后的生产废水，压滤后泥饼设计含水率为25%，清水直接排入北侧清水池。</w:t>
                  </w:r>
                </w:p>
              </w:tc>
            </w:tr>
            <w:tr w14:paraId="1BF5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77555D4D">
                  <w:pPr>
                    <w:pStyle w:val="33"/>
                    <w:rPr>
                      <w:color w:val="000000" w:themeColor="text1"/>
                      <w14:textFill>
                        <w14:solidFill>
                          <w14:schemeClr w14:val="tx1"/>
                        </w14:solidFill>
                      </w14:textFill>
                    </w:rPr>
                  </w:pPr>
                </w:p>
              </w:tc>
              <w:tc>
                <w:tcPr>
                  <w:tcW w:w="740" w:type="dxa"/>
                  <w:vMerge w:val="continue"/>
                  <w:vAlign w:val="center"/>
                </w:tcPr>
                <w:p w14:paraId="20E93AAD">
                  <w:pPr>
                    <w:pStyle w:val="33"/>
                    <w:rPr>
                      <w:color w:val="000000" w:themeColor="text1"/>
                      <w14:textFill>
                        <w14:solidFill>
                          <w14:schemeClr w14:val="tx1"/>
                        </w14:solidFill>
                      </w14:textFill>
                    </w:rPr>
                  </w:pPr>
                </w:p>
              </w:tc>
              <w:tc>
                <w:tcPr>
                  <w:tcW w:w="322" w:type="dxa"/>
                  <w:vMerge w:val="continue"/>
                  <w:vAlign w:val="center"/>
                </w:tcPr>
                <w:p w14:paraId="2E7CC14F">
                  <w:pPr>
                    <w:pStyle w:val="33"/>
                    <w:rPr>
                      <w:color w:val="000000" w:themeColor="text1"/>
                      <w14:textFill>
                        <w14:solidFill>
                          <w14:schemeClr w14:val="tx1"/>
                        </w14:solidFill>
                      </w14:textFill>
                    </w:rPr>
                  </w:pPr>
                </w:p>
              </w:tc>
              <w:tc>
                <w:tcPr>
                  <w:tcW w:w="1288" w:type="dxa"/>
                  <w:gridSpan w:val="2"/>
                  <w:vAlign w:val="center"/>
                </w:tcPr>
                <w:p w14:paraId="0310D1F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淋控水收</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集池</w:t>
                  </w:r>
                </w:p>
              </w:tc>
              <w:tc>
                <w:tcPr>
                  <w:tcW w:w="5476" w:type="dxa"/>
                  <w:vAlign w:val="center"/>
                </w:tcPr>
                <w:p w14:paraId="3753912D">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位于生产车间内，东南部产品堆存区域设置1座1m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淋控水收集池，产品储存时产生的少量淋控水经导流沟进入收集池，沉淀后用于厂区道路洒水抑尘，不外排。</w:t>
                  </w:r>
                </w:p>
              </w:tc>
            </w:tr>
            <w:tr w14:paraId="69D9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31CE64B9">
                  <w:pPr>
                    <w:pStyle w:val="33"/>
                    <w:rPr>
                      <w:color w:val="000000" w:themeColor="text1"/>
                      <w14:textFill>
                        <w14:solidFill>
                          <w14:schemeClr w14:val="tx1"/>
                        </w14:solidFill>
                      </w14:textFill>
                    </w:rPr>
                  </w:pPr>
                </w:p>
              </w:tc>
              <w:tc>
                <w:tcPr>
                  <w:tcW w:w="740" w:type="dxa"/>
                  <w:vMerge w:val="continue"/>
                  <w:vAlign w:val="center"/>
                </w:tcPr>
                <w:p w14:paraId="55FACE2B">
                  <w:pPr>
                    <w:pStyle w:val="33"/>
                    <w:rPr>
                      <w:color w:val="000000" w:themeColor="text1"/>
                      <w14:textFill>
                        <w14:solidFill>
                          <w14:schemeClr w14:val="tx1"/>
                        </w14:solidFill>
                      </w14:textFill>
                    </w:rPr>
                  </w:pPr>
                </w:p>
              </w:tc>
              <w:tc>
                <w:tcPr>
                  <w:tcW w:w="322" w:type="dxa"/>
                  <w:vMerge w:val="continue"/>
                  <w:vAlign w:val="center"/>
                </w:tcPr>
                <w:p w14:paraId="11C433F8">
                  <w:pPr>
                    <w:pStyle w:val="33"/>
                    <w:rPr>
                      <w:color w:val="000000" w:themeColor="text1"/>
                      <w14:textFill>
                        <w14:solidFill>
                          <w14:schemeClr w14:val="tx1"/>
                        </w14:solidFill>
                      </w14:textFill>
                    </w:rPr>
                  </w:pPr>
                </w:p>
              </w:tc>
              <w:tc>
                <w:tcPr>
                  <w:tcW w:w="1288" w:type="dxa"/>
                  <w:gridSpan w:val="2"/>
                  <w:vAlign w:val="center"/>
                </w:tcPr>
                <w:p w14:paraId="7F1ED54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应急废水</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收集池</w:t>
                  </w:r>
                </w:p>
              </w:tc>
              <w:tc>
                <w:tcPr>
                  <w:tcW w:w="5476" w:type="dxa"/>
                  <w:vAlign w:val="center"/>
                </w:tcPr>
                <w:p w14:paraId="40811B8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位于厂区内东部，建设1座130m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的地下式应急废水收集池，可应急收容各设施内的生产废水，废水排入生产车间废水沉淀池进行处理后用于废料洗选生产线，不外排。</w:t>
                  </w:r>
                </w:p>
              </w:tc>
            </w:tr>
            <w:tr w14:paraId="1BA5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33A35307">
                  <w:pPr>
                    <w:pStyle w:val="33"/>
                    <w:rPr>
                      <w:color w:val="000000" w:themeColor="text1"/>
                      <w14:textFill>
                        <w14:solidFill>
                          <w14:schemeClr w14:val="tx1"/>
                        </w14:solidFill>
                      </w14:textFill>
                    </w:rPr>
                  </w:pPr>
                </w:p>
              </w:tc>
              <w:tc>
                <w:tcPr>
                  <w:tcW w:w="740" w:type="dxa"/>
                  <w:vMerge w:val="continue"/>
                  <w:vAlign w:val="center"/>
                </w:tcPr>
                <w:p w14:paraId="1BB50A63">
                  <w:pPr>
                    <w:pStyle w:val="33"/>
                    <w:rPr>
                      <w:color w:val="000000" w:themeColor="text1"/>
                      <w14:textFill>
                        <w14:solidFill>
                          <w14:schemeClr w14:val="tx1"/>
                        </w14:solidFill>
                      </w14:textFill>
                    </w:rPr>
                  </w:pPr>
                </w:p>
              </w:tc>
              <w:tc>
                <w:tcPr>
                  <w:tcW w:w="1610" w:type="dxa"/>
                  <w:gridSpan w:val="3"/>
                  <w:vAlign w:val="center"/>
                </w:tcPr>
                <w:p w14:paraId="0B5C3F7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车辆冲洗废水</w:t>
                  </w:r>
                </w:p>
              </w:tc>
              <w:tc>
                <w:tcPr>
                  <w:tcW w:w="5476" w:type="dxa"/>
                  <w:vAlign w:val="center"/>
                </w:tcPr>
                <w:p w14:paraId="6CFADD31">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厂区内洗车平台配套建设三级沉淀池（收集池1m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+沉淀池1m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+清水池1m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），废水沉淀处理全部循环使用，不外排。</w:t>
                  </w:r>
                </w:p>
              </w:tc>
            </w:tr>
            <w:tr w14:paraId="4D2C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085C1D65">
                  <w:pPr>
                    <w:pStyle w:val="33"/>
                    <w:rPr>
                      <w:color w:val="000000" w:themeColor="text1"/>
                      <w14:textFill>
                        <w14:solidFill>
                          <w14:schemeClr w14:val="tx1"/>
                        </w14:solidFill>
                      </w14:textFill>
                    </w:rPr>
                  </w:pPr>
                </w:p>
              </w:tc>
              <w:tc>
                <w:tcPr>
                  <w:tcW w:w="740" w:type="dxa"/>
                  <w:vMerge w:val="continue"/>
                  <w:vAlign w:val="center"/>
                </w:tcPr>
                <w:p w14:paraId="50E04E88">
                  <w:pPr>
                    <w:pStyle w:val="33"/>
                    <w:rPr>
                      <w:color w:val="000000" w:themeColor="text1"/>
                      <w14:textFill>
                        <w14:solidFill>
                          <w14:schemeClr w14:val="tx1"/>
                        </w14:solidFill>
                      </w14:textFill>
                    </w:rPr>
                  </w:pPr>
                </w:p>
              </w:tc>
              <w:tc>
                <w:tcPr>
                  <w:tcW w:w="1610" w:type="dxa"/>
                  <w:gridSpan w:val="3"/>
                  <w:vAlign w:val="center"/>
                </w:tcPr>
                <w:p w14:paraId="4831A30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w:t>
                  </w:r>
                </w:p>
              </w:tc>
              <w:tc>
                <w:tcPr>
                  <w:tcW w:w="5476" w:type="dxa"/>
                  <w:vAlign w:val="center"/>
                </w:tcPr>
                <w:p w14:paraId="334730E9">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初期雨水经道路雨水渠汇入厂区东侧的1座30m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初期雨水池中，排入生产车间废水沉淀池进行处理后用于生产线，不外排。</w:t>
                  </w:r>
                </w:p>
              </w:tc>
            </w:tr>
            <w:tr w14:paraId="3E2A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246EDC8D">
                  <w:pPr>
                    <w:pStyle w:val="33"/>
                    <w:rPr>
                      <w:color w:val="000000" w:themeColor="text1"/>
                      <w14:textFill>
                        <w14:solidFill>
                          <w14:schemeClr w14:val="tx1"/>
                        </w14:solidFill>
                      </w14:textFill>
                    </w:rPr>
                  </w:pPr>
                </w:p>
              </w:tc>
              <w:tc>
                <w:tcPr>
                  <w:tcW w:w="740" w:type="dxa"/>
                  <w:vMerge w:val="continue"/>
                  <w:vAlign w:val="center"/>
                </w:tcPr>
                <w:p w14:paraId="4C0FD082">
                  <w:pPr>
                    <w:pStyle w:val="33"/>
                    <w:rPr>
                      <w:color w:val="000000" w:themeColor="text1"/>
                      <w14:textFill>
                        <w14:solidFill>
                          <w14:schemeClr w14:val="tx1"/>
                        </w14:solidFill>
                      </w14:textFill>
                    </w:rPr>
                  </w:pPr>
                </w:p>
              </w:tc>
              <w:tc>
                <w:tcPr>
                  <w:tcW w:w="1610" w:type="dxa"/>
                  <w:gridSpan w:val="3"/>
                  <w:vAlign w:val="center"/>
                </w:tcPr>
                <w:p w14:paraId="15BEE96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5476" w:type="dxa"/>
                  <w:vAlign w:val="center"/>
                </w:tcPr>
                <w:p w14:paraId="580D4758">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生活污水主要为职工洗漱废水，收集后用于厂区地面洒水抑尘，不外排。</w:t>
                  </w:r>
                </w:p>
              </w:tc>
            </w:tr>
            <w:tr w14:paraId="319D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7267F3FA">
                  <w:pPr>
                    <w:pStyle w:val="33"/>
                    <w:rPr>
                      <w:color w:val="000000" w:themeColor="text1"/>
                      <w14:textFill>
                        <w14:solidFill>
                          <w14:schemeClr w14:val="tx1"/>
                        </w14:solidFill>
                      </w14:textFill>
                    </w:rPr>
                  </w:pPr>
                </w:p>
              </w:tc>
              <w:tc>
                <w:tcPr>
                  <w:tcW w:w="740" w:type="dxa"/>
                  <w:vMerge w:val="restart"/>
                  <w:vAlign w:val="center"/>
                </w:tcPr>
                <w:p w14:paraId="1907AA5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610" w:type="dxa"/>
                  <w:gridSpan w:val="3"/>
                  <w:vAlign w:val="center"/>
                </w:tcPr>
                <w:p w14:paraId="561DBFD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c>
                <w:tcPr>
                  <w:tcW w:w="5476" w:type="dxa"/>
                  <w:vAlign w:val="center"/>
                </w:tcPr>
                <w:p w14:paraId="4E566457">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采用低噪声设备，生产、转运与废水处理设备布置在全封闭生产车间内，采用厂房隔声，设置吸声材料，对高噪声设备采取基础减振、绿化降噪等措施。</w:t>
                  </w:r>
                </w:p>
              </w:tc>
            </w:tr>
            <w:tr w14:paraId="4045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06188C2B">
                  <w:pPr>
                    <w:pStyle w:val="33"/>
                    <w:rPr>
                      <w:color w:val="000000" w:themeColor="text1"/>
                      <w14:textFill>
                        <w14:solidFill>
                          <w14:schemeClr w14:val="tx1"/>
                        </w14:solidFill>
                      </w14:textFill>
                    </w:rPr>
                  </w:pPr>
                </w:p>
              </w:tc>
              <w:tc>
                <w:tcPr>
                  <w:tcW w:w="740" w:type="dxa"/>
                  <w:vMerge w:val="continue"/>
                  <w:vAlign w:val="center"/>
                </w:tcPr>
                <w:p w14:paraId="76C60E35">
                  <w:pPr>
                    <w:pStyle w:val="33"/>
                    <w:rPr>
                      <w:color w:val="000000" w:themeColor="text1"/>
                      <w14:textFill>
                        <w14:solidFill>
                          <w14:schemeClr w14:val="tx1"/>
                        </w14:solidFill>
                      </w14:textFill>
                    </w:rPr>
                  </w:pPr>
                </w:p>
              </w:tc>
              <w:tc>
                <w:tcPr>
                  <w:tcW w:w="1610" w:type="dxa"/>
                  <w:gridSpan w:val="3"/>
                  <w:vAlign w:val="center"/>
                </w:tcPr>
                <w:p w14:paraId="271BF72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交通噪声</w:t>
                  </w:r>
                </w:p>
              </w:tc>
              <w:tc>
                <w:tcPr>
                  <w:tcW w:w="5476" w:type="dxa"/>
                  <w:vAlign w:val="center"/>
                </w:tcPr>
                <w:p w14:paraId="76E4417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合理安排车流，禁止超载超速行驶，限制鸣笛等。</w:t>
                  </w:r>
                </w:p>
              </w:tc>
            </w:tr>
            <w:tr w14:paraId="6581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54D06A09">
                  <w:pPr>
                    <w:pStyle w:val="33"/>
                    <w:rPr>
                      <w:color w:val="000000" w:themeColor="text1"/>
                      <w14:textFill>
                        <w14:solidFill>
                          <w14:schemeClr w14:val="tx1"/>
                        </w14:solidFill>
                      </w14:textFill>
                    </w:rPr>
                  </w:pPr>
                </w:p>
              </w:tc>
              <w:tc>
                <w:tcPr>
                  <w:tcW w:w="740" w:type="dxa"/>
                  <w:vMerge w:val="restart"/>
                  <w:vAlign w:val="center"/>
                </w:tcPr>
                <w:p w14:paraId="5A80C00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610" w:type="dxa"/>
                  <w:gridSpan w:val="3"/>
                  <w:vAlign w:val="center"/>
                </w:tcPr>
                <w:p w14:paraId="185471F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5476" w:type="dxa"/>
                  <w:vAlign w:val="center"/>
                </w:tcPr>
                <w:p w14:paraId="7AA4CFE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厂区内设置垃圾箱，收集后定期清运至环卫部门指定地点。</w:t>
                  </w:r>
                </w:p>
              </w:tc>
            </w:tr>
            <w:tr w14:paraId="4F76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0210C498">
                  <w:pPr>
                    <w:pStyle w:val="33"/>
                    <w:rPr>
                      <w:color w:val="000000" w:themeColor="text1"/>
                      <w14:textFill>
                        <w14:solidFill>
                          <w14:schemeClr w14:val="tx1"/>
                        </w14:solidFill>
                      </w14:textFill>
                    </w:rPr>
                  </w:pPr>
                </w:p>
              </w:tc>
              <w:tc>
                <w:tcPr>
                  <w:tcW w:w="740" w:type="dxa"/>
                  <w:vMerge w:val="continue"/>
                  <w:vAlign w:val="center"/>
                </w:tcPr>
                <w:p w14:paraId="5852A3AE">
                  <w:pPr>
                    <w:pStyle w:val="33"/>
                    <w:rPr>
                      <w:color w:val="000000" w:themeColor="text1"/>
                      <w14:textFill>
                        <w14:solidFill>
                          <w14:schemeClr w14:val="tx1"/>
                        </w14:solidFill>
                      </w14:textFill>
                    </w:rPr>
                  </w:pPr>
                </w:p>
              </w:tc>
              <w:tc>
                <w:tcPr>
                  <w:tcW w:w="1610" w:type="dxa"/>
                  <w:gridSpan w:val="3"/>
                  <w:vAlign w:val="center"/>
                </w:tcPr>
                <w:p w14:paraId="755E275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压滤泥饼</w:t>
                  </w:r>
                </w:p>
              </w:tc>
              <w:tc>
                <w:tcPr>
                  <w:tcW w:w="5476" w:type="dxa"/>
                  <w:vAlign w:val="center"/>
                </w:tcPr>
                <w:p w14:paraId="381869B5">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产生后贮存于污泥贮存库，全部外售盂县路家村镇强力新型建材厂综合利用。</w:t>
                  </w:r>
                </w:p>
              </w:tc>
            </w:tr>
            <w:tr w14:paraId="65A4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4FADC8FC">
                  <w:pPr>
                    <w:pStyle w:val="33"/>
                    <w:rPr>
                      <w:color w:val="000000" w:themeColor="text1"/>
                      <w14:textFill>
                        <w14:solidFill>
                          <w14:schemeClr w14:val="tx1"/>
                        </w14:solidFill>
                      </w14:textFill>
                    </w:rPr>
                  </w:pPr>
                </w:p>
              </w:tc>
              <w:tc>
                <w:tcPr>
                  <w:tcW w:w="740" w:type="dxa"/>
                  <w:vMerge w:val="continue"/>
                  <w:vAlign w:val="center"/>
                </w:tcPr>
                <w:p w14:paraId="59044649">
                  <w:pPr>
                    <w:pStyle w:val="33"/>
                    <w:rPr>
                      <w:color w:val="000000" w:themeColor="text1"/>
                      <w14:textFill>
                        <w14:solidFill>
                          <w14:schemeClr w14:val="tx1"/>
                        </w14:solidFill>
                      </w14:textFill>
                    </w:rPr>
                  </w:pPr>
                </w:p>
              </w:tc>
              <w:tc>
                <w:tcPr>
                  <w:tcW w:w="1610" w:type="dxa"/>
                  <w:gridSpan w:val="3"/>
                  <w:vAlign w:val="center"/>
                </w:tcPr>
                <w:p w14:paraId="1409371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除尘灰</w:t>
                  </w:r>
                </w:p>
              </w:tc>
              <w:tc>
                <w:tcPr>
                  <w:tcW w:w="5476" w:type="dxa"/>
                  <w:vAlign w:val="center"/>
                </w:tcPr>
                <w:p w14:paraId="4093154B">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全封闭吨袋存放，外售盂县路家村镇强力新型建材厂综合利用。</w:t>
                  </w:r>
                </w:p>
              </w:tc>
            </w:tr>
            <w:tr w14:paraId="0569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6" w:type="dxa"/>
                  <w:vMerge w:val="continue"/>
                  <w:vAlign w:val="center"/>
                </w:tcPr>
                <w:p w14:paraId="2AE41803">
                  <w:pPr>
                    <w:pStyle w:val="33"/>
                    <w:rPr>
                      <w:color w:val="000000" w:themeColor="text1"/>
                      <w14:textFill>
                        <w14:solidFill>
                          <w14:schemeClr w14:val="tx1"/>
                        </w14:solidFill>
                      </w14:textFill>
                    </w:rPr>
                  </w:pPr>
                </w:p>
              </w:tc>
              <w:tc>
                <w:tcPr>
                  <w:tcW w:w="740" w:type="dxa"/>
                  <w:vMerge w:val="continue"/>
                  <w:vAlign w:val="center"/>
                </w:tcPr>
                <w:p w14:paraId="0B79E251">
                  <w:pPr>
                    <w:pStyle w:val="33"/>
                    <w:rPr>
                      <w:color w:val="000000" w:themeColor="text1"/>
                      <w14:textFill>
                        <w14:solidFill>
                          <w14:schemeClr w14:val="tx1"/>
                        </w14:solidFill>
                      </w14:textFill>
                    </w:rPr>
                  </w:pPr>
                </w:p>
              </w:tc>
              <w:tc>
                <w:tcPr>
                  <w:tcW w:w="1610" w:type="dxa"/>
                  <w:gridSpan w:val="3"/>
                  <w:vAlign w:val="center"/>
                </w:tcPr>
                <w:p w14:paraId="5DEBEBE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废油桶</w:t>
                  </w:r>
                </w:p>
              </w:tc>
              <w:tc>
                <w:tcPr>
                  <w:tcW w:w="5476" w:type="dxa"/>
                  <w:vAlign w:val="center"/>
                </w:tcPr>
                <w:p w14:paraId="3EC50841">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厂区西南侧设置1座5m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危废贮存库，危险废物收集在密闭容器内，于危废贮存库内分区贮存，定期交由有资质单位进行处置。</w:t>
                  </w:r>
                </w:p>
              </w:tc>
            </w:tr>
          </w:tbl>
          <w:p w14:paraId="64C8120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主要产品及产能</w:t>
            </w:r>
          </w:p>
          <w:p w14:paraId="6A69421B">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项目所使用原料中铝矾土矿石占比约为</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，水洗出的铝矾土矿石产品作为耐火材料的原料外售，生产能力为1万t/年，项目产品方案及产能见表2.2-1。</w:t>
            </w:r>
          </w:p>
          <w:p w14:paraId="6319E74A">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项目主要产品及产能一览表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34"/>
              <w:gridCol w:w="990"/>
              <w:gridCol w:w="3972"/>
              <w:gridCol w:w="1559"/>
            </w:tblGrid>
            <w:tr w14:paraId="0C66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7" w:type="dxa"/>
                  <w:vAlign w:val="center"/>
                </w:tcPr>
                <w:p w14:paraId="73CAE7C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134" w:type="dxa"/>
                  <w:vAlign w:val="center"/>
                </w:tcPr>
                <w:p w14:paraId="4A2AE50F">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产品名称</w:t>
                  </w:r>
                </w:p>
              </w:tc>
              <w:tc>
                <w:tcPr>
                  <w:tcW w:w="990" w:type="dxa"/>
                  <w:vAlign w:val="center"/>
                </w:tcPr>
                <w:p w14:paraId="6AA23E9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产量</w:t>
                  </w:r>
                </w:p>
              </w:tc>
              <w:tc>
                <w:tcPr>
                  <w:tcW w:w="3972" w:type="dxa"/>
                  <w:vAlign w:val="center"/>
                </w:tcPr>
                <w:p w14:paraId="6D485EBA">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c>
                <w:tcPr>
                  <w:tcW w:w="1559" w:type="dxa"/>
                  <w:vAlign w:val="center"/>
                </w:tcPr>
                <w:p w14:paraId="30683DB6">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贮存区域</w:t>
                  </w:r>
                </w:p>
              </w:tc>
            </w:tr>
            <w:tr w14:paraId="7640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7" w:type="dxa"/>
                  <w:vAlign w:val="center"/>
                </w:tcPr>
                <w:p w14:paraId="65DF9F7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134" w:type="dxa"/>
                  <w:vAlign w:val="center"/>
                </w:tcPr>
                <w:p w14:paraId="4EF65D6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铝矾土</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矿石</w:t>
                  </w:r>
                </w:p>
              </w:tc>
              <w:tc>
                <w:tcPr>
                  <w:tcW w:w="990" w:type="dxa"/>
                  <w:vAlign w:val="center"/>
                </w:tcPr>
                <w:p w14:paraId="5C6AB7F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10000t/a</w:t>
                  </w:r>
                </w:p>
              </w:tc>
              <w:tc>
                <w:tcPr>
                  <w:tcW w:w="3972" w:type="dxa"/>
                  <w:vAlign w:val="center"/>
                </w:tcPr>
                <w:p w14:paraId="0521A195">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项目不对原料进行浮选、磁选等深加工，分离泥土后的矿石主要成分不发生变化，主要为Al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，SiO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及少量的铁、钙、钛、镁等，铝硅比在1.72左右，适合于生产耐火材料。</w:t>
                  </w:r>
                </w:p>
              </w:tc>
              <w:tc>
                <w:tcPr>
                  <w:tcW w:w="1559" w:type="dxa"/>
                  <w:vAlign w:val="center"/>
                </w:tcPr>
                <w:p w14:paraId="646B514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生产车间东南侧产品堆存区</w:t>
                  </w:r>
                </w:p>
              </w:tc>
            </w:tr>
          </w:tbl>
          <w:p w14:paraId="08C65394">
            <w:pPr>
              <w:ind w:firstLine="480"/>
              <w:rPr>
                <w:bCs/>
                <w:color w:val="000000" w:themeColor="text1"/>
                <w14:textFill>
                  <w14:solidFill>
                    <w14:schemeClr w14:val="tx1"/>
                  </w14:solidFill>
                </w14:textFill>
              </w:rPr>
            </w:pPr>
            <w:bookmarkStart w:id="10" w:name="_Toc207780422"/>
            <w:bookmarkStart w:id="11" w:name="_Toc209194473"/>
            <w:r>
              <w:rPr>
                <w:rFonts w:hint="eastAsia"/>
                <w:bCs/>
                <w:color w:val="000000" w:themeColor="text1"/>
                <w14:textFill>
                  <w14:solidFill>
                    <w14:schemeClr w14:val="tx1"/>
                  </w14:solidFill>
                </w14:textFill>
              </w:rPr>
              <w:t>本项目生产车间产品堆存区占地面积约为120m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，堆存平均高度计为2m，密度以2.5t/m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计，产品铝矾土最大堆存量为</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=120*2*2.5 \* MERGEFORMAT </w:instrText>
            </w:r>
            <w:r>
              <w:rPr>
                <w:bCs/>
                <w:color w:val="000000" w:themeColor="text1"/>
                <w14:textFill>
                  <w14:solidFill>
                    <w14:schemeClr w14:val="tx1"/>
                  </w14:solidFill>
                </w14:textFill>
              </w:rPr>
              <w:fldChar w:fldCharType="separate"/>
            </w:r>
            <w:r>
              <w:rPr>
                <w:bCs/>
                <w:color w:val="000000" w:themeColor="text1"/>
                <w14:textFill>
                  <w14:solidFill>
                    <w14:schemeClr w14:val="tx1"/>
                  </w14:solidFill>
                </w14:textFill>
              </w:rPr>
              <w:t>600</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t；生产车间南侧压滤机平台下设置1座占地面积110m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的污泥贮存库，平台高度4.5m，贮存区域通过砌筑水泥+铁皮围挡，压滤机产生泥饼直接进入污泥贮存库进行贮存，压滤后污泥密度以1.2g/cm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计，堆存高度为3m，则污泥最大贮存量约400t。项目产品与压滤泥饼均入库存放，不露天堆存。</w:t>
            </w:r>
          </w:p>
          <w:p w14:paraId="180C9AA1">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主要生产设备、设施及参数</w:t>
            </w:r>
            <w:bookmarkEnd w:id="10"/>
            <w:bookmarkEnd w:id="11"/>
          </w:p>
          <w:p w14:paraId="07973859">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本项目主要生产设备、设施见表2.3-1。</w:t>
            </w:r>
          </w:p>
          <w:p w14:paraId="581C18C1">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主要生产设备、设施表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097"/>
              <w:gridCol w:w="1701"/>
              <w:gridCol w:w="1985"/>
              <w:gridCol w:w="1843"/>
              <w:gridCol w:w="995"/>
            </w:tblGrid>
            <w:tr w14:paraId="6C0C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Merge w:val="restart"/>
                  <w:vAlign w:val="center"/>
                </w:tcPr>
                <w:p w14:paraId="48EE8EBD">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097" w:type="dxa"/>
                  <w:vMerge w:val="restart"/>
                  <w:vAlign w:val="center"/>
                </w:tcPr>
                <w:p w14:paraId="02E6BCBC">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1701" w:type="dxa"/>
                  <w:vMerge w:val="restart"/>
                  <w:vAlign w:val="center"/>
                </w:tcPr>
                <w:p w14:paraId="68E32421">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3828" w:type="dxa"/>
                  <w:gridSpan w:val="2"/>
                  <w:vAlign w:val="center"/>
                </w:tcPr>
                <w:p w14:paraId="6CEDE9CB">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技术参数</w:t>
                  </w:r>
                </w:p>
              </w:tc>
              <w:tc>
                <w:tcPr>
                  <w:tcW w:w="995" w:type="dxa"/>
                  <w:vMerge w:val="restart"/>
                  <w:vAlign w:val="center"/>
                </w:tcPr>
                <w:p w14:paraId="7E2EFF7D">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数量（台/套）</w:t>
                  </w:r>
                </w:p>
              </w:tc>
            </w:tr>
            <w:tr w14:paraId="7E79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Merge w:val="continue"/>
                  <w:vAlign w:val="center"/>
                </w:tcPr>
                <w:p w14:paraId="2E88A1F6">
                  <w:pPr>
                    <w:pStyle w:val="33"/>
                    <w:spacing w:before="60" w:after="60"/>
                    <w:rPr>
                      <w:b/>
                      <w:bCs/>
                      <w:color w:val="000000" w:themeColor="text1"/>
                      <w14:textFill>
                        <w14:solidFill>
                          <w14:schemeClr w14:val="tx1"/>
                        </w14:solidFill>
                      </w14:textFill>
                    </w:rPr>
                  </w:pPr>
                </w:p>
              </w:tc>
              <w:tc>
                <w:tcPr>
                  <w:tcW w:w="1097" w:type="dxa"/>
                  <w:vMerge w:val="continue"/>
                  <w:vAlign w:val="center"/>
                </w:tcPr>
                <w:p w14:paraId="4ABA1CD4">
                  <w:pPr>
                    <w:pStyle w:val="33"/>
                    <w:spacing w:before="60" w:after="60"/>
                    <w:rPr>
                      <w:b/>
                      <w:bCs/>
                      <w:color w:val="000000" w:themeColor="text1"/>
                      <w14:textFill>
                        <w14:solidFill>
                          <w14:schemeClr w14:val="tx1"/>
                        </w14:solidFill>
                      </w14:textFill>
                    </w:rPr>
                  </w:pPr>
                </w:p>
              </w:tc>
              <w:tc>
                <w:tcPr>
                  <w:tcW w:w="1701" w:type="dxa"/>
                  <w:vMerge w:val="continue"/>
                  <w:vAlign w:val="center"/>
                </w:tcPr>
                <w:p w14:paraId="60F0CF46">
                  <w:pPr>
                    <w:pStyle w:val="33"/>
                    <w:spacing w:before="60" w:after="60"/>
                    <w:rPr>
                      <w:b/>
                      <w:bCs/>
                      <w:color w:val="000000" w:themeColor="text1"/>
                      <w14:textFill>
                        <w14:solidFill>
                          <w14:schemeClr w14:val="tx1"/>
                        </w14:solidFill>
                      </w14:textFill>
                    </w:rPr>
                  </w:pPr>
                </w:p>
              </w:tc>
              <w:tc>
                <w:tcPr>
                  <w:tcW w:w="1985" w:type="dxa"/>
                  <w:vAlign w:val="center"/>
                </w:tcPr>
                <w:p w14:paraId="114C9D9A">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规格/型号</w:t>
                  </w:r>
                </w:p>
              </w:tc>
              <w:tc>
                <w:tcPr>
                  <w:tcW w:w="1843" w:type="dxa"/>
                  <w:vAlign w:val="center"/>
                </w:tcPr>
                <w:p w14:paraId="4346E95F">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处理能力</w:t>
                  </w:r>
                </w:p>
              </w:tc>
              <w:tc>
                <w:tcPr>
                  <w:tcW w:w="995" w:type="dxa"/>
                  <w:vMerge w:val="continue"/>
                  <w:vAlign w:val="center"/>
                </w:tcPr>
                <w:p w14:paraId="1273C5D8">
                  <w:pPr>
                    <w:pStyle w:val="33"/>
                    <w:spacing w:before="60" w:after="60"/>
                    <w:rPr>
                      <w:b/>
                      <w:bCs/>
                      <w:color w:val="000000" w:themeColor="text1"/>
                      <w14:textFill>
                        <w14:solidFill>
                          <w14:schemeClr w14:val="tx1"/>
                        </w14:solidFill>
                      </w14:textFill>
                    </w:rPr>
                  </w:pPr>
                </w:p>
              </w:tc>
            </w:tr>
            <w:tr w14:paraId="5265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1CAC013C">
                  <w:pPr>
                    <w:pStyle w:val="33"/>
                    <w:numPr>
                      <w:ilvl w:val="0"/>
                      <w:numId w:val="4"/>
                    </w:numPr>
                    <w:spacing w:before="60" w:after="60"/>
                    <w:rPr>
                      <w:color w:val="000000" w:themeColor="text1"/>
                      <w14:textFill>
                        <w14:solidFill>
                          <w14:schemeClr w14:val="tx1"/>
                        </w14:solidFill>
                      </w14:textFill>
                    </w:rPr>
                  </w:pPr>
                </w:p>
              </w:tc>
              <w:tc>
                <w:tcPr>
                  <w:tcW w:w="1097" w:type="dxa"/>
                  <w:vMerge w:val="restart"/>
                  <w:vAlign w:val="center"/>
                </w:tcPr>
                <w:p w14:paraId="0DB810D3">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物料转运设备</w:t>
                  </w:r>
                </w:p>
              </w:tc>
              <w:tc>
                <w:tcPr>
                  <w:tcW w:w="1701" w:type="dxa"/>
                  <w:vAlign w:val="center"/>
                </w:tcPr>
                <w:p w14:paraId="696A20B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电动装载机</w:t>
                  </w:r>
                </w:p>
              </w:tc>
              <w:tc>
                <w:tcPr>
                  <w:tcW w:w="1985" w:type="dxa"/>
                  <w:vAlign w:val="center"/>
                </w:tcPr>
                <w:p w14:paraId="2775801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843" w:type="dxa"/>
                  <w:vAlign w:val="center"/>
                </w:tcPr>
                <w:p w14:paraId="61C0D9D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3E72BA6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53B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75701C12">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68F1C1F7">
                  <w:pPr>
                    <w:pStyle w:val="33"/>
                    <w:spacing w:before="60" w:after="60"/>
                    <w:rPr>
                      <w:color w:val="000000" w:themeColor="text1"/>
                      <w14:textFill>
                        <w14:solidFill>
                          <w14:schemeClr w14:val="tx1"/>
                        </w14:solidFill>
                      </w14:textFill>
                    </w:rPr>
                  </w:pPr>
                </w:p>
              </w:tc>
              <w:tc>
                <w:tcPr>
                  <w:tcW w:w="1701" w:type="dxa"/>
                  <w:vAlign w:val="center"/>
                </w:tcPr>
                <w:p w14:paraId="1DAB226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上料仓</w:t>
                  </w:r>
                </w:p>
              </w:tc>
              <w:tc>
                <w:tcPr>
                  <w:tcW w:w="1985" w:type="dxa"/>
                  <w:vAlign w:val="center"/>
                </w:tcPr>
                <w:p w14:paraId="4954BFE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40m</w:t>
                  </w:r>
                  <w:r>
                    <w:rPr>
                      <w:rFonts w:hint="eastAsia"/>
                      <w:color w:val="000000" w:themeColor="text1"/>
                      <w:vertAlign w:val="superscript"/>
                      <w14:textFill>
                        <w14:solidFill>
                          <w14:schemeClr w14:val="tx1"/>
                        </w14:solidFill>
                      </w14:textFill>
                    </w:rPr>
                    <w:t>3</w:t>
                  </w:r>
                </w:p>
              </w:tc>
              <w:tc>
                <w:tcPr>
                  <w:tcW w:w="1843" w:type="dxa"/>
                  <w:vAlign w:val="center"/>
                </w:tcPr>
                <w:p w14:paraId="53532157">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3732DC53">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FCF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19B78E31">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31D6B55C">
                  <w:pPr>
                    <w:pStyle w:val="33"/>
                    <w:spacing w:before="60" w:after="60"/>
                    <w:rPr>
                      <w:color w:val="000000" w:themeColor="text1"/>
                      <w14:textFill>
                        <w14:solidFill>
                          <w14:schemeClr w14:val="tx1"/>
                        </w14:solidFill>
                      </w14:textFill>
                    </w:rPr>
                  </w:pPr>
                </w:p>
              </w:tc>
              <w:tc>
                <w:tcPr>
                  <w:tcW w:w="1701" w:type="dxa"/>
                  <w:vAlign w:val="center"/>
                </w:tcPr>
                <w:p w14:paraId="14F84FC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皮带给料机</w:t>
                  </w:r>
                </w:p>
              </w:tc>
              <w:tc>
                <w:tcPr>
                  <w:tcW w:w="1985" w:type="dxa"/>
                  <w:vAlign w:val="center"/>
                </w:tcPr>
                <w:p w14:paraId="151A735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B650</w:t>
                  </w:r>
                </w:p>
              </w:tc>
              <w:tc>
                <w:tcPr>
                  <w:tcW w:w="1843" w:type="dxa"/>
                  <w:vAlign w:val="center"/>
                </w:tcPr>
                <w:p w14:paraId="32C6D05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40t/h</w:t>
                  </w:r>
                </w:p>
              </w:tc>
              <w:tc>
                <w:tcPr>
                  <w:tcW w:w="995" w:type="dxa"/>
                  <w:vAlign w:val="center"/>
                </w:tcPr>
                <w:p w14:paraId="1033018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998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282150B8">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21226143">
                  <w:pPr>
                    <w:pStyle w:val="33"/>
                    <w:spacing w:before="60" w:after="60"/>
                    <w:rPr>
                      <w:color w:val="000000" w:themeColor="text1"/>
                      <w14:textFill>
                        <w14:solidFill>
                          <w14:schemeClr w14:val="tx1"/>
                        </w14:solidFill>
                      </w14:textFill>
                    </w:rPr>
                  </w:pPr>
                </w:p>
              </w:tc>
              <w:tc>
                <w:tcPr>
                  <w:tcW w:w="1701" w:type="dxa"/>
                  <w:vAlign w:val="center"/>
                </w:tcPr>
                <w:p w14:paraId="3EFA069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皮带输送机</w:t>
                  </w:r>
                </w:p>
              </w:tc>
              <w:tc>
                <w:tcPr>
                  <w:tcW w:w="1985" w:type="dxa"/>
                  <w:vAlign w:val="center"/>
                </w:tcPr>
                <w:p w14:paraId="18DB414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43" w:type="dxa"/>
                  <w:vAlign w:val="center"/>
                </w:tcPr>
                <w:p w14:paraId="2E64B8C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6912998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14:paraId="26C0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30BFACCE">
                  <w:pPr>
                    <w:pStyle w:val="33"/>
                    <w:numPr>
                      <w:ilvl w:val="0"/>
                      <w:numId w:val="4"/>
                    </w:numPr>
                    <w:spacing w:before="60" w:after="60"/>
                    <w:rPr>
                      <w:color w:val="000000" w:themeColor="text1"/>
                      <w14:textFill>
                        <w14:solidFill>
                          <w14:schemeClr w14:val="tx1"/>
                        </w14:solidFill>
                      </w14:textFill>
                    </w:rPr>
                  </w:pPr>
                </w:p>
              </w:tc>
              <w:tc>
                <w:tcPr>
                  <w:tcW w:w="1097" w:type="dxa"/>
                  <w:vMerge w:val="restart"/>
                  <w:vAlign w:val="center"/>
                </w:tcPr>
                <w:p w14:paraId="44552EE8">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洗料设备</w:t>
                  </w:r>
                </w:p>
              </w:tc>
              <w:tc>
                <w:tcPr>
                  <w:tcW w:w="1701" w:type="dxa"/>
                  <w:vAlign w:val="center"/>
                </w:tcPr>
                <w:p w14:paraId="12F54C7B">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湿式破碎机</w:t>
                  </w:r>
                </w:p>
              </w:tc>
              <w:tc>
                <w:tcPr>
                  <w:tcW w:w="1985" w:type="dxa"/>
                  <w:vAlign w:val="center"/>
                </w:tcPr>
                <w:p w14:paraId="6783C81F">
                  <w:pPr>
                    <w:pStyle w:val="33"/>
                    <w:spacing w:before="60" w:after="60"/>
                    <w:rPr>
                      <w:color w:val="000000" w:themeColor="text1"/>
                      <w14:textFill>
                        <w14:solidFill>
                          <w14:schemeClr w14:val="tx1"/>
                        </w14:solidFill>
                      </w14:textFill>
                    </w:rPr>
                  </w:pPr>
                  <w:r>
                    <w:rPr>
                      <w:color w:val="000000" w:themeColor="text1"/>
                      <w14:textFill>
                        <w14:solidFill>
                          <w14:schemeClr w14:val="tx1"/>
                        </w14:solidFill>
                      </w14:textFill>
                    </w:rPr>
                    <w:t>2PGC</w:t>
                  </w:r>
                </w:p>
              </w:tc>
              <w:tc>
                <w:tcPr>
                  <w:tcW w:w="1843" w:type="dxa"/>
                  <w:vAlign w:val="center"/>
                </w:tcPr>
                <w:p w14:paraId="45A14B5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16～60t/h</w:t>
                  </w:r>
                </w:p>
              </w:tc>
              <w:tc>
                <w:tcPr>
                  <w:tcW w:w="995" w:type="dxa"/>
                  <w:vAlign w:val="center"/>
                </w:tcPr>
                <w:p w14:paraId="57D5238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432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4794F13F">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37F7DF85">
                  <w:pPr>
                    <w:pStyle w:val="33"/>
                    <w:spacing w:before="60" w:after="60"/>
                    <w:rPr>
                      <w:color w:val="000000" w:themeColor="text1"/>
                      <w14:textFill>
                        <w14:solidFill>
                          <w14:schemeClr w14:val="tx1"/>
                        </w14:solidFill>
                      </w14:textFill>
                    </w:rPr>
                  </w:pPr>
                </w:p>
              </w:tc>
              <w:tc>
                <w:tcPr>
                  <w:tcW w:w="1701" w:type="dxa"/>
                  <w:vAlign w:val="center"/>
                </w:tcPr>
                <w:p w14:paraId="3B46BECB">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双螺旋洗石机</w:t>
                  </w:r>
                </w:p>
              </w:tc>
              <w:tc>
                <w:tcPr>
                  <w:tcW w:w="1985" w:type="dxa"/>
                  <w:vAlign w:val="center"/>
                </w:tcPr>
                <w:p w14:paraId="701E2117">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洗槽宽2.05m、长7.5m，设备总长9m</w:t>
                  </w:r>
                </w:p>
              </w:tc>
              <w:tc>
                <w:tcPr>
                  <w:tcW w:w="1843" w:type="dxa"/>
                  <w:vAlign w:val="center"/>
                </w:tcPr>
                <w:p w14:paraId="6BDC5751">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25.2t/h</w:t>
                  </w:r>
                </w:p>
              </w:tc>
              <w:tc>
                <w:tcPr>
                  <w:tcW w:w="995" w:type="dxa"/>
                  <w:vAlign w:val="center"/>
                </w:tcPr>
                <w:p w14:paraId="7F0EC1E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14:paraId="048D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0848CFEE">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6C5D81E0">
                  <w:pPr>
                    <w:pStyle w:val="33"/>
                    <w:spacing w:before="60" w:after="60"/>
                    <w:rPr>
                      <w:color w:val="000000" w:themeColor="text1"/>
                      <w14:textFill>
                        <w14:solidFill>
                          <w14:schemeClr w14:val="tx1"/>
                        </w14:solidFill>
                      </w14:textFill>
                    </w:rPr>
                  </w:pPr>
                </w:p>
              </w:tc>
              <w:tc>
                <w:tcPr>
                  <w:tcW w:w="1701" w:type="dxa"/>
                  <w:vAlign w:val="center"/>
                </w:tcPr>
                <w:p w14:paraId="5A4C52DA">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振动脱水筛</w:t>
                  </w:r>
                </w:p>
              </w:tc>
              <w:tc>
                <w:tcPr>
                  <w:tcW w:w="1985" w:type="dxa"/>
                  <w:vAlign w:val="center"/>
                </w:tcPr>
                <w:p w14:paraId="3D13655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TS1530</w:t>
                  </w:r>
                </w:p>
              </w:tc>
              <w:tc>
                <w:tcPr>
                  <w:tcW w:w="1843" w:type="dxa"/>
                  <w:vAlign w:val="center"/>
                </w:tcPr>
                <w:p w14:paraId="2C247767">
                  <w:pPr>
                    <w:pStyle w:val="33"/>
                    <w:spacing w:before="60" w:after="60"/>
                    <w:rPr>
                      <w:color w:val="000000" w:themeColor="text1"/>
                      <w14:textFill>
                        <w14:solidFill>
                          <w14:schemeClr w14:val="tx1"/>
                        </w14:solidFill>
                      </w14:textFill>
                    </w:rPr>
                  </w:pPr>
                  <w:r>
                    <w:rPr>
                      <w:color w:val="000000" w:themeColor="text1"/>
                      <w14:textFill>
                        <w14:solidFill>
                          <w14:schemeClr w14:val="tx1"/>
                        </w14:solidFill>
                      </w14:textFill>
                    </w:rPr>
                    <w:t>40t/h</w:t>
                  </w:r>
                </w:p>
              </w:tc>
              <w:tc>
                <w:tcPr>
                  <w:tcW w:w="995" w:type="dxa"/>
                  <w:vAlign w:val="center"/>
                </w:tcPr>
                <w:p w14:paraId="0E05835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599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2CD8D1CC">
                  <w:pPr>
                    <w:pStyle w:val="33"/>
                    <w:numPr>
                      <w:ilvl w:val="0"/>
                      <w:numId w:val="4"/>
                    </w:numPr>
                    <w:spacing w:before="60" w:after="60"/>
                    <w:rPr>
                      <w:color w:val="000000" w:themeColor="text1"/>
                      <w14:textFill>
                        <w14:solidFill>
                          <w14:schemeClr w14:val="tx1"/>
                        </w14:solidFill>
                      </w14:textFill>
                    </w:rPr>
                  </w:pPr>
                </w:p>
              </w:tc>
              <w:tc>
                <w:tcPr>
                  <w:tcW w:w="1097" w:type="dxa"/>
                  <w:vMerge w:val="restart"/>
                  <w:vAlign w:val="center"/>
                </w:tcPr>
                <w:p w14:paraId="14F556A1">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循环水</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系统</w:t>
                  </w:r>
                </w:p>
              </w:tc>
              <w:tc>
                <w:tcPr>
                  <w:tcW w:w="1701" w:type="dxa"/>
                  <w:vAlign w:val="center"/>
                </w:tcPr>
                <w:p w14:paraId="230917F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废水收集池</w:t>
                  </w:r>
                </w:p>
              </w:tc>
              <w:tc>
                <w:tcPr>
                  <w:tcW w:w="1985" w:type="dxa"/>
                  <w:vAlign w:val="center"/>
                </w:tcPr>
                <w:p w14:paraId="2EE8F80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60m</w:t>
                  </w:r>
                  <w:r>
                    <w:rPr>
                      <w:rFonts w:hint="eastAsia"/>
                      <w:color w:val="000000" w:themeColor="text1"/>
                      <w:vertAlign w:val="superscript"/>
                      <w14:textFill>
                        <w14:solidFill>
                          <w14:schemeClr w14:val="tx1"/>
                        </w14:solidFill>
                      </w14:textFill>
                    </w:rPr>
                    <w:t>3</w:t>
                  </w:r>
                </w:p>
              </w:tc>
              <w:tc>
                <w:tcPr>
                  <w:tcW w:w="1843" w:type="dxa"/>
                  <w:vAlign w:val="center"/>
                </w:tcPr>
                <w:p w14:paraId="3A811A10">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05D19DA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9C9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3A5445D3">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4E078465">
                  <w:pPr>
                    <w:pStyle w:val="33"/>
                    <w:spacing w:before="60" w:after="60"/>
                    <w:rPr>
                      <w:color w:val="000000" w:themeColor="text1"/>
                      <w14:textFill>
                        <w14:solidFill>
                          <w14:schemeClr w14:val="tx1"/>
                        </w14:solidFill>
                      </w14:textFill>
                    </w:rPr>
                  </w:pPr>
                </w:p>
              </w:tc>
              <w:tc>
                <w:tcPr>
                  <w:tcW w:w="1701" w:type="dxa"/>
                  <w:vAlign w:val="center"/>
                </w:tcPr>
                <w:p w14:paraId="116F013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混凝池</w:t>
                  </w:r>
                </w:p>
              </w:tc>
              <w:tc>
                <w:tcPr>
                  <w:tcW w:w="1985" w:type="dxa"/>
                  <w:vAlign w:val="center"/>
                </w:tcPr>
                <w:p w14:paraId="6A8F663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60m</w:t>
                  </w:r>
                  <w:r>
                    <w:rPr>
                      <w:rFonts w:hint="eastAsia"/>
                      <w:color w:val="000000" w:themeColor="text1"/>
                      <w:vertAlign w:val="superscript"/>
                      <w14:textFill>
                        <w14:solidFill>
                          <w14:schemeClr w14:val="tx1"/>
                        </w14:solidFill>
                      </w14:textFill>
                    </w:rPr>
                    <w:t>3</w:t>
                  </w:r>
                </w:p>
              </w:tc>
              <w:tc>
                <w:tcPr>
                  <w:tcW w:w="1843" w:type="dxa"/>
                  <w:vAlign w:val="center"/>
                </w:tcPr>
                <w:p w14:paraId="1A520D47">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58D40B7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930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3BE31ABF">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1285DF8A">
                  <w:pPr>
                    <w:pStyle w:val="33"/>
                    <w:spacing w:before="60" w:after="60"/>
                    <w:rPr>
                      <w:color w:val="000000" w:themeColor="text1"/>
                      <w14:textFill>
                        <w14:solidFill>
                          <w14:schemeClr w14:val="tx1"/>
                        </w14:solidFill>
                      </w14:textFill>
                    </w:rPr>
                  </w:pPr>
                </w:p>
              </w:tc>
              <w:tc>
                <w:tcPr>
                  <w:tcW w:w="1701" w:type="dxa"/>
                  <w:vAlign w:val="center"/>
                </w:tcPr>
                <w:p w14:paraId="34DD75EB">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沉淀池</w:t>
                  </w:r>
                </w:p>
              </w:tc>
              <w:tc>
                <w:tcPr>
                  <w:tcW w:w="1985" w:type="dxa"/>
                  <w:vAlign w:val="center"/>
                </w:tcPr>
                <w:p w14:paraId="2F018879">
                  <w:pPr>
                    <w:pStyle w:val="33"/>
                    <w:spacing w:before="60" w:after="6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180m</w:t>
                  </w:r>
                  <w:r>
                    <w:rPr>
                      <w:rFonts w:hint="eastAsia"/>
                      <w:color w:val="000000" w:themeColor="text1"/>
                      <w:vertAlign w:val="superscript"/>
                      <w14:textFill>
                        <w14:solidFill>
                          <w14:schemeClr w14:val="tx1"/>
                        </w14:solidFill>
                      </w14:textFill>
                    </w:rPr>
                    <w:t>3</w:t>
                  </w:r>
                </w:p>
              </w:tc>
              <w:tc>
                <w:tcPr>
                  <w:tcW w:w="1843" w:type="dxa"/>
                  <w:vAlign w:val="center"/>
                </w:tcPr>
                <w:p w14:paraId="68DD441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0B8A717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24B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0173988B">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4AAFC06C">
                  <w:pPr>
                    <w:pStyle w:val="33"/>
                    <w:spacing w:before="60" w:after="60"/>
                    <w:rPr>
                      <w:color w:val="000000" w:themeColor="text1"/>
                      <w14:textFill>
                        <w14:solidFill>
                          <w14:schemeClr w14:val="tx1"/>
                        </w14:solidFill>
                      </w14:textFill>
                    </w:rPr>
                  </w:pPr>
                </w:p>
              </w:tc>
              <w:tc>
                <w:tcPr>
                  <w:tcW w:w="1701" w:type="dxa"/>
                  <w:vAlign w:val="center"/>
                </w:tcPr>
                <w:p w14:paraId="5375C45A">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清水池</w:t>
                  </w:r>
                </w:p>
              </w:tc>
              <w:tc>
                <w:tcPr>
                  <w:tcW w:w="1985" w:type="dxa"/>
                  <w:vAlign w:val="center"/>
                </w:tcPr>
                <w:p w14:paraId="67FAA32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350m</w:t>
                  </w:r>
                  <w:r>
                    <w:rPr>
                      <w:rFonts w:hint="eastAsia"/>
                      <w:color w:val="000000" w:themeColor="text1"/>
                      <w:vertAlign w:val="superscript"/>
                      <w14:textFill>
                        <w14:solidFill>
                          <w14:schemeClr w14:val="tx1"/>
                        </w14:solidFill>
                      </w14:textFill>
                    </w:rPr>
                    <w:t>3</w:t>
                  </w:r>
                </w:p>
              </w:tc>
              <w:tc>
                <w:tcPr>
                  <w:tcW w:w="1843" w:type="dxa"/>
                  <w:vAlign w:val="center"/>
                </w:tcPr>
                <w:p w14:paraId="155330E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33878D78">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EC4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313F9BC5">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7047A2B7">
                  <w:pPr>
                    <w:pStyle w:val="33"/>
                    <w:spacing w:before="60" w:after="60"/>
                    <w:rPr>
                      <w:color w:val="000000" w:themeColor="text1"/>
                      <w14:textFill>
                        <w14:solidFill>
                          <w14:schemeClr w14:val="tx1"/>
                        </w14:solidFill>
                      </w14:textFill>
                    </w:rPr>
                  </w:pPr>
                </w:p>
              </w:tc>
              <w:tc>
                <w:tcPr>
                  <w:tcW w:w="1701" w:type="dxa"/>
                  <w:vAlign w:val="center"/>
                </w:tcPr>
                <w:p w14:paraId="073A31A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淋控水收集池</w:t>
                  </w:r>
                </w:p>
              </w:tc>
              <w:tc>
                <w:tcPr>
                  <w:tcW w:w="1985" w:type="dxa"/>
                  <w:vAlign w:val="center"/>
                </w:tcPr>
                <w:p w14:paraId="5E8EBDB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1m</w:t>
                  </w:r>
                  <w:r>
                    <w:rPr>
                      <w:rFonts w:hint="eastAsia"/>
                      <w:color w:val="000000" w:themeColor="text1"/>
                      <w:vertAlign w:val="superscript"/>
                      <w14:textFill>
                        <w14:solidFill>
                          <w14:schemeClr w14:val="tx1"/>
                        </w14:solidFill>
                      </w14:textFill>
                    </w:rPr>
                    <w:t>3</w:t>
                  </w:r>
                </w:p>
              </w:tc>
              <w:tc>
                <w:tcPr>
                  <w:tcW w:w="1843" w:type="dxa"/>
                  <w:vAlign w:val="center"/>
                </w:tcPr>
                <w:p w14:paraId="2511C3B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358F1FD3">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89B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692C270B">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5DE2B9BF">
                  <w:pPr>
                    <w:pStyle w:val="33"/>
                    <w:spacing w:before="60" w:after="60"/>
                    <w:rPr>
                      <w:color w:val="000000" w:themeColor="text1"/>
                      <w14:textFill>
                        <w14:solidFill>
                          <w14:schemeClr w14:val="tx1"/>
                        </w14:solidFill>
                      </w14:textFill>
                    </w:rPr>
                  </w:pPr>
                </w:p>
              </w:tc>
              <w:tc>
                <w:tcPr>
                  <w:tcW w:w="1701" w:type="dxa"/>
                  <w:vAlign w:val="center"/>
                </w:tcPr>
                <w:p w14:paraId="5DFCABA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混合投药箱</w:t>
                  </w:r>
                </w:p>
              </w:tc>
              <w:tc>
                <w:tcPr>
                  <w:tcW w:w="1985" w:type="dxa"/>
                  <w:vAlign w:val="center"/>
                </w:tcPr>
                <w:p w14:paraId="4152FD2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2m</w:t>
                  </w:r>
                  <w:r>
                    <w:rPr>
                      <w:rFonts w:hint="eastAsia"/>
                      <w:color w:val="000000" w:themeColor="text1"/>
                      <w:vertAlign w:val="superscript"/>
                      <w14:textFill>
                        <w14:solidFill>
                          <w14:schemeClr w14:val="tx1"/>
                        </w14:solidFill>
                      </w14:textFill>
                    </w:rPr>
                    <w:t>3</w:t>
                  </w:r>
                </w:p>
              </w:tc>
              <w:tc>
                <w:tcPr>
                  <w:tcW w:w="1843" w:type="dxa"/>
                  <w:vAlign w:val="center"/>
                </w:tcPr>
                <w:p w14:paraId="27C61A2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75E54BD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00D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7812F5F4">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0A72869B">
                  <w:pPr>
                    <w:pStyle w:val="33"/>
                    <w:spacing w:before="60" w:after="60"/>
                    <w:rPr>
                      <w:color w:val="000000" w:themeColor="text1"/>
                      <w14:textFill>
                        <w14:solidFill>
                          <w14:schemeClr w14:val="tx1"/>
                        </w14:solidFill>
                      </w14:textFill>
                    </w:rPr>
                  </w:pPr>
                </w:p>
              </w:tc>
              <w:tc>
                <w:tcPr>
                  <w:tcW w:w="1701" w:type="dxa"/>
                  <w:vAlign w:val="center"/>
                </w:tcPr>
                <w:p w14:paraId="66A2B09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厢式压滤机</w:t>
                  </w:r>
                </w:p>
              </w:tc>
              <w:tc>
                <w:tcPr>
                  <w:tcW w:w="1985" w:type="dxa"/>
                  <w:vAlign w:val="center"/>
                </w:tcPr>
                <w:p w14:paraId="0A5E5BBE">
                  <w:pPr>
                    <w:pStyle w:val="33"/>
                    <w:spacing w:before="60" w:after="60"/>
                    <w:rPr>
                      <w:color w:val="000000" w:themeColor="text1"/>
                      <w14:textFill>
                        <w14:solidFill>
                          <w14:schemeClr w14:val="tx1"/>
                        </w14:solidFill>
                      </w14:textFill>
                    </w:rPr>
                  </w:pPr>
                  <w:r>
                    <w:rPr>
                      <w:color w:val="000000" w:themeColor="text1"/>
                      <w14:textFill>
                        <w14:solidFill>
                          <w14:schemeClr w14:val="tx1"/>
                        </w14:solidFill>
                      </w14:textFill>
                    </w:rPr>
                    <w:t>XMZ500/1500-U</w:t>
                  </w:r>
                </w:p>
              </w:tc>
              <w:tc>
                <w:tcPr>
                  <w:tcW w:w="1843" w:type="dxa"/>
                  <w:vAlign w:val="center"/>
                </w:tcPr>
                <w:p w14:paraId="60F2404B">
                  <w:pPr>
                    <w:pStyle w:val="33"/>
                    <w:spacing w:before="60" w:after="60"/>
                    <w:rPr>
                      <w:color w:val="000000" w:themeColor="text1"/>
                      <w14:textFill>
                        <w14:solidFill>
                          <w14:schemeClr w14:val="tx1"/>
                        </w14:solidFill>
                      </w14:textFill>
                    </w:rPr>
                  </w:pPr>
                  <w:r>
                    <w:rPr>
                      <w:color w:val="000000" w:themeColor="text1"/>
                      <w14:textFill>
                        <w14:solidFill>
                          <w14:schemeClr w14:val="tx1"/>
                        </w14:solidFill>
                      </w14:textFill>
                    </w:rPr>
                    <w:t>102.4m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（单台）</w:t>
                  </w:r>
                </w:p>
              </w:tc>
              <w:tc>
                <w:tcPr>
                  <w:tcW w:w="995" w:type="dxa"/>
                  <w:vAlign w:val="center"/>
                </w:tcPr>
                <w:p w14:paraId="489966E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3（两用一备）</w:t>
                  </w:r>
                </w:p>
              </w:tc>
            </w:tr>
            <w:tr w14:paraId="244B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379AAB58">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43AC1C98">
                  <w:pPr>
                    <w:pStyle w:val="33"/>
                    <w:spacing w:before="60" w:after="60"/>
                    <w:rPr>
                      <w:color w:val="000000" w:themeColor="text1"/>
                      <w14:textFill>
                        <w14:solidFill>
                          <w14:schemeClr w14:val="tx1"/>
                        </w14:solidFill>
                      </w14:textFill>
                    </w:rPr>
                  </w:pPr>
                </w:p>
              </w:tc>
              <w:tc>
                <w:tcPr>
                  <w:tcW w:w="1701" w:type="dxa"/>
                  <w:vAlign w:val="center"/>
                </w:tcPr>
                <w:p w14:paraId="3CD1D3F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应急废水收集池</w:t>
                  </w:r>
                </w:p>
              </w:tc>
              <w:tc>
                <w:tcPr>
                  <w:tcW w:w="1985" w:type="dxa"/>
                  <w:vAlign w:val="center"/>
                </w:tcPr>
                <w:p w14:paraId="58BCFE3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130m</w:t>
                  </w:r>
                  <w:r>
                    <w:rPr>
                      <w:rFonts w:hint="eastAsia"/>
                      <w:color w:val="000000" w:themeColor="text1"/>
                      <w:vertAlign w:val="superscript"/>
                      <w14:textFill>
                        <w14:solidFill>
                          <w14:schemeClr w14:val="tx1"/>
                        </w14:solidFill>
                      </w14:textFill>
                    </w:rPr>
                    <w:t>3</w:t>
                  </w:r>
                </w:p>
              </w:tc>
              <w:tc>
                <w:tcPr>
                  <w:tcW w:w="1843" w:type="dxa"/>
                  <w:vAlign w:val="center"/>
                </w:tcPr>
                <w:p w14:paraId="6571AE97">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5543C78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C29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131A286C">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6D8D769F">
                  <w:pPr>
                    <w:pStyle w:val="33"/>
                    <w:spacing w:before="60" w:after="60"/>
                    <w:rPr>
                      <w:color w:val="000000" w:themeColor="text1"/>
                      <w14:textFill>
                        <w14:solidFill>
                          <w14:schemeClr w14:val="tx1"/>
                        </w14:solidFill>
                      </w14:textFill>
                    </w:rPr>
                  </w:pPr>
                </w:p>
              </w:tc>
              <w:tc>
                <w:tcPr>
                  <w:tcW w:w="1701" w:type="dxa"/>
                  <w:vAlign w:val="center"/>
                </w:tcPr>
                <w:p w14:paraId="670CA53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初期雨水池</w:t>
                  </w:r>
                </w:p>
              </w:tc>
              <w:tc>
                <w:tcPr>
                  <w:tcW w:w="1985" w:type="dxa"/>
                  <w:vAlign w:val="center"/>
                </w:tcPr>
                <w:p w14:paraId="6B2B7876">
                  <w:pPr>
                    <w:pStyle w:val="33"/>
                    <w:spacing w:before="60" w:after="6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30m</w:t>
                  </w:r>
                  <w:r>
                    <w:rPr>
                      <w:rFonts w:hint="eastAsia"/>
                      <w:color w:val="000000" w:themeColor="text1"/>
                      <w:vertAlign w:val="superscript"/>
                      <w14:textFill>
                        <w14:solidFill>
                          <w14:schemeClr w14:val="tx1"/>
                        </w14:solidFill>
                      </w14:textFill>
                    </w:rPr>
                    <w:t>3</w:t>
                  </w:r>
                </w:p>
              </w:tc>
              <w:tc>
                <w:tcPr>
                  <w:tcW w:w="1843" w:type="dxa"/>
                  <w:vAlign w:val="center"/>
                </w:tcPr>
                <w:p w14:paraId="7DB93143">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44A3D4D8">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CE9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208572EF">
                  <w:pPr>
                    <w:pStyle w:val="33"/>
                    <w:numPr>
                      <w:ilvl w:val="0"/>
                      <w:numId w:val="4"/>
                    </w:numPr>
                    <w:spacing w:before="60" w:after="60"/>
                    <w:rPr>
                      <w:color w:val="000000" w:themeColor="text1"/>
                      <w14:textFill>
                        <w14:solidFill>
                          <w14:schemeClr w14:val="tx1"/>
                        </w14:solidFill>
                      </w14:textFill>
                    </w:rPr>
                  </w:pPr>
                </w:p>
              </w:tc>
              <w:tc>
                <w:tcPr>
                  <w:tcW w:w="1097" w:type="dxa"/>
                  <w:vMerge w:val="restart"/>
                  <w:vAlign w:val="center"/>
                </w:tcPr>
                <w:p w14:paraId="3A97015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环保设备</w:t>
                  </w:r>
                </w:p>
              </w:tc>
              <w:tc>
                <w:tcPr>
                  <w:tcW w:w="1701" w:type="dxa"/>
                  <w:vAlign w:val="center"/>
                </w:tcPr>
                <w:p w14:paraId="4E1AF0C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雾炮机</w:t>
                  </w:r>
                </w:p>
              </w:tc>
              <w:tc>
                <w:tcPr>
                  <w:tcW w:w="1985" w:type="dxa"/>
                  <w:vAlign w:val="center"/>
                </w:tcPr>
                <w:p w14:paraId="7A94908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43" w:type="dxa"/>
                  <w:vAlign w:val="center"/>
                </w:tcPr>
                <w:p w14:paraId="307A9E9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15L/min</w:t>
                  </w:r>
                </w:p>
              </w:tc>
              <w:tc>
                <w:tcPr>
                  <w:tcW w:w="995" w:type="dxa"/>
                  <w:vAlign w:val="center"/>
                </w:tcPr>
                <w:p w14:paraId="6B23866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18C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11E2FF04">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4C5DE789">
                  <w:pPr>
                    <w:pStyle w:val="33"/>
                    <w:spacing w:before="60" w:after="60"/>
                    <w:rPr>
                      <w:color w:val="000000" w:themeColor="text1"/>
                      <w14:textFill>
                        <w14:solidFill>
                          <w14:schemeClr w14:val="tx1"/>
                        </w14:solidFill>
                      </w14:textFill>
                    </w:rPr>
                  </w:pPr>
                </w:p>
              </w:tc>
              <w:tc>
                <w:tcPr>
                  <w:tcW w:w="1701" w:type="dxa"/>
                  <w:vAlign w:val="center"/>
                </w:tcPr>
                <w:p w14:paraId="49885D9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布袋除尘器</w:t>
                  </w:r>
                </w:p>
              </w:tc>
              <w:tc>
                <w:tcPr>
                  <w:tcW w:w="3828" w:type="dxa"/>
                  <w:gridSpan w:val="2"/>
                  <w:vAlign w:val="center"/>
                </w:tcPr>
                <w:p w14:paraId="2F3BC48A">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过滤风速0.6m/min，过滤面积1500m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，处理废气量54000Nm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/h，滤袋材质为覆膜涤纶针刺毡</w:t>
                  </w:r>
                </w:p>
              </w:tc>
              <w:tc>
                <w:tcPr>
                  <w:tcW w:w="995" w:type="dxa"/>
                  <w:vAlign w:val="center"/>
                </w:tcPr>
                <w:p w14:paraId="22EFB8A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61F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1" w:type="dxa"/>
                  <w:vAlign w:val="center"/>
                </w:tcPr>
                <w:p w14:paraId="2DFD1932">
                  <w:pPr>
                    <w:pStyle w:val="33"/>
                    <w:numPr>
                      <w:ilvl w:val="0"/>
                      <w:numId w:val="4"/>
                    </w:numPr>
                    <w:spacing w:before="60" w:after="60"/>
                    <w:rPr>
                      <w:color w:val="000000" w:themeColor="text1"/>
                      <w14:textFill>
                        <w14:solidFill>
                          <w14:schemeClr w14:val="tx1"/>
                        </w14:solidFill>
                      </w14:textFill>
                    </w:rPr>
                  </w:pPr>
                </w:p>
              </w:tc>
              <w:tc>
                <w:tcPr>
                  <w:tcW w:w="1097" w:type="dxa"/>
                  <w:vMerge w:val="continue"/>
                  <w:vAlign w:val="center"/>
                </w:tcPr>
                <w:p w14:paraId="61BC6E0D">
                  <w:pPr>
                    <w:pStyle w:val="33"/>
                    <w:spacing w:before="60" w:after="60"/>
                    <w:rPr>
                      <w:color w:val="000000" w:themeColor="text1"/>
                      <w14:textFill>
                        <w14:solidFill>
                          <w14:schemeClr w14:val="tx1"/>
                        </w14:solidFill>
                      </w14:textFill>
                    </w:rPr>
                  </w:pPr>
                </w:p>
              </w:tc>
              <w:tc>
                <w:tcPr>
                  <w:tcW w:w="1701" w:type="dxa"/>
                  <w:vAlign w:val="center"/>
                </w:tcPr>
                <w:p w14:paraId="14D6CF3A">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引风机</w:t>
                  </w:r>
                </w:p>
              </w:tc>
              <w:tc>
                <w:tcPr>
                  <w:tcW w:w="1985" w:type="dxa"/>
                  <w:vAlign w:val="center"/>
                </w:tcPr>
                <w:p w14:paraId="0FD8AA2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43" w:type="dxa"/>
                  <w:vAlign w:val="center"/>
                </w:tcPr>
                <w:p w14:paraId="0603877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5" w:type="dxa"/>
                  <w:vAlign w:val="center"/>
                </w:tcPr>
                <w:p w14:paraId="50707AAE">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1DFB9897">
            <w:pPr>
              <w:ind w:firstLine="482"/>
              <w:jc w:val="left"/>
              <w:rPr>
                <w:b/>
                <w:bCs/>
                <w:color w:val="000000" w:themeColor="text1"/>
                <w14:textFill>
                  <w14:solidFill>
                    <w14:schemeClr w14:val="tx1"/>
                  </w14:solidFill>
                </w14:textFill>
              </w:rPr>
            </w:pPr>
            <w:bookmarkStart w:id="12" w:name="_Toc201144031"/>
            <w:r>
              <w:rPr>
                <w:rFonts w:hint="eastAsia"/>
                <w:b/>
                <w:bCs/>
                <w:color w:val="000000" w:themeColor="text1"/>
                <w14:textFill>
                  <w14:solidFill>
                    <w14:schemeClr w14:val="tx1"/>
                  </w14:solidFill>
                </w14:textFill>
              </w:rPr>
              <w:t>（1）洗料设备加工能力与生产规模匹配性分析</w:t>
            </w:r>
          </w:p>
          <w:p w14:paraId="1DF60D6F">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2台双螺旋洗石机进行串联洗料，洗石机通过螺旋装置搅拌铝矾土废料，利用颗粒比重差异分离泥土与杂质，水流冲刷后铝矾土矿石经顶端出料口排出，泥土随水流出。项目生产线采用的双螺旋洗石机螺旋直径为920mm，水槽宽度为2.05m，长度为7m。</w:t>
            </w:r>
          </w:p>
          <w:p w14:paraId="639F12C4">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查询资料可知，配套电机功率为15kW时双螺旋转速为18r/min，当物料填充高度为0.3m时，水槽有效容积为4.6m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，项目原料密度以2.5t/m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计，洗料用水比例为1:3，因此水槽内原料量为2.1t，物料在水槽内的实际停留时间最长以5min计，螺旋搅拌次数为90次，可满足洗石性能要求，洗石机出料量为25.2t/h，项目所使用原料分离泥土后的产品占比为33%，则设计原料用量为30303.03t/a，项目工作制度为年工作200天，每天生产8小时，则原料使用量为18.94t/h，因此洗料设备可满足项目产能要求。</w:t>
            </w:r>
          </w:p>
          <w:p w14:paraId="4625B254">
            <w:pPr>
              <w:ind w:firstLine="482"/>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（2）生产废水闭路循环保证性分析</w:t>
            </w:r>
          </w:p>
          <w:p w14:paraId="77649011">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①废水沉淀池流程匹配性分析</w:t>
            </w:r>
          </w:p>
          <w:p w14:paraId="76FB4DE3">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本项目洗料用水总量为</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54.545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，其中循环水421.688</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711</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），管网供水13.160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原料含水量19.697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。本项目于车间内建设废水三级沉淀设施以及3台厢式压滤机处理生产废水。根据图</w:t>
            </w:r>
            <w:r>
              <w:rPr>
                <w:color w:val="000000" w:themeColor="text1"/>
                <w14:textFill>
                  <w14:solidFill>
                    <w14:schemeClr w14:val="tx1"/>
                  </w14:solidFill>
                </w14:textFill>
              </w:rPr>
              <w:t>2.8-2</w:t>
            </w:r>
            <w:r>
              <w:rPr>
                <w:rFonts w:hint="eastAsia"/>
                <w:color w:val="000000" w:themeColor="text1"/>
                <w14:textFill>
                  <w14:solidFill>
                    <w14:schemeClr w14:val="tx1"/>
                  </w14:solidFill>
                </w14:textFill>
              </w:rPr>
              <w:t>生产系统水平衡图，洗料设备废水产生量为</w:t>
            </w:r>
            <w:r>
              <w:rPr>
                <w:color w:val="000000" w:themeColor="text1"/>
                <w14:textFill>
                  <w14:solidFill>
                    <w14:schemeClr w14:val="tx1"/>
                  </w14:solidFill>
                </w14:textFill>
              </w:rPr>
              <w:t>449.</w:t>
            </w:r>
            <w:r>
              <w:rPr>
                <w:rFonts w:hint="eastAsia"/>
                <w:color w:val="000000" w:themeColor="text1"/>
                <w14:textFill>
                  <w14:solidFill>
                    <w14:schemeClr w14:val="tx1"/>
                  </w14:solidFill>
                </w14:textFill>
              </w:rPr>
              <w:t>772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56.2</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），全部进入1座容积为60m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的废水收集池，收集池收容1h内产生的生产废水后排入北侧1座60m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混凝池，池内投加絮凝剂（PAC）并通过机械搅拌加快颗粒聚集并增大，混合反应1h后废水流入东侧180m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沉淀池，沉淀池容积满足废水3h的停留时间。</w:t>
            </w:r>
          </w:p>
          <w:p w14:paraId="209091A3">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②压滤机废水处理能力匹配性分析</w:t>
            </w:r>
          </w:p>
          <w:p w14:paraId="3BF512C5">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沉淀池上清液通过溢流堰进入清水池，底部沉降区占比40%的泥浆水通过渣浆泵排入南侧厢式压滤机，则泥浆水量为</w:t>
            </w:r>
            <w:r>
              <w:rPr>
                <w:color w:val="000000" w:themeColor="text1"/>
                <w14:textFill>
                  <w14:solidFill>
                    <w14:schemeClr w14:val="tx1"/>
                  </w14:solidFill>
                </w14:textFill>
              </w:rPr>
              <w:t>179.</w:t>
            </w:r>
            <w:r>
              <w:rPr>
                <w:rFonts w:hint="eastAsia"/>
                <w:color w:val="000000" w:themeColor="text1"/>
                <w14:textFill>
                  <w14:solidFill>
                    <w14:schemeClr w14:val="tx1"/>
                  </w14:solidFill>
                </w14:textFill>
              </w:rPr>
              <w:t>909</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。工程选用滤板尺寸为1500</w:t>
            </w:r>
            <w:r>
              <w:rPr>
                <w:color w:val="000000" w:themeColor="text1"/>
                <w14:textFill>
                  <w14:solidFill>
                    <w14:schemeClr w14:val="tx1"/>
                  </w14:solidFill>
                </w14:textFill>
              </w:rPr>
              <w:t>mm</w:t>
            </w:r>
            <w:r>
              <w:rPr>
                <w:rFonts w:hint="eastAsia"/>
                <w:color w:val="000000" w:themeColor="text1"/>
                <w14:textFill>
                  <w14:solidFill>
                    <w14:schemeClr w14:val="tx1"/>
                  </w14:solidFill>
                </w14:textFill>
              </w:rPr>
              <w:t>的隔膜压滤机，理论滤室容积为8m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，单次进料量以6.4m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计，压滤、卸料与洗涤时间为1.5h，每天压滤次数以16次计，则单台压滤机废水处理能力为</w:t>
            </w:r>
            <w:r>
              <w:rPr>
                <w:color w:val="000000" w:themeColor="text1"/>
                <w14:textFill>
                  <w14:solidFill>
                    <w14:schemeClr w14:val="tx1"/>
                  </w14:solidFill>
                </w14:textFill>
              </w:rPr>
              <w:t>102.4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/d。本工程设置3台压滤机（两用一备）用于洗料泥浆水的处理，可以满足项目泥浆水量</w:t>
            </w:r>
            <w:r>
              <w:rPr>
                <w:color w:val="000000" w:themeColor="text1"/>
                <w14:textFill>
                  <w14:solidFill>
                    <w14:schemeClr w14:val="tx1"/>
                  </w14:solidFill>
                </w14:textFill>
              </w:rPr>
              <w:t>179.</w:t>
            </w:r>
            <w:r>
              <w:rPr>
                <w:rFonts w:hint="eastAsia"/>
                <w:color w:val="000000" w:themeColor="text1"/>
                <w14:textFill>
                  <w14:solidFill>
                    <w14:schemeClr w14:val="tx1"/>
                  </w14:solidFill>
                </w14:textFill>
              </w:rPr>
              <w:t>909m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/d的处理能力需求。</w:t>
            </w:r>
          </w:p>
          <w:p w14:paraId="31AC5F56">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③清水池容积生产能力匹配性分析</w:t>
            </w:r>
          </w:p>
          <w:p w14:paraId="48B2995D">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根据图2.8-2生产系统水平衡图，清水池供给洗料设备水量434.848m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/d。项目于生产车间建设1座350m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的清水池，由②可知沉淀池经溢流堰进入清水池水量33.733m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101.199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/3h），压滤机产出进入清水池水量5.6m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/1.5h（</w:t>
            </w:r>
            <w:r>
              <w:rPr>
                <w:color w:val="000000" w:themeColor="text1"/>
                <w14:textFill>
                  <w14:solidFill>
                    <w14:schemeClr w14:val="tx1"/>
                  </w14:solidFill>
                </w14:textFill>
              </w:rPr>
              <w:t>11.2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/3h），共计</w:t>
            </w:r>
            <w:r>
              <w:rPr>
                <w:color w:val="000000" w:themeColor="text1"/>
                <w14:textFill>
                  <w14:solidFill>
                    <w14:schemeClr w14:val="tx1"/>
                  </w14:solidFill>
                </w14:textFill>
              </w:rPr>
              <w:t>462.399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，因此本项目设置清水池可以满足洗料设备所需用水量的容积要求。</w:t>
            </w:r>
          </w:p>
          <w:bookmarkEnd w:id="12"/>
          <w:p w14:paraId="045A3305">
            <w:pPr>
              <w:pStyle w:val="3"/>
              <w:rPr>
                <w:rFonts w:hint="eastAsia"/>
                <w:color w:val="000000" w:themeColor="text1"/>
                <w14:textFill>
                  <w14:solidFill>
                    <w14:schemeClr w14:val="tx1"/>
                  </w14:solidFill>
                </w14:textFill>
              </w:rPr>
            </w:pPr>
            <w:bookmarkStart w:id="13" w:name="_Toc201144032"/>
            <w:bookmarkStart w:id="14" w:name="_Toc209194475"/>
            <w:bookmarkStart w:id="15" w:name="_Toc207780424"/>
            <w:r>
              <w:rPr>
                <w:rFonts w:hint="eastAsia"/>
                <w:color w:val="000000" w:themeColor="text1"/>
                <w14:textFill>
                  <w14:solidFill>
                    <w14:schemeClr w14:val="tx1"/>
                  </w14:solidFill>
                </w14:textFill>
              </w:rPr>
              <w:t>主要</w:t>
            </w:r>
            <w:bookmarkEnd w:id="13"/>
            <w:r>
              <w:rPr>
                <w:rFonts w:hint="eastAsia"/>
                <w:color w:val="000000" w:themeColor="text1"/>
                <w14:textFill>
                  <w14:solidFill>
                    <w14:schemeClr w14:val="tx1"/>
                  </w14:solidFill>
                </w14:textFill>
              </w:rPr>
              <w:t>原辅材料及能源</w:t>
            </w:r>
            <w:bookmarkEnd w:id="14"/>
            <w:bookmarkEnd w:id="15"/>
          </w:p>
          <w:p w14:paraId="3ADA6F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（1）主要原辅材料及能源消耗情况。</w:t>
            </w:r>
          </w:p>
          <w:p w14:paraId="659C88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本项目主要原辅材料及能源消耗情况见表2.4-1。</w:t>
            </w:r>
          </w:p>
          <w:p w14:paraId="1B20C357">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主要原辅材料及能源消耗一览表</w:t>
            </w:r>
          </w:p>
          <w:tbl>
            <w:tblPr>
              <w:tblStyle w:val="23"/>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579"/>
              <w:gridCol w:w="851"/>
              <w:gridCol w:w="2126"/>
              <w:gridCol w:w="1418"/>
              <w:gridCol w:w="2683"/>
            </w:tblGrid>
            <w:tr w14:paraId="2718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52F28ED6">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430" w:type="dxa"/>
                  <w:gridSpan w:val="2"/>
                  <w:vAlign w:val="center"/>
                </w:tcPr>
                <w:p w14:paraId="4594D90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2126" w:type="dxa"/>
                  <w:vAlign w:val="center"/>
                </w:tcPr>
                <w:p w14:paraId="3D1A2A7C">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储运方式</w:t>
                  </w:r>
                </w:p>
              </w:tc>
              <w:tc>
                <w:tcPr>
                  <w:tcW w:w="1418" w:type="dxa"/>
                  <w:vAlign w:val="center"/>
                </w:tcPr>
                <w:p w14:paraId="4B085E0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年用量</w:t>
                  </w:r>
                </w:p>
              </w:tc>
              <w:tc>
                <w:tcPr>
                  <w:tcW w:w="2683" w:type="dxa"/>
                  <w:vAlign w:val="center"/>
                </w:tcPr>
                <w:p w14:paraId="1B0B99D2">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14:paraId="7050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7BFE2CF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79" w:type="dxa"/>
                  <w:vMerge w:val="restart"/>
                  <w:vAlign w:val="center"/>
                </w:tcPr>
                <w:p w14:paraId="6111037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851" w:type="dxa"/>
                  <w:vMerge w:val="restart"/>
                  <w:vAlign w:val="center"/>
                </w:tcPr>
                <w:p w14:paraId="7C9F98F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铝矾土废料</w:t>
                  </w:r>
                </w:p>
              </w:tc>
              <w:tc>
                <w:tcPr>
                  <w:tcW w:w="2126" w:type="dxa"/>
                  <w:vMerge w:val="restart"/>
                  <w:vAlign w:val="center"/>
                </w:tcPr>
                <w:p w14:paraId="69F5DAA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汽车运输，贮存于全封闭原料库，定期喷雾保湿</w:t>
                  </w:r>
                </w:p>
              </w:tc>
              <w:tc>
                <w:tcPr>
                  <w:tcW w:w="1418" w:type="dxa"/>
                  <w:vMerge w:val="restart"/>
                  <w:vAlign w:val="center"/>
                </w:tcPr>
                <w:p w14:paraId="64BF859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30303.03t/a</w:t>
                  </w:r>
                </w:p>
              </w:tc>
              <w:tc>
                <w:tcPr>
                  <w:tcW w:w="2683" w:type="dxa"/>
                  <w:vMerge w:val="restart"/>
                  <w:vAlign w:val="center"/>
                </w:tcPr>
                <w:p w14:paraId="2274A7A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外购当地铝矾土采场的土石废料，废料含水率在13%左右</w:t>
                  </w:r>
                </w:p>
              </w:tc>
            </w:tr>
            <w:tr w14:paraId="7B98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4BE6248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79" w:type="dxa"/>
                  <w:vMerge w:val="continue"/>
                  <w:vAlign w:val="center"/>
                </w:tcPr>
                <w:p w14:paraId="571366BE">
                  <w:pPr>
                    <w:pStyle w:val="33"/>
                    <w:rPr>
                      <w:color w:val="000000" w:themeColor="text1"/>
                      <w14:textFill>
                        <w14:solidFill>
                          <w14:schemeClr w14:val="tx1"/>
                        </w14:solidFill>
                      </w14:textFill>
                    </w:rPr>
                  </w:pPr>
                </w:p>
              </w:tc>
              <w:tc>
                <w:tcPr>
                  <w:tcW w:w="851" w:type="dxa"/>
                  <w:vMerge w:val="continue"/>
                  <w:vAlign w:val="center"/>
                </w:tcPr>
                <w:p w14:paraId="21A7C96B">
                  <w:pPr>
                    <w:pStyle w:val="33"/>
                    <w:rPr>
                      <w:color w:val="000000" w:themeColor="text1"/>
                      <w14:textFill>
                        <w14:solidFill>
                          <w14:schemeClr w14:val="tx1"/>
                        </w14:solidFill>
                      </w14:textFill>
                    </w:rPr>
                  </w:pPr>
                </w:p>
              </w:tc>
              <w:tc>
                <w:tcPr>
                  <w:tcW w:w="2126" w:type="dxa"/>
                  <w:vMerge w:val="continue"/>
                  <w:vAlign w:val="center"/>
                </w:tcPr>
                <w:p w14:paraId="1BD8B51B">
                  <w:pPr>
                    <w:pStyle w:val="33"/>
                    <w:rPr>
                      <w:color w:val="000000" w:themeColor="text1"/>
                      <w14:textFill>
                        <w14:solidFill>
                          <w14:schemeClr w14:val="tx1"/>
                        </w14:solidFill>
                      </w14:textFill>
                    </w:rPr>
                  </w:pPr>
                </w:p>
              </w:tc>
              <w:tc>
                <w:tcPr>
                  <w:tcW w:w="1418" w:type="dxa"/>
                  <w:vMerge w:val="continue"/>
                  <w:vAlign w:val="center"/>
                </w:tcPr>
                <w:p w14:paraId="66CBC59C">
                  <w:pPr>
                    <w:pStyle w:val="33"/>
                    <w:rPr>
                      <w:color w:val="000000" w:themeColor="text1"/>
                      <w14:textFill>
                        <w14:solidFill>
                          <w14:schemeClr w14:val="tx1"/>
                        </w14:solidFill>
                      </w14:textFill>
                    </w:rPr>
                  </w:pPr>
                </w:p>
              </w:tc>
              <w:tc>
                <w:tcPr>
                  <w:tcW w:w="2683" w:type="dxa"/>
                  <w:vMerge w:val="continue"/>
                  <w:vAlign w:val="center"/>
                </w:tcPr>
                <w:p w14:paraId="3268DAA6">
                  <w:pPr>
                    <w:pStyle w:val="33"/>
                    <w:rPr>
                      <w:color w:val="000000" w:themeColor="text1"/>
                      <w14:textFill>
                        <w14:solidFill>
                          <w14:schemeClr w14:val="tx1"/>
                        </w14:solidFill>
                      </w14:textFill>
                    </w:rPr>
                  </w:pPr>
                </w:p>
              </w:tc>
            </w:tr>
            <w:tr w14:paraId="5838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5F6BF03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79" w:type="dxa"/>
                  <w:vMerge w:val="restart"/>
                  <w:vAlign w:val="center"/>
                </w:tcPr>
                <w:p w14:paraId="4AEB948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辅料</w:t>
                  </w:r>
                </w:p>
              </w:tc>
              <w:tc>
                <w:tcPr>
                  <w:tcW w:w="851" w:type="dxa"/>
                  <w:vAlign w:val="center"/>
                </w:tcPr>
                <w:p w14:paraId="56EAC3F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絮凝剂</w:t>
                  </w:r>
                </w:p>
              </w:tc>
              <w:tc>
                <w:tcPr>
                  <w:tcW w:w="2126" w:type="dxa"/>
                  <w:vAlign w:val="center"/>
                </w:tcPr>
                <w:p w14:paraId="478F412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定期外购，配制完成后存于投药箱内</w:t>
                  </w:r>
                </w:p>
              </w:tc>
              <w:tc>
                <w:tcPr>
                  <w:tcW w:w="1418" w:type="dxa"/>
                  <w:vAlign w:val="center"/>
                </w:tcPr>
                <w:p w14:paraId="4AAE908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0.01kg/a</w:t>
                  </w:r>
                </w:p>
              </w:tc>
              <w:tc>
                <w:tcPr>
                  <w:tcW w:w="2683" w:type="dxa"/>
                  <w:vAlign w:val="center"/>
                </w:tcPr>
                <w:p w14:paraId="25EB8AC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用于混凝池加快污泥颗粒聚集、沉降</w:t>
                  </w:r>
                </w:p>
              </w:tc>
            </w:tr>
            <w:tr w14:paraId="6A83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1C91788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79" w:type="dxa"/>
                  <w:vMerge w:val="continue"/>
                  <w:vAlign w:val="center"/>
                </w:tcPr>
                <w:p w14:paraId="13C9D5DF">
                  <w:pPr>
                    <w:pStyle w:val="33"/>
                    <w:rPr>
                      <w:color w:val="000000" w:themeColor="text1"/>
                      <w14:textFill>
                        <w14:solidFill>
                          <w14:schemeClr w14:val="tx1"/>
                        </w14:solidFill>
                      </w14:textFill>
                    </w:rPr>
                  </w:pPr>
                </w:p>
              </w:tc>
              <w:tc>
                <w:tcPr>
                  <w:tcW w:w="851" w:type="dxa"/>
                  <w:vAlign w:val="center"/>
                </w:tcPr>
                <w:p w14:paraId="4E30132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液压油</w:t>
                  </w:r>
                </w:p>
              </w:tc>
              <w:tc>
                <w:tcPr>
                  <w:tcW w:w="2126" w:type="dxa"/>
                  <w:vAlign w:val="center"/>
                </w:tcPr>
                <w:p w14:paraId="3245150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使用时购买，厂区内不贮存</w:t>
                  </w:r>
                </w:p>
              </w:tc>
              <w:tc>
                <w:tcPr>
                  <w:tcW w:w="1418" w:type="dxa"/>
                  <w:vAlign w:val="center"/>
                </w:tcPr>
                <w:p w14:paraId="411E850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0.1t/a</w:t>
                  </w:r>
                </w:p>
              </w:tc>
              <w:tc>
                <w:tcPr>
                  <w:tcW w:w="2683" w:type="dxa"/>
                  <w:vAlign w:val="center"/>
                </w:tcPr>
                <w:p w14:paraId="4AE2668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用于污泥压滤机维护保养</w:t>
                  </w:r>
                </w:p>
              </w:tc>
            </w:tr>
            <w:tr w14:paraId="10D0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5375900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579" w:type="dxa"/>
                  <w:vMerge w:val="restart"/>
                  <w:vAlign w:val="center"/>
                </w:tcPr>
                <w:p w14:paraId="6023F00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能源</w:t>
                  </w:r>
                </w:p>
              </w:tc>
              <w:tc>
                <w:tcPr>
                  <w:tcW w:w="851" w:type="dxa"/>
                  <w:vAlign w:val="center"/>
                </w:tcPr>
                <w:p w14:paraId="0E6D745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新鲜水</w:t>
                  </w:r>
                </w:p>
              </w:tc>
              <w:tc>
                <w:tcPr>
                  <w:tcW w:w="2126" w:type="dxa"/>
                  <w:vAlign w:val="center"/>
                </w:tcPr>
                <w:p w14:paraId="12C99AE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18" w:type="dxa"/>
                  <w:vAlign w:val="center"/>
                </w:tcPr>
                <w:p w14:paraId="5DBD1ECD">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=14.664*200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2932.8</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w:t>
                  </w:r>
                </w:p>
              </w:tc>
              <w:tc>
                <w:tcPr>
                  <w:tcW w:w="2683" w:type="dxa"/>
                  <w:vAlign w:val="center"/>
                </w:tcPr>
                <w:p w14:paraId="3B5396E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用水外购当地水厂，通过罐车进行运输</w:t>
                  </w:r>
                </w:p>
              </w:tc>
            </w:tr>
            <w:tr w14:paraId="6A35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dxa"/>
                  <w:vAlign w:val="center"/>
                </w:tcPr>
                <w:p w14:paraId="0AECE90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79" w:type="dxa"/>
                  <w:vMerge w:val="continue"/>
                  <w:vAlign w:val="center"/>
                </w:tcPr>
                <w:p w14:paraId="3DB34A9D">
                  <w:pPr>
                    <w:pStyle w:val="33"/>
                    <w:rPr>
                      <w:color w:val="000000" w:themeColor="text1"/>
                      <w14:textFill>
                        <w14:solidFill>
                          <w14:schemeClr w14:val="tx1"/>
                        </w14:solidFill>
                      </w14:textFill>
                    </w:rPr>
                  </w:pPr>
                </w:p>
              </w:tc>
              <w:tc>
                <w:tcPr>
                  <w:tcW w:w="851" w:type="dxa"/>
                  <w:vAlign w:val="center"/>
                </w:tcPr>
                <w:p w14:paraId="366BF54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电</w:t>
                  </w:r>
                </w:p>
              </w:tc>
              <w:tc>
                <w:tcPr>
                  <w:tcW w:w="2126" w:type="dxa"/>
                  <w:vAlign w:val="center"/>
                </w:tcPr>
                <w:p w14:paraId="07F4F21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18" w:type="dxa"/>
                  <w:vAlign w:val="center"/>
                </w:tcPr>
                <w:p w14:paraId="224249EB">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693600+120000 \* MERGEFORMAT</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813600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kWh/a</w:t>
                  </w:r>
                </w:p>
              </w:tc>
              <w:tc>
                <w:tcPr>
                  <w:tcW w:w="2683" w:type="dxa"/>
                  <w:vAlign w:val="center"/>
                </w:tcPr>
                <w:p w14:paraId="641A90E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供电依托市政电网</w:t>
                  </w:r>
                </w:p>
              </w:tc>
            </w:tr>
          </w:tbl>
          <w:p w14:paraId="59B2C1B6">
            <w:pPr>
              <w:ind w:firstLine="480"/>
              <w:rPr>
                <w:bCs/>
                <w:color w:val="000000" w:themeColor="text1"/>
                <w14:textFill>
                  <w14:solidFill>
                    <w14:schemeClr w14:val="tx1"/>
                  </w14:solidFill>
                </w14:textFill>
              </w:rPr>
            </w:pPr>
            <w:bookmarkStart w:id="16" w:name="_Toc209194476"/>
            <w:bookmarkStart w:id="17" w:name="_Toc207780425"/>
            <w:r>
              <w:rPr>
                <w:rFonts w:hint="eastAsia"/>
                <w:bCs/>
                <w:color w:val="000000" w:themeColor="text1"/>
                <w14:textFill>
                  <w14:solidFill>
                    <w14:schemeClr w14:val="tx1"/>
                  </w14:solidFill>
                </w14:textFill>
              </w:rPr>
              <w:t>项目于厂区西侧设置1座占地面积为300m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的全封闭原料库，库房有效贮存面积以250m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计，本次原料平均堆存高度计为4m，来料密度为2.5t/m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，则原料库最大堆存量计为2500t，项目设计使用原料151.515t/d，堆存量可以满足项目16d生产。</w:t>
            </w:r>
          </w:p>
          <w:p w14:paraId="2F42C60B">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（2）铝矾土废料使用情况</w:t>
            </w:r>
          </w:p>
          <w:p w14:paraId="68BFB95B">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阳泉是我国重要的铝矾土原料生产基地，露天开采矿石时会剥离出夹杂岩石、粘土层的废料，这些土石废料一般用于铺设矿区道路、外运至砂石厂进行综合利用、后续复垦回填采场采空区等。</w:t>
            </w:r>
          </w:p>
          <w:p w14:paraId="730FD53A">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本项目外购开采铝矾土矿石过程中剥离出的土石废料作为原料，将来料中覆盖泥土通过水冲洗去除，分离泥土后的矿石作为耐火产品外售。根据《固体废物鉴别标准 通则》（GB 34330-2025）中“矿业活动中产生的符合品位要求（包括有效物质和杂质），并按照生产计划作为选矿、冶炼原料使用的天然矿物尾矿、弃石（不包括化学选矿尾矿），满足原料使用要求时不属于固体废物”。根据原料分析检测报告（附件6），铝矾土矿石产品占比为</w:t>
            </w:r>
            <w:r>
              <w:rPr>
                <w:bCs/>
                <w:color w:val="000000" w:themeColor="text1"/>
                <w14:textFill>
                  <w14:solidFill>
                    <w14:schemeClr w14:val="tx1"/>
                  </w14:solidFill>
                </w14:textFill>
              </w:rPr>
              <w:t>33%</w:t>
            </w:r>
            <w:r>
              <w:rPr>
                <w:rFonts w:hint="eastAsia"/>
                <w:bCs/>
                <w:color w:val="000000" w:themeColor="text1"/>
                <w14:textFill>
                  <w14:solidFill>
                    <w14:schemeClr w14:val="tx1"/>
                  </w14:solidFill>
                </w14:textFill>
              </w:rPr>
              <w:t>，分析结果见表</w:t>
            </w:r>
            <w:r>
              <w:rPr>
                <w:bCs/>
                <w:color w:val="000000" w:themeColor="text1"/>
                <w14:textFill>
                  <w14:solidFill>
                    <w14:schemeClr w14:val="tx1"/>
                  </w14:solidFill>
                </w14:textFill>
              </w:rPr>
              <w:t>2.4-2</w:t>
            </w:r>
            <w:r>
              <w:rPr>
                <w:rFonts w:hint="eastAsia"/>
                <w:bCs/>
                <w:color w:val="000000" w:themeColor="text1"/>
                <w14:textFill>
                  <w14:solidFill>
                    <w14:schemeClr w14:val="tx1"/>
                  </w14:solidFill>
                </w14:textFill>
              </w:rPr>
              <w:t>。</w:t>
            </w:r>
          </w:p>
          <w:p w14:paraId="60714F30">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土石废料检测结果一览表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134"/>
              <w:gridCol w:w="1701"/>
              <w:gridCol w:w="1418"/>
              <w:gridCol w:w="1417"/>
              <w:gridCol w:w="1428"/>
            </w:tblGrid>
            <w:tr w14:paraId="1B20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44" w:type="dxa"/>
                  <w:vMerge w:val="restart"/>
                  <w:vAlign w:val="center"/>
                </w:tcPr>
                <w:p w14:paraId="71A12905">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体积密度</w:t>
                  </w:r>
                </w:p>
              </w:tc>
              <w:tc>
                <w:tcPr>
                  <w:tcW w:w="1134" w:type="dxa"/>
                  <w:vMerge w:val="restart"/>
                  <w:vAlign w:val="center"/>
                </w:tcPr>
                <w:p w14:paraId="4EAFA8C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含水率</w:t>
                  </w:r>
                </w:p>
              </w:tc>
              <w:tc>
                <w:tcPr>
                  <w:tcW w:w="1701" w:type="dxa"/>
                  <w:vMerge w:val="restart"/>
                  <w:vAlign w:val="center"/>
                </w:tcPr>
                <w:p w14:paraId="43EA3C1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矿石部分</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120</w:t>
                  </w:r>
                  <w:r>
                    <w:rPr>
                      <w:rFonts w:hint="eastAsia"/>
                      <w:b/>
                      <w:bCs/>
                      <w:color w:val="000000" w:themeColor="text1"/>
                      <w14:textFill>
                        <w14:solidFill>
                          <w14:schemeClr w14:val="tx1"/>
                        </w14:solidFill>
                      </w14:textFill>
                    </w:rPr>
                    <w:t>目）</w:t>
                  </w:r>
                </w:p>
              </w:tc>
              <w:tc>
                <w:tcPr>
                  <w:tcW w:w="4263" w:type="dxa"/>
                  <w:gridSpan w:val="3"/>
                  <w:vAlign w:val="center"/>
                </w:tcPr>
                <w:p w14:paraId="4C274F7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矿石化学分析结果</w:t>
                  </w:r>
                </w:p>
              </w:tc>
            </w:tr>
            <w:tr w14:paraId="70B9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dxa"/>
                  <w:vMerge w:val="continue"/>
                  <w:vAlign w:val="center"/>
                </w:tcPr>
                <w:p w14:paraId="15AE781B">
                  <w:pPr>
                    <w:pStyle w:val="33"/>
                    <w:rPr>
                      <w:b/>
                      <w:bCs/>
                      <w:color w:val="000000" w:themeColor="text1"/>
                      <w14:textFill>
                        <w14:solidFill>
                          <w14:schemeClr w14:val="tx1"/>
                        </w14:solidFill>
                      </w14:textFill>
                    </w:rPr>
                  </w:pPr>
                </w:p>
              </w:tc>
              <w:tc>
                <w:tcPr>
                  <w:tcW w:w="1134" w:type="dxa"/>
                  <w:vMerge w:val="continue"/>
                  <w:vAlign w:val="center"/>
                </w:tcPr>
                <w:p w14:paraId="61426E96">
                  <w:pPr>
                    <w:pStyle w:val="33"/>
                    <w:rPr>
                      <w:b/>
                      <w:bCs/>
                      <w:color w:val="000000" w:themeColor="text1"/>
                      <w14:textFill>
                        <w14:solidFill>
                          <w14:schemeClr w14:val="tx1"/>
                        </w14:solidFill>
                      </w14:textFill>
                    </w:rPr>
                  </w:pPr>
                </w:p>
              </w:tc>
              <w:tc>
                <w:tcPr>
                  <w:tcW w:w="1701" w:type="dxa"/>
                  <w:vMerge w:val="continue"/>
                  <w:vAlign w:val="center"/>
                </w:tcPr>
                <w:p w14:paraId="4C9954F8">
                  <w:pPr>
                    <w:pStyle w:val="33"/>
                    <w:rPr>
                      <w:b/>
                      <w:bCs/>
                      <w:color w:val="000000" w:themeColor="text1"/>
                      <w14:textFill>
                        <w14:solidFill>
                          <w14:schemeClr w14:val="tx1"/>
                        </w14:solidFill>
                      </w14:textFill>
                    </w:rPr>
                  </w:pPr>
                </w:p>
              </w:tc>
              <w:tc>
                <w:tcPr>
                  <w:tcW w:w="1418" w:type="dxa"/>
                  <w:vAlign w:val="center"/>
                </w:tcPr>
                <w:p w14:paraId="315D9E30">
                  <w:pPr>
                    <w:pStyle w:val="33"/>
                    <w:rPr>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Al</w:t>
                  </w:r>
                  <w:r>
                    <w:rPr>
                      <w:rFonts w:eastAsia="宋体"/>
                      <w:b/>
                      <w:bCs/>
                      <w:color w:val="000000" w:themeColor="text1"/>
                      <w:szCs w:val="21"/>
                      <w:vertAlign w:val="subscript"/>
                      <w14:textFill>
                        <w14:solidFill>
                          <w14:schemeClr w14:val="tx1"/>
                        </w14:solidFill>
                      </w14:textFill>
                    </w:rPr>
                    <w:t>2</w:t>
                  </w:r>
                  <w:r>
                    <w:rPr>
                      <w:rFonts w:eastAsia="宋体"/>
                      <w:b/>
                      <w:bCs/>
                      <w:color w:val="000000" w:themeColor="text1"/>
                      <w:szCs w:val="21"/>
                      <w14:textFill>
                        <w14:solidFill>
                          <w14:schemeClr w14:val="tx1"/>
                        </w14:solidFill>
                      </w14:textFill>
                    </w:rPr>
                    <w:t>O</w:t>
                  </w:r>
                  <w:r>
                    <w:rPr>
                      <w:rFonts w:eastAsia="宋体"/>
                      <w:b/>
                      <w:bCs/>
                      <w:color w:val="000000" w:themeColor="text1"/>
                      <w:szCs w:val="21"/>
                      <w:vertAlign w:val="subscript"/>
                      <w14:textFill>
                        <w14:solidFill>
                          <w14:schemeClr w14:val="tx1"/>
                        </w14:solidFill>
                      </w14:textFill>
                    </w:rPr>
                    <w:t>3</w:t>
                  </w:r>
                </w:p>
              </w:tc>
              <w:tc>
                <w:tcPr>
                  <w:tcW w:w="1417" w:type="dxa"/>
                  <w:vAlign w:val="center"/>
                </w:tcPr>
                <w:p w14:paraId="6F8A6715">
                  <w:pPr>
                    <w:pStyle w:val="33"/>
                    <w:rPr>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Fe</w:t>
                  </w:r>
                  <w:r>
                    <w:rPr>
                      <w:rFonts w:eastAsia="宋体"/>
                      <w:b/>
                      <w:bCs/>
                      <w:color w:val="000000" w:themeColor="text1"/>
                      <w:szCs w:val="21"/>
                      <w:vertAlign w:val="subscript"/>
                      <w14:textFill>
                        <w14:solidFill>
                          <w14:schemeClr w14:val="tx1"/>
                        </w14:solidFill>
                      </w14:textFill>
                    </w:rPr>
                    <w:t>2</w:t>
                  </w:r>
                  <w:r>
                    <w:rPr>
                      <w:rFonts w:eastAsia="宋体"/>
                      <w:b/>
                      <w:bCs/>
                      <w:color w:val="000000" w:themeColor="text1"/>
                      <w:szCs w:val="21"/>
                      <w14:textFill>
                        <w14:solidFill>
                          <w14:schemeClr w14:val="tx1"/>
                        </w14:solidFill>
                      </w14:textFill>
                    </w:rPr>
                    <w:t>O</w:t>
                  </w:r>
                  <w:r>
                    <w:rPr>
                      <w:rFonts w:eastAsia="宋体"/>
                      <w:b/>
                      <w:bCs/>
                      <w:color w:val="000000" w:themeColor="text1"/>
                      <w:szCs w:val="21"/>
                      <w:vertAlign w:val="subscript"/>
                      <w14:textFill>
                        <w14:solidFill>
                          <w14:schemeClr w14:val="tx1"/>
                        </w14:solidFill>
                      </w14:textFill>
                    </w:rPr>
                    <w:t>3</w:t>
                  </w:r>
                </w:p>
              </w:tc>
              <w:tc>
                <w:tcPr>
                  <w:tcW w:w="1428" w:type="dxa"/>
                  <w:vAlign w:val="center"/>
                </w:tcPr>
                <w:p w14:paraId="2BA1940E">
                  <w:pPr>
                    <w:pStyle w:val="33"/>
                    <w:rPr>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SiO</w:t>
                  </w:r>
                  <w:r>
                    <w:rPr>
                      <w:rFonts w:eastAsia="宋体"/>
                      <w:b/>
                      <w:bCs/>
                      <w:color w:val="000000" w:themeColor="text1"/>
                      <w:szCs w:val="21"/>
                      <w:vertAlign w:val="subscript"/>
                      <w14:textFill>
                        <w14:solidFill>
                          <w14:schemeClr w14:val="tx1"/>
                        </w14:solidFill>
                      </w14:textFill>
                    </w:rPr>
                    <w:t>2</w:t>
                  </w:r>
                </w:p>
              </w:tc>
            </w:tr>
            <w:tr w14:paraId="1E31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52797BC7">
                  <w:pPr>
                    <w:pStyle w:val="33"/>
                    <w:rPr>
                      <w:color w:val="000000" w:themeColor="text1"/>
                      <w:vertAlign w:val="superscript"/>
                      <w14:textFill>
                        <w14:solidFill>
                          <w14:schemeClr w14:val="tx1"/>
                        </w14:solidFill>
                      </w14:textFill>
                    </w:rPr>
                  </w:pPr>
                  <w:r>
                    <w:rPr>
                      <w:color w:val="000000" w:themeColor="text1"/>
                      <w14:textFill>
                        <w14:solidFill>
                          <w14:schemeClr w14:val="tx1"/>
                        </w14:solidFill>
                      </w14:textFill>
                    </w:rPr>
                    <w:t>2.5g/cm</w:t>
                  </w:r>
                  <w:r>
                    <w:rPr>
                      <w:color w:val="000000" w:themeColor="text1"/>
                      <w:vertAlign w:val="superscript"/>
                      <w14:textFill>
                        <w14:solidFill>
                          <w14:schemeClr w14:val="tx1"/>
                        </w14:solidFill>
                      </w14:textFill>
                    </w:rPr>
                    <w:t>3</w:t>
                  </w:r>
                </w:p>
              </w:tc>
              <w:tc>
                <w:tcPr>
                  <w:tcW w:w="1134" w:type="dxa"/>
                  <w:vAlign w:val="center"/>
                </w:tcPr>
                <w:p w14:paraId="198E5DAF">
                  <w:pPr>
                    <w:pStyle w:val="33"/>
                    <w:rPr>
                      <w:color w:val="000000" w:themeColor="text1"/>
                      <w14:textFill>
                        <w14:solidFill>
                          <w14:schemeClr w14:val="tx1"/>
                        </w14:solidFill>
                      </w14:textFill>
                    </w:rPr>
                  </w:pPr>
                  <w:r>
                    <w:rPr>
                      <w:color w:val="000000" w:themeColor="text1"/>
                      <w14:textFill>
                        <w14:solidFill>
                          <w14:schemeClr w14:val="tx1"/>
                        </w14:solidFill>
                      </w14:textFill>
                    </w:rPr>
                    <w:t>13.1%</w:t>
                  </w:r>
                </w:p>
              </w:tc>
              <w:tc>
                <w:tcPr>
                  <w:tcW w:w="1701" w:type="dxa"/>
                  <w:vAlign w:val="center"/>
                </w:tcPr>
                <w:p w14:paraId="05ACB4A1">
                  <w:pPr>
                    <w:pStyle w:val="33"/>
                    <w:rPr>
                      <w:color w:val="000000" w:themeColor="text1"/>
                      <w14:textFill>
                        <w14:solidFill>
                          <w14:schemeClr w14:val="tx1"/>
                        </w14:solidFill>
                      </w14:textFill>
                    </w:rPr>
                  </w:pPr>
                  <w:r>
                    <w:rPr>
                      <w:color w:val="000000" w:themeColor="text1"/>
                      <w14:textFill>
                        <w14:solidFill>
                          <w14:schemeClr w14:val="tx1"/>
                        </w14:solidFill>
                      </w14:textFill>
                    </w:rPr>
                    <w:t>33%</w:t>
                  </w:r>
                </w:p>
              </w:tc>
              <w:tc>
                <w:tcPr>
                  <w:tcW w:w="1418" w:type="dxa"/>
                  <w:vAlign w:val="center"/>
                </w:tcPr>
                <w:p w14:paraId="4D9A44DA">
                  <w:pPr>
                    <w:pStyle w:val="33"/>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45.64%</w:t>
                  </w:r>
                </w:p>
              </w:tc>
              <w:tc>
                <w:tcPr>
                  <w:tcW w:w="1417" w:type="dxa"/>
                  <w:vAlign w:val="center"/>
                </w:tcPr>
                <w:p w14:paraId="32503A29">
                  <w:pPr>
                    <w:pStyle w:val="33"/>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3.83%</w:t>
                  </w:r>
                </w:p>
              </w:tc>
              <w:tc>
                <w:tcPr>
                  <w:tcW w:w="1428" w:type="dxa"/>
                  <w:vAlign w:val="center"/>
                </w:tcPr>
                <w:p w14:paraId="41C42E4D">
                  <w:pPr>
                    <w:pStyle w:val="33"/>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26.49%</w:t>
                  </w:r>
                </w:p>
              </w:tc>
            </w:tr>
          </w:tbl>
          <w:p w14:paraId="395F2725">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物料平衡</w:t>
            </w:r>
            <w:bookmarkEnd w:id="16"/>
            <w:bookmarkEnd w:id="17"/>
          </w:p>
          <w:p w14:paraId="03FAAE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本项目生产系统物料平衡图见图2.5-1，干物料平衡表见表2.5-1。</w:t>
            </w:r>
          </w:p>
          <w:p w14:paraId="06AF0BA3">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5191125" cy="3046730"/>
                      <wp:effectExtent l="0" t="0" r="0" b="20320"/>
                      <wp:docPr id="69485430" name="画布 1633"/>
                      <wp:cNvGraphicFramePr/>
                      <a:graphic xmlns:a="http://schemas.openxmlformats.org/drawingml/2006/main">
                        <a:graphicData uri="http://schemas.microsoft.com/office/word/2010/wordprocessingCanvas">
                          <wpc:wpc>
                            <wpc:bg>
                              <a:noFill/>
                            </wpc:bg>
                            <wpc:whole>
                              <a:ln>
                                <a:noFill/>
                              </a:ln>
                            </wpc:whole>
                            <wps:wsp>
                              <wps:cNvPr id="343902384" name="Text Box 974"/>
                              <wps:cNvSpPr txBox="1">
                                <a:spLocks noChangeArrowheads="1"/>
                              </wps:cNvSpPr>
                              <wps:spPr bwMode="auto">
                                <a:xfrm>
                                  <a:off x="1101238" y="1473805"/>
                                  <a:ext cx="1452301" cy="1009052"/>
                                </a:xfrm>
                                <a:prstGeom prst="rect">
                                  <a:avLst/>
                                </a:prstGeom>
                                <a:noFill/>
                                <a:ln>
                                  <a:noFill/>
                                </a:ln>
                              </wps:spPr>
                              <wps:txbx>
                                <w:txbxContent>
                                  <w:p w14:paraId="6DCA959B">
                                    <w:pPr>
                                      <w:spacing w:line="240" w:lineRule="auto"/>
                                      <w:ind w:firstLine="0" w:firstLineChars="0"/>
                                      <w:jc w:val="center"/>
                                      <w:rPr>
                                        <w:sz w:val="21"/>
                                        <w:szCs w:val="21"/>
                                      </w:rPr>
                                    </w:pPr>
                                    <w:r>
                                      <w:rPr>
                                        <w:rFonts w:hint="eastAsia"/>
                                        <w:sz w:val="21"/>
                                        <w:szCs w:val="21"/>
                                      </w:rPr>
                                      <w:t>泥水</w:t>
                                    </w:r>
                                    <w:r>
                                      <w:rPr>
                                        <w:sz w:val="21"/>
                                        <w:szCs w:val="21"/>
                                      </w:rPr>
                                      <w:t>10</w:t>
                                    </w:r>
                                    <w:r>
                                      <w:rPr>
                                        <w:rFonts w:hint="eastAsia"/>
                                        <w:sz w:val="21"/>
                                        <w:szCs w:val="21"/>
                                      </w:rPr>
                                      <w:t>6804</w:t>
                                    </w:r>
                                    <w:r>
                                      <w:rPr>
                                        <w:sz w:val="21"/>
                                        <w:szCs w:val="21"/>
                                      </w:rPr>
                                      <w:t>.</w:t>
                                    </w:r>
                                    <w:r>
                                      <w:rPr>
                                        <w:rFonts w:hint="eastAsia"/>
                                        <w:sz w:val="21"/>
                                        <w:szCs w:val="21"/>
                                      </w:rPr>
                                      <w:t>966</w:t>
                                    </w:r>
                                  </w:p>
                                  <w:p w14:paraId="377265CE">
                                    <w:pPr>
                                      <w:spacing w:line="240" w:lineRule="auto"/>
                                      <w:ind w:firstLine="0" w:firstLineChars="0"/>
                                      <w:jc w:val="center"/>
                                      <w:rPr>
                                        <w:sz w:val="21"/>
                                        <w:szCs w:val="21"/>
                                      </w:rPr>
                                    </w:pPr>
                                  </w:p>
                                  <w:p w14:paraId="505BDC47">
                                    <w:pPr>
                                      <w:spacing w:line="240" w:lineRule="auto"/>
                                      <w:ind w:firstLine="0" w:firstLineChars="0"/>
                                      <w:jc w:val="center"/>
                                      <w:rPr>
                                        <w:sz w:val="21"/>
                                        <w:szCs w:val="21"/>
                                      </w:rPr>
                                    </w:pPr>
                                    <w:r>
                                      <w:rPr>
                                        <w:rFonts w:hint="eastAsia"/>
                                        <w:sz w:val="21"/>
                                        <w:szCs w:val="21"/>
                                      </w:rPr>
                                      <w:t>（干物质</w:t>
                                    </w:r>
                                    <w:r>
                                      <w:rPr>
                                        <w:sz w:val="21"/>
                                        <w:szCs w:val="21"/>
                                      </w:rPr>
                                      <w:br w:type="textWrapping"/>
                                    </w:r>
                                    <w:r>
                                      <w:rPr>
                                        <w:sz w:val="21"/>
                                        <w:szCs w:val="21"/>
                                      </w:rPr>
                                      <w:t>168</w:t>
                                    </w:r>
                                    <w:r>
                                      <w:rPr>
                                        <w:rFonts w:hint="eastAsia"/>
                                        <w:sz w:val="21"/>
                                        <w:szCs w:val="21"/>
                                      </w:rPr>
                                      <w:t>50</w:t>
                                    </w:r>
                                    <w:r>
                                      <w:rPr>
                                        <w:sz w:val="21"/>
                                        <w:szCs w:val="21"/>
                                      </w:rPr>
                                      <w:t>.</w:t>
                                    </w:r>
                                    <w:r>
                                      <w:rPr>
                                        <w:rFonts w:hint="eastAsia"/>
                                        <w:sz w:val="21"/>
                                        <w:szCs w:val="21"/>
                                      </w:rPr>
                                      <w:t>421、水</w:t>
                                    </w:r>
                                    <w:r>
                                      <w:rPr>
                                        <w:sz w:val="21"/>
                                        <w:szCs w:val="21"/>
                                      </w:rPr>
                                      <w:t>89954.</w:t>
                                    </w:r>
                                    <w:r>
                                      <w:rPr>
                                        <w:rFonts w:hint="eastAsia"/>
                                        <w:sz w:val="21"/>
                                        <w:szCs w:val="21"/>
                                      </w:rPr>
                                      <w:t>545）</w:t>
                                    </w:r>
                                  </w:p>
                                </w:txbxContent>
                              </wps:txbx>
                              <wps:bodyPr rot="0" vert="horz" wrap="square" lIns="91440" tIns="45720" rIns="91440" bIns="45720" anchor="t" anchorCtr="0" upright="1">
                                <a:noAutofit/>
                              </wps:bodyPr>
                            </wps:wsp>
                            <wps:wsp>
                              <wps:cNvPr id="1053887493" name="Text Box 994"/>
                              <wps:cNvSpPr txBox="1">
                                <a:spLocks noChangeArrowheads="1"/>
                              </wps:cNvSpPr>
                              <wps:spPr bwMode="auto">
                                <a:xfrm>
                                  <a:off x="4185390" y="2756768"/>
                                  <a:ext cx="972000" cy="269875"/>
                                </a:xfrm>
                                <a:prstGeom prst="rect">
                                  <a:avLst/>
                                </a:prstGeom>
                                <a:noFill/>
                                <a:ln>
                                  <a:noFill/>
                                </a:ln>
                              </wps:spPr>
                              <wps:txbx>
                                <w:txbxContent>
                                  <w:p w14:paraId="5AA90972">
                                    <w:pPr>
                                      <w:ind w:firstLine="0" w:firstLineChars="0"/>
                                      <w:rPr>
                                        <w:sz w:val="21"/>
                                        <w:szCs w:val="21"/>
                                      </w:rPr>
                                    </w:pPr>
                                    <w:r>
                                      <w:rPr>
                                        <w:sz w:val="21"/>
                                        <w:szCs w:val="21"/>
                                      </w:rPr>
                                      <w:t>单位：</w:t>
                                    </w:r>
                                    <w:r>
                                      <w:rPr>
                                        <w:rFonts w:hint="eastAsia"/>
                                        <w:sz w:val="21"/>
                                        <w:szCs w:val="21"/>
                                      </w:rPr>
                                      <w:t>t</w:t>
                                    </w:r>
                                    <w:r>
                                      <w:rPr>
                                        <w:sz w:val="21"/>
                                        <w:szCs w:val="21"/>
                                      </w:rPr>
                                      <w:t>/</w:t>
                                    </w:r>
                                    <w:r>
                                      <w:rPr>
                                        <w:rFonts w:hint="eastAsia"/>
                                        <w:sz w:val="21"/>
                                        <w:szCs w:val="21"/>
                                      </w:rPr>
                                      <w:t>a</w:t>
                                    </w:r>
                                  </w:p>
                                </w:txbxContent>
                              </wps:txbx>
                              <wps:bodyPr rot="0" vert="horz" wrap="square" lIns="91440" tIns="45720" rIns="91440" bIns="45720" anchor="t" anchorCtr="0" upright="1">
                                <a:noAutofit/>
                              </wps:bodyPr>
                            </wps:wsp>
                            <wps:wsp>
                              <wps:cNvPr id="641285626" name="Rectangle 1736"/>
                              <wps:cNvSpPr>
                                <a:spLocks noChangeArrowheads="1"/>
                              </wps:cNvSpPr>
                              <wps:spPr bwMode="auto">
                                <a:xfrm>
                                  <a:off x="2276073" y="738494"/>
                                  <a:ext cx="962899" cy="269875"/>
                                </a:xfrm>
                                <a:prstGeom prst="rect">
                                  <a:avLst/>
                                </a:prstGeom>
                                <a:solidFill>
                                  <a:srgbClr val="FFFFFF"/>
                                </a:solidFill>
                                <a:ln w="9525">
                                  <a:solidFill>
                                    <a:srgbClr val="000000"/>
                                  </a:solidFill>
                                  <a:miter lim="800000"/>
                                </a:ln>
                              </wps:spPr>
                              <wps:txbx>
                                <w:txbxContent>
                                  <w:p w14:paraId="16667E4A">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原料库</w:t>
                                    </w:r>
                                  </w:p>
                                </w:txbxContent>
                              </wps:txbx>
                              <wps:bodyPr rot="0" vert="horz" wrap="square" lIns="18000" tIns="45720" rIns="18000" bIns="45720" anchor="t" anchorCtr="0" upright="1">
                                <a:noAutofit/>
                              </wps:bodyPr>
                            </wps:wsp>
                            <wps:wsp>
                              <wps:cNvPr id="2106358585" name="Text Box 986"/>
                              <wps:cNvSpPr txBox="1">
                                <a:spLocks noChangeArrowheads="1"/>
                              </wps:cNvSpPr>
                              <wps:spPr bwMode="auto">
                                <a:xfrm>
                                  <a:off x="753021" y="652334"/>
                                  <a:ext cx="1190803" cy="344313"/>
                                </a:xfrm>
                                <a:prstGeom prst="rect">
                                  <a:avLst/>
                                </a:prstGeom>
                                <a:noFill/>
                                <a:ln>
                                  <a:noFill/>
                                </a:ln>
                              </wps:spPr>
                              <wps:txbx>
                                <w:txbxContent>
                                  <w:p w14:paraId="75078DBC">
                                    <w:pPr>
                                      <w:pStyle w:val="19"/>
                                      <w:spacing w:before="72" w:beforeAutospacing="0" w:after="72"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蒸发水202.02</w:t>
                                    </w:r>
                                  </w:p>
                                </w:txbxContent>
                              </wps:txbx>
                              <wps:bodyPr rot="0" vert="horz" wrap="square" lIns="91440" tIns="45720" rIns="91440" bIns="45720" anchor="t" anchorCtr="0" upright="1">
                                <a:noAutofit/>
                              </wps:bodyPr>
                            </wps:wsp>
                            <wps:wsp>
                              <wps:cNvPr id="1701708094" name="Text Box 978"/>
                              <wps:cNvSpPr txBox="1">
                                <a:spLocks noChangeArrowheads="1"/>
                              </wps:cNvSpPr>
                              <wps:spPr bwMode="auto">
                                <a:xfrm>
                                  <a:off x="638385" y="1603761"/>
                                  <a:ext cx="731829" cy="284751"/>
                                </a:xfrm>
                                <a:prstGeom prst="rect">
                                  <a:avLst/>
                                </a:prstGeom>
                                <a:solidFill>
                                  <a:srgbClr val="FFFFFF"/>
                                </a:solidFill>
                                <a:ln w="9525">
                                  <a:solidFill>
                                    <a:srgbClr val="000000"/>
                                  </a:solidFill>
                                  <a:miter lim="800000"/>
                                </a:ln>
                              </wps:spPr>
                              <wps:txbx>
                                <w:txbxContent>
                                  <w:p w14:paraId="4141EF13">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废水处理</w:t>
                                    </w:r>
                                  </w:p>
                                </w:txbxContent>
                              </wps:txbx>
                              <wps:bodyPr rot="0" vert="horz" wrap="square" lIns="91440" tIns="45720" rIns="91440" bIns="45720" anchor="t" anchorCtr="0" upright="1">
                                <a:noAutofit/>
                              </wps:bodyPr>
                            </wps:wsp>
                            <wps:wsp>
                              <wps:cNvPr id="252435829" name="Text Box 986"/>
                              <wps:cNvSpPr txBox="1">
                                <a:spLocks noChangeArrowheads="1"/>
                              </wps:cNvSpPr>
                              <wps:spPr bwMode="auto">
                                <a:xfrm>
                                  <a:off x="1626208" y="36501"/>
                                  <a:ext cx="2261061" cy="616140"/>
                                </a:xfrm>
                                <a:prstGeom prst="rect">
                                  <a:avLst/>
                                </a:prstGeom>
                                <a:noFill/>
                                <a:ln>
                                  <a:noFill/>
                                </a:ln>
                              </wps:spPr>
                              <wps:txbx>
                                <w:txbxContent>
                                  <w:p w14:paraId="4B7452D7">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外购原料30303.030</w:t>
                                    </w:r>
                                  </w:p>
                                  <w:p w14:paraId="7DCE8F38">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干物质26363.636、水3939.394</w:t>
                                    </w:r>
                                    <w:r>
                                      <w:rPr>
                                        <w:rFonts w:ascii="Times New Roman" w:hAnsi="Times New Roman" w:eastAsia="新宋体" w:cs="Times New Roman"/>
                                        <w:sz w:val="21"/>
                                      </w:rPr>
                                      <w:br w:type="textWrapping"/>
                                    </w:r>
                                    <w:r>
                                      <w:rPr>
                                        <w:rFonts w:hint="eastAsia" w:ascii="Times New Roman" w:hAnsi="Times New Roman" w:eastAsia="新宋体" w:cs="Times New Roman"/>
                                        <w:sz w:val="21"/>
                                      </w:rPr>
                                      <w:t>（含水率以13%计）</w:t>
                                    </w:r>
                                  </w:p>
                                </w:txbxContent>
                              </wps:txbx>
                              <wps:bodyPr rot="0" vert="horz" wrap="square" lIns="91440" tIns="45720" rIns="91440" bIns="45720" anchor="t" anchorCtr="0" upright="1">
                                <a:noAutofit/>
                              </wps:bodyPr>
                            </wps:wsp>
                            <wps:wsp>
                              <wps:cNvPr id="416289050" name="直接箭头连接符 416289050"/>
                              <wps:cNvCnPr/>
                              <wps:spPr>
                                <a:xfrm>
                                  <a:off x="2745700" y="558194"/>
                                  <a:ext cx="0" cy="180300"/>
                                </a:xfrm>
                                <a:prstGeom prst="straightConnector1">
                                  <a:avLst/>
                                </a:prstGeom>
                                <a:noFill/>
                                <a:ln w="6350" cap="flat" cmpd="sng" algn="ctr">
                                  <a:solidFill>
                                    <a:sysClr val="windowText" lastClr="000000"/>
                                  </a:solidFill>
                                  <a:prstDash val="solid"/>
                                  <a:miter lim="800000"/>
                                  <a:tailEnd type="triangle"/>
                                </a:ln>
                                <a:effectLst/>
                              </wps:spPr>
                              <wps:bodyPr/>
                            </wps:wsp>
                            <wps:wsp>
                              <wps:cNvPr id="282059167" name="Text Box 986"/>
                              <wps:cNvSpPr txBox="1">
                                <a:spLocks noChangeArrowheads="1"/>
                              </wps:cNvSpPr>
                              <wps:spPr bwMode="auto">
                                <a:xfrm>
                                  <a:off x="1159625" y="1053586"/>
                                  <a:ext cx="1551708" cy="364558"/>
                                </a:xfrm>
                                <a:prstGeom prst="rect">
                                  <a:avLst/>
                                </a:prstGeom>
                                <a:noFill/>
                                <a:ln>
                                  <a:noFill/>
                                </a:ln>
                              </wps:spPr>
                              <wps:txbx>
                                <w:txbxContent>
                                  <w:p w14:paraId="1A68B4FD">
                                    <w:pPr>
                                      <w:spacing w:before="72" w:after="72" w:line="240" w:lineRule="auto"/>
                                      <w:ind w:firstLine="0" w:firstLineChars="0"/>
                                      <w:jc w:val="center"/>
                                      <w:rPr>
                                        <w:sz w:val="21"/>
                                        <w:szCs w:val="21"/>
                                      </w:rPr>
                                    </w:pPr>
                                    <w:r>
                                      <w:rPr>
                                        <w:rFonts w:hint="eastAsia"/>
                                        <w:sz w:val="21"/>
                                        <w:szCs w:val="21"/>
                                      </w:rPr>
                                      <w:t>循环利用水84337.738</w:t>
                                    </w:r>
                                  </w:p>
                                </w:txbxContent>
                              </wps:txbx>
                              <wps:bodyPr rot="0" vert="horz" wrap="square" lIns="91440" tIns="45720" rIns="91440" bIns="45720" anchor="t" anchorCtr="0" upright="1">
                                <a:noAutofit/>
                              </wps:bodyPr>
                            </wps:wsp>
                            <wps:wsp>
                              <wps:cNvPr id="1769092169" name="Text Box 978"/>
                              <wps:cNvSpPr txBox="1">
                                <a:spLocks noChangeArrowheads="1"/>
                              </wps:cNvSpPr>
                              <wps:spPr bwMode="auto">
                                <a:xfrm>
                                  <a:off x="2054718" y="2490333"/>
                                  <a:ext cx="1812432" cy="557069"/>
                                </a:xfrm>
                                <a:prstGeom prst="rect">
                                  <a:avLst/>
                                </a:prstGeom>
                                <a:solidFill>
                                  <a:srgbClr val="FFFFFF"/>
                                </a:solidFill>
                                <a:ln w="9525">
                                  <a:solidFill>
                                    <a:schemeClr val="tx1"/>
                                  </a:solidFill>
                                  <a:prstDash val="dash"/>
                                  <a:miter lim="800000"/>
                                </a:ln>
                              </wps:spPr>
                              <wps:txbx>
                                <w:txbxContent>
                                  <w:p w14:paraId="5BEA20AB">
                                    <w:pPr>
                                      <w:spacing w:line="240" w:lineRule="exact"/>
                                      <w:ind w:firstLine="0" w:firstLineChars="0"/>
                                      <w:jc w:val="center"/>
                                      <w:rPr>
                                        <w:rFonts w:hint="eastAsia" w:hAnsi="新宋体"/>
                                        <w:sz w:val="21"/>
                                        <w:szCs w:val="21"/>
                                      </w:rPr>
                                    </w:pPr>
                                    <w:r>
                                      <w:rPr>
                                        <w:rFonts w:hint="eastAsia" w:hAnsi="新宋体"/>
                                        <w:sz w:val="21"/>
                                        <w:szCs w:val="21"/>
                                      </w:rPr>
                                      <w:t>铝矾土产品10000</w:t>
                                    </w:r>
                                    <w:r>
                                      <w:rPr>
                                        <w:rFonts w:hAnsi="新宋体"/>
                                        <w:sz w:val="21"/>
                                        <w:szCs w:val="21"/>
                                      </w:rPr>
                                      <w:br w:type="textWrapping"/>
                                    </w:r>
                                    <w:r>
                                      <w:rPr>
                                        <w:rFonts w:hint="eastAsia" w:hAnsi="新宋体"/>
                                        <w:sz w:val="21"/>
                                        <w:szCs w:val="21"/>
                                      </w:rPr>
                                      <w:t>（含水率5%、水500，产品干重9500）</w:t>
                                    </w:r>
                                  </w:p>
                                </w:txbxContent>
                              </wps:txbx>
                              <wps:bodyPr rot="0" vert="horz" wrap="square" lIns="91440" tIns="45720" rIns="91440" bIns="45720" anchor="t" anchorCtr="0" upright="1">
                                <a:noAutofit/>
                              </wps:bodyPr>
                            </wps:wsp>
                            <wps:wsp>
                              <wps:cNvPr id="2117408733" name="直接箭头连接符 2117408733"/>
                              <wps:cNvCnPr/>
                              <wps:spPr>
                                <a:xfrm flipH="1" flipV="1">
                                  <a:off x="1889865" y="826720"/>
                                  <a:ext cx="386208" cy="79"/>
                                </a:xfrm>
                                <a:prstGeom prst="straightConnector1">
                                  <a:avLst/>
                                </a:prstGeom>
                                <a:noFill/>
                                <a:ln w="6350" cap="flat" cmpd="sng" algn="ctr">
                                  <a:solidFill>
                                    <a:sysClr val="windowText" lastClr="000000"/>
                                  </a:solidFill>
                                  <a:prstDash val="lgDash"/>
                                  <a:miter lim="800000"/>
                                  <a:tailEnd type="triangle"/>
                                </a:ln>
                                <a:effectLst/>
                              </wps:spPr>
                              <wps:bodyPr/>
                            </wps:wsp>
                            <wps:wsp>
                              <wps:cNvPr id="414356588" name="Rectangle 1736"/>
                              <wps:cNvSpPr>
                                <a:spLocks noChangeArrowheads="1"/>
                              </wps:cNvSpPr>
                              <wps:spPr bwMode="auto">
                                <a:xfrm>
                                  <a:off x="2277108" y="1614235"/>
                                  <a:ext cx="967406" cy="269240"/>
                                </a:xfrm>
                                <a:prstGeom prst="rect">
                                  <a:avLst/>
                                </a:prstGeom>
                                <a:solidFill>
                                  <a:srgbClr val="FFFFFF"/>
                                </a:solidFill>
                                <a:ln w="9525">
                                  <a:solidFill>
                                    <a:srgbClr val="000000"/>
                                  </a:solidFill>
                                  <a:miter lim="800000"/>
                                </a:ln>
                              </wps:spPr>
                              <wps:txbx>
                                <w:txbxContent>
                                  <w:p w14:paraId="04E19755">
                                    <w:pPr>
                                      <w:spacing w:line="240" w:lineRule="auto"/>
                                      <w:ind w:firstLine="0" w:firstLineChars="0"/>
                                      <w:jc w:val="center"/>
                                      <w:rPr>
                                        <w:rFonts w:hint="eastAsia" w:hAnsi="新宋体"/>
                                        <w:sz w:val="21"/>
                                        <w:szCs w:val="21"/>
                                      </w:rPr>
                                    </w:pPr>
                                    <w:r>
                                      <w:rPr>
                                        <w:rFonts w:hint="eastAsia" w:hAnsi="新宋体"/>
                                        <w:sz w:val="21"/>
                                        <w:szCs w:val="21"/>
                                      </w:rPr>
                                      <w:t>洗料设备</w:t>
                                    </w:r>
                                  </w:p>
                                </w:txbxContent>
                              </wps:txbx>
                              <wps:bodyPr rot="0" vert="horz" wrap="square" lIns="18000" tIns="45720" rIns="18000" bIns="45720" anchor="t" anchorCtr="0" upright="1">
                                <a:noAutofit/>
                              </wps:bodyPr>
                            </wps:wsp>
                            <wps:wsp>
                              <wps:cNvPr id="339745653" name="直接箭头连接符 339745653"/>
                              <wps:cNvCnPr>
                                <a:endCxn id="414356588" idx="0"/>
                              </wps:cNvCnPr>
                              <wps:spPr>
                                <a:xfrm>
                                  <a:off x="2758558" y="1008369"/>
                                  <a:ext cx="2253" cy="605866"/>
                                </a:xfrm>
                                <a:prstGeom prst="straightConnector1">
                                  <a:avLst/>
                                </a:prstGeom>
                                <a:noFill/>
                                <a:ln w="6350" cap="flat" cmpd="sng" algn="ctr">
                                  <a:solidFill>
                                    <a:sysClr val="windowText" lastClr="000000"/>
                                  </a:solidFill>
                                  <a:prstDash val="solid"/>
                                  <a:miter lim="800000"/>
                                  <a:tailEnd type="triangle"/>
                                </a:ln>
                                <a:effectLst/>
                              </wps:spPr>
                              <wps:bodyPr/>
                            </wps:wsp>
                            <wps:wsp>
                              <wps:cNvPr id="2119777701" name="直接箭头连接符 2119777701"/>
                              <wps:cNvCnPr/>
                              <wps:spPr>
                                <a:xfrm flipH="1" flipV="1">
                                  <a:off x="3250917" y="826720"/>
                                  <a:ext cx="386080" cy="0"/>
                                </a:xfrm>
                                <a:prstGeom prst="straightConnector1">
                                  <a:avLst/>
                                </a:prstGeom>
                                <a:noFill/>
                                <a:ln w="6350" cap="flat" cmpd="sng" algn="ctr">
                                  <a:solidFill>
                                    <a:sysClr val="windowText" lastClr="000000"/>
                                  </a:solidFill>
                                  <a:prstDash val="lgDash"/>
                                  <a:miter lim="800000"/>
                                  <a:tailEnd type="triangle"/>
                                </a:ln>
                                <a:effectLst/>
                              </wps:spPr>
                              <wps:bodyPr/>
                            </wps:wsp>
                            <wps:wsp>
                              <wps:cNvPr id="764642503" name="Text Box 974"/>
                              <wps:cNvSpPr txBox="1">
                                <a:spLocks noChangeArrowheads="1"/>
                              </wps:cNvSpPr>
                              <wps:spPr bwMode="auto">
                                <a:xfrm>
                                  <a:off x="3428891" y="698888"/>
                                  <a:ext cx="1427126" cy="260985"/>
                                </a:xfrm>
                                <a:prstGeom prst="rect">
                                  <a:avLst/>
                                </a:prstGeom>
                                <a:noFill/>
                                <a:ln>
                                  <a:noFill/>
                                </a:ln>
                              </wps:spPr>
                              <wps:txbx>
                                <w:txbxContent>
                                  <w:p w14:paraId="015A9F9D">
                                    <w:pPr>
                                      <w:spacing w:line="240" w:lineRule="exact"/>
                                      <w:ind w:firstLine="0" w:firstLineChars="0"/>
                                      <w:jc w:val="center"/>
                                      <w:rPr>
                                        <w:rFonts w:hint="eastAsia" w:hAnsi="新宋体"/>
                                        <w:sz w:val="21"/>
                                        <w:szCs w:val="21"/>
                                      </w:rPr>
                                    </w:pPr>
                                    <w:r>
                                      <w:rPr>
                                        <w:rFonts w:hint="eastAsia" w:hAnsi="新宋体"/>
                                        <w:sz w:val="21"/>
                                        <w:szCs w:val="21"/>
                                      </w:rPr>
                                      <w:t>喷雾水202.02</w:t>
                                    </w:r>
                                  </w:p>
                                </w:txbxContent>
                              </wps:txbx>
                              <wps:bodyPr rot="0" vert="horz" wrap="square" lIns="91440" tIns="45720" rIns="91440" bIns="45720" anchor="t" anchorCtr="0" upright="1">
                                <a:noAutofit/>
                              </wps:bodyPr>
                            </wps:wsp>
                            <wps:wsp>
                              <wps:cNvPr id="1613641981" name="Text Box 986"/>
                              <wps:cNvSpPr txBox="1">
                                <a:spLocks noChangeArrowheads="1"/>
                              </wps:cNvSpPr>
                              <wps:spPr bwMode="auto">
                                <a:xfrm>
                                  <a:off x="2896984" y="957862"/>
                                  <a:ext cx="1611391" cy="674075"/>
                                </a:xfrm>
                                <a:prstGeom prst="rect">
                                  <a:avLst/>
                                </a:prstGeom>
                                <a:noFill/>
                                <a:ln>
                                  <a:noFill/>
                                </a:ln>
                              </wps:spPr>
                              <wps:txbx>
                                <w:txbxContent>
                                  <w:p w14:paraId="14419F5E">
                                    <w:pPr>
                                      <w:spacing w:before="72" w:after="72" w:line="240" w:lineRule="exact"/>
                                      <w:ind w:firstLine="0" w:firstLineChars="0"/>
                                      <w:jc w:val="center"/>
                                      <w:rPr>
                                        <w:sz w:val="21"/>
                                        <w:szCs w:val="21"/>
                                      </w:rPr>
                                    </w:pPr>
                                    <w:r>
                                      <w:rPr>
                                        <w:rFonts w:hint="eastAsia"/>
                                        <w:sz w:val="21"/>
                                        <w:szCs w:val="21"/>
                                      </w:rPr>
                                      <w:t>有组织粉尘排放0.864</w:t>
                                    </w:r>
                                  </w:p>
                                  <w:p w14:paraId="61C399CC">
                                    <w:pPr>
                                      <w:spacing w:before="72" w:after="72" w:line="240" w:lineRule="exact"/>
                                      <w:ind w:firstLine="0" w:firstLineChars="0"/>
                                      <w:jc w:val="center"/>
                                      <w:rPr>
                                        <w:sz w:val="21"/>
                                        <w:szCs w:val="21"/>
                                      </w:rPr>
                                    </w:pPr>
                                    <w:r>
                                      <w:rPr>
                                        <w:rFonts w:hint="eastAsia"/>
                                        <w:sz w:val="21"/>
                                        <w:szCs w:val="21"/>
                                      </w:rPr>
                                      <w:t>无组织粉尘排放0.007</w:t>
                                    </w:r>
                                  </w:p>
                                  <w:p w14:paraId="3549802E">
                                    <w:pPr>
                                      <w:spacing w:before="72" w:after="72" w:line="240" w:lineRule="exact"/>
                                      <w:ind w:firstLine="0" w:firstLineChars="0"/>
                                      <w:jc w:val="center"/>
                                      <w:rPr>
                                        <w:sz w:val="21"/>
                                        <w:szCs w:val="21"/>
                                      </w:rPr>
                                    </w:pPr>
                                    <w:r>
                                      <w:rPr>
                                        <w:rFonts w:hint="eastAsia"/>
                                        <w:sz w:val="21"/>
                                        <w:szCs w:val="21"/>
                                      </w:rPr>
                                      <w:t>除尘灰12.329</w:t>
                                    </w:r>
                                  </w:p>
                                </w:txbxContent>
                              </wps:txbx>
                              <wps:bodyPr rot="0" vert="horz" wrap="square" lIns="91440" tIns="45720" rIns="91440" bIns="45720" anchor="t" anchorCtr="0" upright="1">
                                <a:noAutofit/>
                              </wps:bodyPr>
                            </wps:wsp>
                            <wps:wsp>
                              <wps:cNvPr id="962079881" name="直接箭头连接符 962079881"/>
                              <wps:cNvCnPr>
                                <a:stCxn id="414356588" idx="2"/>
                              </wps:cNvCnPr>
                              <wps:spPr>
                                <a:xfrm>
                                  <a:off x="2760811" y="1883475"/>
                                  <a:ext cx="0" cy="606858"/>
                                </a:xfrm>
                                <a:prstGeom prst="straightConnector1">
                                  <a:avLst/>
                                </a:prstGeom>
                                <a:noFill/>
                                <a:ln w="6350" cap="flat" cmpd="sng" algn="ctr">
                                  <a:solidFill>
                                    <a:sysClr val="windowText" lastClr="000000"/>
                                  </a:solidFill>
                                  <a:prstDash val="solid"/>
                                  <a:miter lim="800000"/>
                                  <a:tailEnd type="triangle"/>
                                </a:ln>
                                <a:effectLst/>
                              </wps:spPr>
                              <wps:bodyPr/>
                            </wps:wsp>
                            <wps:wsp>
                              <wps:cNvPr id="1932149037" name="直接箭头连接符 1932149037"/>
                              <wps:cNvCnPr/>
                              <wps:spPr>
                                <a:xfrm flipH="1" flipV="1">
                                  <a:off x="3251033" y="1791089"/>
                                  <a:ext cx="386080" cy="0"/>
                                </a:xfrm>
                                <a:prstGeom prst="straightConnector1">
                                  <a:avLst/>
                                </a:prstGeom>
                                <a:noFill/>
                                <a:ln w="6350" cap="flat" cmpd="sng" algn="ctr">
                                  <a:solidFill>
                                    <a:sysClr val="windowText" lastClr="000000"/>
                                  </a:solidFill>
                                  <a:prstDash val="lgDash"/>
                                  <a:miter lim="800000"/>
                                  <a:tailEnd type="triangle"/>
                                </a:ln>
                                <a:effectLst/>
                              </wps:spPr>
                              <wps:bodyPr/>
                            </wps:wsp>
                            <wps:wsp>
                              <wps:cNvPr id="1478675170" name="Text Box 974"/>
                              <wps:cNvSpPr txBox="1">
                                <a:spLocks noChangeArrowheads="1"/>
                              </wps:cNvSpPr>
                              <wps:spPr bwMode="auto">
                                <a:xfrm>
                                  <a:off x="3512018" y="1673419"/>
                                  <a:ext cx="1392490" cy="260350"/>
                                </a:xfrm>
                                <a:prstGeom prst="rect">
                                  <a:avLst/>
                                </a:prstGeom>
                                <a:noFill/>
                                <a:ln>
                                  <a:noFill/>
                                </a:ln>
                              </wps:spPr>
                              <wps:txbx>
                                <w:txbxContent>
                                  <w:p w14:paraId="0476C8F1">
                                    <w:pPr>
                                      <w:spacing w:line="240" w:lineRule="exact"/>
                                      <w:ind w:firstLine="0" w:firstLineChars="0"/>
                                      <w:jc w:val="center"/>
                                      <w:rPr>
                                        <w:rFonts w:hint="eastAsia" w:hAnsi="新宋体"/>
                                        <w:sz w:val="21"/>
                                        <w:szCs w:val="21"/>
                                      </w:rPr>
                                    </w:pPr>
                                    <w:r>
                                      <w:rPr>
                                        <w:rFonts w:hint="eastAsia" w:hAnsi="新宋体"/>
                                        <w:sz w:val="21"/>
                                        <w:szCs w:val="21"/>
                                      </w:rPr>
                                      <w:t>新鲜水</w:t>
                                    </w:r>
                                    <w:r>
                                      <w:rPr>
                                        <w:rFonts w:hint="eastAsia"/>
                                        <w:sz w:val="21"/>
                                        <w:szCs w:val="21"/>
                                      </w:rPr>
                                      <w:t>2631.958</w:t>
                                    </w:r>
                                  </w:p>
                                </w:txbxContent>
                              </wps:txbx>
                              <wps:bodyPr rot="0" vert="horz" wrap="square" lIns="91440" tIns="45720" rIns="91440" bIns="45720" anchor="t" anchorCtr="0" upright="1">
                                <a:noAutofit/>
                              </wps:bodyPr>
                            </wps:wsp>
                            <wps:wsp>
                              <wps:cNvPr id="1744302753" name="直接箭头连接符 1744302753"/>
                              <wps:cNvCnPr/>
                              <wps:spPr>
                                <a:xfrm flipH="1">
                                  <a:off x="1370214" y="1739507"/>
                                  <a:ext cx="911401" cy="0"/>
                                </a:xfrm>
                                <a:prstGeom prst="straightConnector1">
                                  <a:avLst/>
                                </a:prstGeom>
                                <a:noFill/>
                                <a:ln w="6350" cap="flat" cmpd="sng" algn="ctr">
                                  <a:solidFill>
                                    <a:sysClr val="windowText" lastClr="000000"/>
                                  </a:solidFill>
                                  <a:prstDash val="lgDash"/>
                                  <a:miter lim="800000"/>
                                  <a:tailEnd type="triangle"/>
                                </a:ln>
                                <a:effectLst/>
                              </wps:spPr>
                              <wps:bodyPr/>
                            </wps:wsp>
                            <wps:wsp>
                              <wps:cNvPr id="424160917" name="Text Box 978"/>
                              <wps:cNvSpPr txBox="1">
                                <a:spLocks noChangeArrowheads="1"/>
                              </wps:cNvSpPr>
                              <wps:spPr bwMode="auto">
                                <a:xfrm>
                                  <a:off x="47625" y="2483207"/>
                                  <a:ext cx="1962150" cy="556895"/>
                                </a:xfrm>
                                <a:prstGeom prst="rect">
                                  <a:avLst/>
                                </a:prstGeom>
                                <a:solidFill>
                                  <a:srgbClr val="FFFFFF"/>
                                </a:solidFill>
                                <a:ln w="9525">
                                  <a:solidFill>
                                    <a:srgbClr val="000000"/>
                                  </a:solidFill>
                                  <a:prstDash val="dash"/>
                                  <a:miter lim="800000"/>
                                </a:ln>
                              </wps:spPr>
                              <wps:txbx>
                                <w:txbxContent>
                                  <w:p w14:paraId="2B3699FE">
                                    <w:pPr>
                                      <w:spacing w:line="240" w:lineRule="exact"/>
                                      <w:ind w:firstLine="0" w:firstLineChars="0"/>
                                      <w:jc w:val="center"/>
                                      <w:rPr>
                                        <w:rFonts w:hint="eastAsia" w:hAnsi="新宋体"/>
                                        <w:sz w:val="21"/>
                                        <w:szCs w:val="21"/>
                                      </w:rPr>
                                    </w:pPr>
                                    <w:r>
                                      <w:rPr>
                                        <w:rFonts w:hint="eastAsia" w:hAnsi="新宋体"/>
                                        <w:sz w:val="21"/>
                                        <w:szCs w:val="21"/>
                                      </w:rPr>
                                      <w:t>压滤泥饼（含水率25%）</w:t>
                                    </w:r>
                                  </w:p>
                                  <w:p w14:paraId="786C749A">
                                    <w:pPr>
                                      <w:spacing w:line="240" w:lineRule="exact"/>
                                      <w:ind w:firstLine="0" w:firstLineChars="0"/>
                                      <w:jc w:val="center"/>
                                      <w:rPr>
                                        <w:rFonts w:hint="eastAsia" w:hAnsi="新宋体"/>
                                        <w:sz w:val="21"/>
                                        <w:szCs w:val="21"/>
                                      </w:rPr>
                                    </w:pPr>
                                    <w:r>
                                      <w:rPr>
                                        <w:rFonts w:hint="eastAsia" w:hAnsi="新宋体"/>
                                        <w:sz w:val="21"/>
                                        <w:szCs w:val="21"/>
                                      </w:rPr>
                                      <w:t>22467.228（干物质</w:t>
                                    </w:r>
                                    <w:r>
                                      <w:rPr>
                                        <w:rFonts w:hint="eastAsia"/>
                                        <w:sz w:val="21"/>
                                        <w:szCs w:val="21"/>
                                      </w:rPr>
                                      <w:t>16850</w:t>
                                    </w:r>
                                    <w:r>
                                      <w:rPr>
                                        <w:sz w:val="21"/>
                                        <w:szCs w:val="21"/>
                                      </w:rPr>
                                      <w:t>.</w:t>
                                    </w:r>
                                    <w:r>
                                      <w:rPr>
                                        <w:rFonts w:hint="eastAsia"/>
                                        <w:sz w:val="21"/>
                                        <w:szCs w:val="21"/>
                                      </w:rPr>
                                      <w:t>421</w:t>
                                    </w:r>
                                    <w:r>
                                      <w:rPr>
                                        <w:rFonts w:hint="eastAsia" w:hAnsi="新宋体"/>
                                        <w:sz w:val="21"/>
                                        <w:szCs w:val="21"/>
                                      </w:rPr>
                                      <w:t>、水</w:t>
                                    </w:r>
                                    <w:r>
                                      <w:rPr>
                                        <w:rFonts w:hint="eastAsia"/>
                                        <w:sz w:val="21"/>
                                        <w:szCs w:val="21"/>
                                      </w:rPr>
                                      <w:t>5616.807</w:t>
                                    </w:r>
                                    <w:r>
                                      <w:rPr>
                                        <w:rFonts w:hint="eastAsia" w:hAnsi="新宋体"/>
                                        <w:sz w:val="21"/>
                                        <w:szCs w:val="21"/>
                                      </w:rPr>
                                      <w:t>）</w:t>
                                    </w:r>
                                  </w:p>
                                </w:txbxContent>
                              </wps:txbx>
                              <wps:bodyPr rot="0" vert="horz" wrap="square" lIns="91440" tIns="45720" rIns="91440" bIns="45720" anchor="t" anchorCtr="0" upright="1">
                                <a:noAutofit/>
                              </wps:bodyPr>
                            </wps:wsp>
                            <wps:wsp>
                              <wps:cNvPr id="15885700" name="直接箭头连接符 15885700"/>
                              <wps:cNvCnPr/>
                              <wps:spPr>
                                <a:xfrm>
                                  <a:off x="1013811" y="1892349"/>
                                  <a:ext cx="0" cy="590508"/>
                                </a:xfrm>
                                <a:prstGeom prst="straightConnector1">
                                  <a:avLst/>
                                </a:prstGeom>
                                <a:noFill/>
                                <a:ln w="6350" cap="flat" cmpd="sng" algn="ctr">
                                  <a:solidFill>
                                    <a:sysClr val="windowText" lastClr="000000"/>
                                  </a:solidFill>
                                  <a:prstDash val="solid"/>
                                  <a:miter lim="800000"/>
                                  <a:tailEnd type="triangle"/>
                                </a:ln>
                                <a:effectLst/>
                              </wps:spPr>
                              <wps:bodyPr/>
                            </wps:wsp>
                            <wps:wsp>
                              <wps:cNvPr id="65570441" name="AutoShape 1679"/>
                              <wps:cNvCnPr>
                                <a:cxnSpLocks noChangeShapeType="1"/>
                                <a:stCxn id="1701708094" idx="0"/>
                                <a:endCxn id="414356588" idx="0"/>
                              </wps:cNvCnPr>
                              <wps:spPr bwMode="auto">
                                <a:xfrm rot="16200000" flipH="1">
                                  <a:off x="1877318" y="730743"/>
                                  <a:ext cx="10474" cy="1756511"/>
                                </a:xfrm>
                                <a:prstGeom prst="bentConnector3">
                                  <a:avLst>
                                    <a:gd name="adj1" fmla="val -2182547"/>
                                  </a:avLst>
                                </a:prstGeom>
                                <a:noFill/>
                                <a:ln w="6350">
                                  <a:solidFill>
                                    <a:srgbClr val="000000"/>
                                  </a:solidFill>
                                  <a:miter lim="800000"/>
                                  <a:tailEnd type="triangle" w="med" len="med"/>
                                </a:ln>
                              </wps:spPr>
                              <wps:bodyPr/>
                            </wps:wsp>
                            <wps:wsp>
                              <wps:cNvPr id="2023071461" name="Text Box 983"/>
                              <wps:cNvSpPr txBox="1">
                                <a:spLocks noChangeArrowheads="1"/>
                              </wps:cNvSpPr>
                              <wps:spPr bwMode="auto">
                                <a:xfrm>
                                  <a:off x="2869010" y="1843653"/>
                                  <a:ext cx="918135" cy="428228"/>
                                </a:xfrm>
                                <a:prstGeom prst="rect">
                                  <a:avLst/>
                                </a:prstGeom>
                                <a:noFill/>
                                <a:ln>
                                  <a:noFill/>
                                </a:ln>
                              </wps:spPr>
                              <wps:txbx>
                                <w:txbxContent>
                                  <w:p w14:paraId="6E2614DD">
                                    <w:pPr>
                                      <w:spacing w:line="240" w:lineRule="exact"/>
                                      <w:ind w:firstLine="0" w:firstLineChars="0"/>
                                      <w:jc w:val="center"/>
                                      <w:rPr>
                                        <w:sz w:val="21"/>
                                        <w:szCs w:val="21"/>
                                      </w:rPr>
                                    </w:pPr>
                                    <w:r>
                                      <w:rPr>
                                        <w:rFonts w:hint="eastAsia"/>
                                        <w:sz w:val="21"/>
                                        <w:szCs w:val="21"/>
                                      </w:rPr>
                                      <w:t>水损耗量454.545</w:t>
                                    </w:r>
                                  </w:p>
                                </w:txbxContent>
                              </wps:txbx>
                              <wps:bodyPr rot="0" vert="horz" wrap="square" lIns="91440" tIns="45720" rIns="91440" bIns="45720" anchor="t" anchorCtr="0" upright="1">
                                <a:noAutofit/>
                              </wps:bodyPr>
                            </wps:wsp>
                            <wpg:wgp>
                              <wpg:cNvPr id="1780758403" name="Group 999"/>
                              <wpg:cNvGrpSpPr/>
                              <wpg:grpSpPr>
                                <a:xfrm flipV="1">
                                  <a:off x="2822515" y="1892340"/>
                                  <a:ext cx="225425" cy="140335"/>
                                  <a:chOff x="1905" y="179070"/>
                                  <a:chExt cx="360" cy="156"/>
                                </a:xfrm>
                              </wpg:grpSpPr>
                              <wps:wsp>
                                <wps:cNvPr id="798033796" name="Freeform 1000"/>
                                <wps:cNvSpPr/>
                                <wps:spPr bwMode="auto">
                                  <a:xfrm>
                                    <a:off x="1905" y="179070"/>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53BA74DE">
                                      <w:pPr>
                                        <w:spacing w:before="72" w:after="72"/>
                                        <w:ind w:firstLine="420"/>
                                        <w:jc w:val="center"/>
                                        <w:rPr>
                                          <w:sz w:val="21"/>
                                          <w:szCs w:val="21"/>
                                        </w:rPr>
                                      </w:pPr>
                                      <w:r>
                                        <w:rPr>
                                          <w:sz w:val="21"/>
                                          <w:szCs w:val="21"/>
                                        </w:rPr>
                                        <w:t> </w:t>
                                      </w:r>
                                    </w:p>
                                  </w:txbxContent>
                                </wps:txbx>
                                <wps:bodyPr rot="0" vert="horz" wrap="square" lIns="91440" tIns="45720" rIns="91440" bIns="45720" anchor="t" anchorCtr="0" upright="1">
                                  <a:noAutofit/>
                                </wps:bodyPr>
                              </wps:wsp>
                              <wps:wsp>
                                <wps:cNvPr id="1058042139" name="Line 1001"/>
                                <wps:cNvCnPr>
                                  <a:cxnSpLocks noChangeShapeType="1"/>
                                </wps:cNvCnPr>
                                <wps:spPr bwMode="auto">
                                  <a:xfrm flipV="1">
                                    <a:off x="2085" y="179070"/>
                                    <a:ext cx="180" cy="156"/>
                                  </a:xfrm>
                                  <a:prstGeom prst="line">
                                    <a:avLst/>
                                  </a:prstGeom>
                                  <a:noFill/>
                                  <a:ln w="9525">
                                    <a:solidFill>
                                      <a:srgbClr val="000000"/>
                                    </a:solidFill>
                                    <a:round/>
                                    <a:tailEnd type="triangle" w="med" len="med"/>
                                  </a:ln>
                                </wps:spPr>
                                <wps:bodyPr/>
                              </wps:wsp>
                            </wpg:wgp>
                            <wps:wsp>
                              <wps:cNvPr id="1372602668" name="直接箭头连接符 1372602668"/>
                              <wps:cNvCnPr/>
                              <wps:spPr>
                                <a:xfrm>
                                  <a:off x="2791866" y="2358645"/>
                                  <a:ext cx="459167" cy="0"/>
                                </a:xfrm>
                                <a:prstGeom prst="straightConnector1">
                                  <a:avLst/>
                                </a:prstGeom>
                                <a:noFill/>
                                <a:ln w="6350" cap="flat" cmpd="sng" algn="ctr">
                                  <a:solidFill>
                                    <a:sysClr val="windowText" lastClr="000000"/>
                                  </a:solidFill>
                                  <a:prstDash val="lgDash"/>
                                  <a:miter lim="800000"/>
                                  <a:tailEnd type="triangle"/>
                                </a:ln>
                                <a:effectLst/>
                              </wps:spPr>
                              <wps:bodyPr/>
                            </wps:wsp>
                            <wps:wsp>
                              <wps:cNvPr id="642826316" name="Text Box 986"/>
                              <wps:cNvSpPr txBox="1">
                                <a:spLocks noChangeArrowheads="1"/>
                              </wps:cNvSpPr>
                              <wps:spPr bwMode="auto">
                                <a:xfrm>
                                  <a:off x="3112656" y="2177964"/>
                                  <a:ext cx="1589973" cy="406400"/>
                                </a:xfrm>
                                <a:prstGeom prst="rect">
                                  <a:avLst/>
                                </a:prstGeom>
                                <a:noFill/>
                                <a:ln>
                                  <a:noFill/>
                                </a:ln>
                              </wps:spPr>
                              <wps:txbx>
                                <w:txbxContent>
                                  <w:p w14:paraId="6A50CCD9">
                                    <w:pPr>
                                      <w:spacing w:before="72" w:after="72" w:line="240" w:lineRule="auto"/>
                                      <w:ind w:firstLine="0" w:firstLineChars="0"/>
                                      <w:jc w:val="center"/>
                                      <w:rPr>
                                        <w:rFonts w:hint="eastAsia" w:hAnsi="新宋体"/>
                                        <w:sz w:val="21"/>
                                        <w:szCs w:val="21"/>
                                      </w:rPr>
                                    </w:pPr>
                                    <w:r>
                                      <w:rPr>
                                        <w:rFonts w:hint="eastAsia"/>
                                        <w:sz w:val="21"/>
                                        <w:szCs w:val="21"/>
                                      </w:rPr>
                                      <w:t>无组织粉尘排放0.015</w:t>
                                    </w:r>
                                  </w:p>
                                </w:txbxContent>
                              </wps:txbx>
                              <wps:bodyPr rot="0" vert="horz" wrap="square" lIns="91440" tIns="45720" rIns="91440" bIns="45720" anchor="t" anchorCtr="0" upright="1">
                                <a:noAutofit/>
                              </wps:bodyPr>
                            </wps:wsp>
                            <wpg:wgp>
                              <wpg:cNvPr id="1958952391" name="Group 999"/>
                              <wpg:cNvGrpSpPr/>
                              <wpg:grpSpPr>
                                <a:xfrm rot="18598501" flipV="1">
                                  <a:off x="2773066" y="1345034"/>
                                  <a:ext cx="225425" cy="137160"/>
                                  <a:chOff x="-44133" y="44133"/>
                                  <a:chExt cx="360" cy="156"/>
                                </a:xfrm>
                              </wpg:grpSpPr>
                              <wps:wsp>
                                <wps:cNvPr id="26420355" name="Freeform 1000"/>
                                <wps:cNvSpPr/>
                                <wps:spPr bwMode="auto">
                                  <a:xfrm>
                                    <a:off x="-44133" y="44133"/>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55E6D87A">
                                      <w:pPr>
                                        <w:spacing w:before="72" w:after="72"/>
                                        <w:ind w:firstLine="420"/>
                                        <w:jc w:val="center"/>
                                        <w:rPr>
                                          <w:sz w:val="21"/>
                                          <w:szCs w:val="21"/>
                                        </w:rPr>
                                      </w:pPr>
                                      <w:r>
                                        <w:rPr>
                                          <w:sz w:val="21"/>
                                          <w:szCs w:val="21"/>
                                        </w:rPr>
                                        <w:t> </w:t>
                                      </w:r>
                                    </w:p>
                                  </w:txbxContent>
                                </wps:txbx>
                                <wps:bodyPr rot="0" vert="horz" wrap="square" lIns="91440" tIns="45720" rIns="91440" bIns="45720" anchor="t" anchorCtr="0" upright="1">
                                  <a:noAutofit/>
                                </wps:bodyPr>
                              </wps:wsp>
                              <wps:wsp>
                                <wps:cNvPr id="2093155403" name="Line 1001"/>
                                <wps:cNvCnPr>
                                  <a:cxnSpLocks noChangeShapeType="1"/>
                                </wps:cNvCnPr>
                                <wps:spPr bwMode="auto">
                                  <a:xfrm flipV="1">
                                    <a:off x="-43953" y="44133"/>
                                    <a:ext cx="180" cy="156"/>
                                  </a:xfrm>
                                  <a:prstGeom prst="line">
                                    <a:avLst/>
                                  </a:prstGeom>
                                  <a:noFill/>
                                  <a:ln w="9525">
                                    <a:solidFill>
                                      <a:srgbClr val="000000"/>
                                    </a:solidFill>
                                    <a:round/>
                                    <a:tailEnd type="triangle" w="med" len="med"/>
                                  </a:ln>
                                </wps:spPr>
                                <wps:bodyPr/>
                              </wps:wsp>
                            </wpg:wgp>
                          </wpc:wpc>
                        </a:graphicData>
                      </a:graphic>
                    </wp:inline>
                  </w:drawing>
                </mc:Choice>
                <mc:Fallback>
                  <w:pict>
                    <v:group id="画布 1633" o:spid="_x0000_s1026" o:spt="203" style="height:239.9pt;width:408.75pt;" coordsize="5191125,3046730" editas="canvas" o:gfxdata="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">
                      <o:lock v:ext="edit" aspectratio="f"/>
                      <v:shape id="画布 1633" o:spid="_x0000_s1026" style="position:absolute;left:0;top:0;height:3046730;width:5191125;" filled="f" stroked="f" coordsize="21600,21600" o:gfxdata="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">
                        <v:fill on="f" focussize="0,0"/>
                        <v:stroke on="f"/>
                        <v:imagedata o:title=""/>
                        <o:lock v:ext="edit" aspectratio="f"/>
                      </v:shape>
                      <v:shape id="Text Box 974" o:spid="_x0000_s1026" o:spt="202" type="#_x0000_t202" style="position:absolute;left:1101238;top:1473805;height:1009052;width:1452301;"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Raqh1AAAAAUBAAAPAAAA&#10;AAAAAAEAIAAAACIAAABkcnMvZG93bnJldi54bWxQSwECFAAUAAAACACHTuJAzwYPgRkCAAArBAAA&#10;DgAAAAAAAAABACAAAAAjAQAAZHJzL2Uyb0RvYy54bWxQSwUGAAAAAAYABgBZAQAArgUAAAAA&#10;">
                        <v:fill on="f" focussize="0,0"/>
                        <v:stroke on="f"/>
                        <v:imagedata o:title=""/>
                        <o:lock v:ext="edit" aspectratio="f"/>
                        <v:textbox>
                          <w:txbxContent>
                            <w:p w14:paraId="6DCA959B">
                              <w:pPr>
                                <w:spacing w:line="240" w:lineRule="auto"/>
                                <w:ind w:firstLine="0" w:firstLineChars="0"/>
                                <w:jc w:val="center"/>
                                <w:rPr>
                                  <w:sz w:val="21"/>
                                  <w:szCs w:val="21"/>
                                </w:rPr>
                              </w:pPr>
                              <w:r>
                                <w:rPr>
                                  <w:rFonts w:hint="eastAsia"/>
                                  <w:sz w:val="21"/>
                                  <w:szCs w:val="21"/>
                                </w:rPr>
                                <w:t>泥水</w:t>
                              </w:r>
                              <w:r>
                                <w:rPr>
                                  <w:sz w:val="21"/>
                                  <w:szCs w:val="21"/>
                                </w:rPr>
                                <w:t>10</w:t>
                              </w:r>
                              <w:r>
                                <w:rPr>
                                  <w:rFonts w:hint="eastAsia"/>
                                  <w:sz w:val="21"/>
                                  <w:szCs w:val="21"/>
                                </w:rPr>
                                <w:t>6804</w:t>
                              </w:r>
                              <w:r>
                                <w:rPr>
                                  <w:sz w:val="21"/>
                                  <w:szCs w:val="21"/>
                                </w:rPr>
                                <w:t>.</w:t>
                              </w:r>
                              <w:r>
                                <w:rPr>
                                  <w:rFonts w:hint="eastAsia"/>
                                  <w:sz w:val="21"/>
                                  <w:szCs w:val="21"/>
                                </w:rPr>
                                <w:t>966</w:t>
                              </w:r>
                            </w:p>
                            <w:p w14:paraId="377265CE">
                              <w:pPr>
                                <w:spacing w:line="240" w:lineRule="auto"/>
                                <w:ind w:firstLine="0" w:firstLineChars="0"/>
                                <w:jc w:val="center"/>
                                <w:rPr>
                                  <w:sz w:val="21"/>
                                  <w:szCs w:val="21"/>
                                </w:rPr>
                              </w:pPr>
                            </w:p>
                            <w:p w14:paraId="505BDC47">
                              <w:pPr>
                                <w:spacing w:line="240" w:lineRule="auto"/>
                                <w:ind w:firstLine="0" w:firstLineChars="0"/>
                                <w:jc w:val="center"/>
                                <w:rPr>
                                  <w:sz w:val="21"/>
                                  <w:szCs w:val="21"/>
                                </w:rPr>
                              </w:pPr>
                              <w:r>
                                <w:rPr>
                                  <w:rFonts w:hint="eastAsia"/>
                                  <w:sz w:val="21"/>
                                  <w:szCs w:val="21"/>
                                </w:rPr>
                                <w:t>（干物质</w:t>
                              </w:r>
                              <w:r>
                                <w:rPr>
                                  <w:sz w:val="21"/>
                                  <w:szCs w:val="21"/>
                                </w:rPr>
                                <w:br w:type="textWrapping"/>
                              </w:r>
                              <w:r>
                                <w:rPr>
                                  <w:sz w:val="21"/>
                                  <w:szCs w:val="21"/>
                                </w:rPr>
                                <w:t>168</w:t>
                              </w:r>
                              <w:r>
                                <w:rPr>
                                  <w:rFonts w:hint="eastAsia"/>
                                  <w:sz w:val="21"/>
                                  <w:szCs w:val="21"/>
                                </w:rPr>
                                <w:t>50</w:t>
                              </w:r>
                              <w:r>
                                <w:rPr>
                                  <w:sz w:val="21"/>
                                  <w:szCs w:val="21"/>
                                </w:rPr>
                                <w:t>.</w:t>
                              </w:r>
                              <w:r>
                                <w:rPr>
                                  <w:rFonts w:hint="eastAsia"/>
                                  <w:sz w:val="21"/>
                                  <w:szCs w:val="21"/>
                                </w:rPr>
                                <w:t>421、水</w:t>
                              </w:r>
                              <w:r>
                                <w:rPr>
                                  <w:sz w:val="21"/>
                                  <w:szCs w:val="21"/>
                                </w:rPr>
                                <w:t>89954.</w:t>
                              </w:r>
                              <w:r>
                                <w:rPr>
                                  <w:rFonts w:hint="eastAsia"/>
                                  <w:sz w:val="21"/>
                                  <w:szCs w:val="21"/>
                                </w:rPr>
                                <w:t>545）</w:t>
                              </w:r>
                            </w:p>
                          </w:txbxContent>
                        </v:textbox>
                      </v:shape>
                      <v:shape id="Text Box 994" o:spid="_x0000_s1026" o:spt="202" type="#_x0000_t202" style="position:absolute;left:4185390;top:2756768;height:269875;width:972000;"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FqqHUAAAABQEAAA8A&#10;AAAAAAAAAQAgAAAAIgAAAGRycy9kb3ducmV2LnhtbFBLAQIUABQAAAAIAIdO4kDbni9NGwIAACoE&#10;AAAOAAAAAAAAAAEAIAAAACMBAABkcnMvZTJvRG9jLnhtbFBLBQYAAAAABgAGAFkBAACwBQAAAAA=&#10;">
                        <v:fill on="f" focussize="0,0"/>
                        <v:stroke on="f"/>
                        <v:imagedata o:title=""/>
                        <o:lock v:ext="edit" aspectratio="f"/>
                        <v:textbox>
                          <w:txbxContent>
                            <w:p w14:paraId="5AA90972">
                              <w:pPr>
                                <w:ind w:firstLine="0" w:firstLineChars="0"/>
                                <w:rPr>
                                  <w:sz w:val="21"/>
                                  <w:szCs w:val="21"/>
                                </w:rPr>
                              </w:pPr>
                              <w:r>
                                <w:rPr>
                                  <w:sz w:val="21"/>
                                  <w:szCs w:val="21"/>
                                </w:rPr>
                                <w:t>单位：</w:t>
                              </w:r>
                              <w:r>
                                <w:rPr>
                                  <w:rFonts w:hint="eastAsia"/>
                                  <w:sz w:val="21"/>
                                  <w:szCs w:val="21"/>
                                </w:rPr>
                                <w:t>t</w:t>
                              </w:r>
                              <w:r>
                                <w:rPr>
                                  <w:sz w:val="21"/>
                                  <w:szCs w:val="21"/>
                                </w:rPr>
                                <w:t>/</w:t>
                              </w:r>
                              <w:r>
                                <w:rPr>
                                  <w:rFonts w:hint="eastAsia"/>
                                  <w:sz w:val="21"/>
                                  <w:szCs w:val="21"/>
                                </w:rPr>
                                <w:t>a</w:t>
                              </w:r>
                            </w:p>
                          </w:txbxContent>
                        </v:textbox>
                      </v:shape>
                      <v:rect id="Rectangle 1736" o:spid="_x0000_s1026" o:spt="1" style="position:absolute;left:2276073;top:738494;height:269875;width:962899;" fillcolor="#FFFFFF" filled="t" stroked="t" coordsize="21600,21600" o:gfxdata="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NqhNPUAAAABQEAAA8AAAAAAAAAAQAgAAAAIgAAAGRy&#10;cy9kb3ducmV2LnhtbFBLAQIUABQAAAAIAIdO4kDeRQseQgIAAJIEAAAOAAAAAAAAAAEAIAAAACMB&#10;AABkcnMvZTJvRG9jLnhtbFBLBQYAAAAABgAGAFkBAADXBQAAAAA=&#10;">
                        <v:fill on="t" focussize="0,0"/>
                        <v:stroke color="#000000" miterlimit="8" joinstyle="miter"/>
                        <v:imagedata o:title=""/>
                        <o:lock v:ext="edit" aspectratio="f"/>
                        <v:textbox inset="0.5mm,1.27mm,0.5mm,1.27mm">
                          <w:txbxContent>
                            <w:p w14:paraId="16667E4A">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原料库</w:t>
                              </w:r>
                            </w:p>
                          </w:txbxContent>
                        </v:textbox>
                      </v:rect>
                      <v:shape id="Text Box 986" o:spid="_x0000_s1026" o:spt="202" type="#_x0000_t202" style="position:absolute;left:753021;top:652334;height:344313;width:1190803;"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FqqHUAAAABQEAAA8A&#10;AAAAAAAAAQAgAAAAIgAAAGRycy9kb3ducmV2LnhtbFBLAQIUABQAAAAIAIdO4kAa/F9QGwIAACkE&#10;AAAOAAAAAAAAAAEAIAAAACMBAABkcnMvZTJvRG9jLnhtbFBLBQYAAAAABgAGAFkBAACwBQAAAAA=&#10;">
                        <v:fill on="f" focussize="0,0"/>
                        <v:stroke on="f"/>
                        <v:imagedata o:title=""/>
                        <o:lock v:ext="edit" aspectratio="f"/>
                        <v:textbox>
                          <w:txbxContent>
                            <w:p w14:paraId="75078DBC">
                              <w:pPr>
                                <w:pStyle w:val="19"/>
                                <w:spacing w:before="72" w:beforeAutospacing="0" w:after="72"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蒸发水202.02</w:t>
                              </w:r>
                            </w:p>
                          </w:txbxContent>
                        </v:textbox>
                      </v:shape>
                      <v:shape id="Text Box 978" o:spid="_x0000_s1026" o:spt="202" type="#_x0000_t202" style="position:absolute;left:638385;top:1603761;height:284751;width:731829;" fillcolor="#FFFFFF" filled="t" stroked="t" coordsize="21600,21600" o:gfxdata="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&#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3b2HNYAAAAFAQAADwAAAAAAAAABACAAAAAiAAAA&#10;ZHJzL2Rvd25yZXYueG1sUEsBAhQAFAAAAAgAh07iQMeKIh5CAgAAmwQAAA4AAAAAAAAAAQAgAAAA&#10;JQEAAGRycy9lMm9Eb2MueG1sUEsFBgAAAAAGAAYAWQEAANkFAAAAAA==&#10;">
                        <v:fill on="t" focussize="0,0"/>
                        <v:stroke color="#000000" miterlimit="8" joinstyle="miter"/>
                        <v:imagedata o:title=""/>
                        <o:lock v:ext="edit" aspectratio="f"/>
                        <v:textbox>
                          <w:txbxContent>
                            <w:p w14:paraId="4141EF13">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废水处理</w:t>
                              </w:r>
                            </w:p>
                          </w:txbxContent>
                        </v:textbox>
                      </v:shape>
                      <v:shape id="Text Box 986" o:spid="_x0000_s1026" o:spt="202" type="#_x0000_t202" style="position:absolute;left:1626208;top:36501;height:616140;width:2261061;"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Raqh1AAAAAUBAAAPAAAA&#10;AAAAAAEAIAAAACIAAABkcnMvZG93bnJldi54bWxQSwECFAAUAAAACACHTuJAO6h0YBkCAAAoBAAA&#10;DgAAAAAAAAABACAAAAAjAQAAZHJzL2Uyb0RvYy54bWxQSwUGAAAAAAYABgBZAQAArgUAAAAA&#10;">
                        <v:fill on="f" focussize="0,0"/>
                        <v:stroke on="f"/>
                        <v:imagedata o:title=""/>
                        <o:lock v:ext="edit" aspectratio="f"/>
                        <v:textbox>
                          <w:txbxContent>
                            <w:p w14:paraId="4B7452D7">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外购原料30303.030</w:t>
                              </w:r>
                            </w:p>
                            <w:p w14:paraId="7DCE8F38">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干物质26363.636、水3939.394</w:t>
                              </w:r>
                              <w:r>
                                <w:rPr>
                                  <w:rFonts w:ascii="Times New Roman" w:hAnsi="Times New Roman" w:eastAsia="新宋体" w:cs="Times New Roman"/>
                                  <w:sz w:val="21"/>
                                </w:rPr>
                                <w:br w:type="textWrapping"/>
                              </w:r>
                              <w:r>
                                <w:rPr>
                                  <w:rFonts w:hint="eastAsia" w:ascii="Times New Roman" w:hAnsi="Times New Roman" w:eastAsia="新宋体" w:cs="Times New Roman"/>
                                  <w:sz w:val="21"/>
                                </w:rPr>
                                <w:t>（含水率以13%计）</w:t>
                              </w:r>
                            </w:p>
                          </w:txbxContent>
                        </v:textbox>
                      </v:shape>
                      <v:shape id="_x0000_s1026" o:spid="_x0000_s1026" o:spt="32" type="#_x0000_t32" style="position:absolute;left:2745700;top:558194;height:180300;width:0;" filled="f" stroked="t" coordsize="21600,21600" o:gfxdata="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o/CR1QAAAAUBAAAPAAAAAAAAAAEAIAAAACIAAABkcnMvZG93bnJldi54bWxQSwECFAAUAAAA&#10;CACHTuJA7WK2xSoCAAAdBAAADgAAAAAAAAABACAAAAAkAQAAZHJzL2Uyb0RvYy54bWxQSwUGAAAA&#10;AAYABgBZAQAAwAUAAAAA&#10;">
                        <v:fill on="f" focussize="0,0"/>
                        <v:stroke weight="0.5pt" color="#000000" miterlimit="8" joinstyle="miter" endarrow="block"/>
                        <v:imagedata o:title=""/>
                        <o:lock v:ext="edit" aspectratio="f"/>
                      </v:shape>
                      <v:shape id="Text Box 986" o:spid="_x0000_s1026" o:spt="202" type="#_x0000_t202" style="position:absolute;left:1159625;top:1053586;height:364558;width:1551708;"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EWqodQAAAAFAQAADwAA&#10;AAAAAAABACAAAAAiAAAAZHJzL2Rvd25yZXYueG1sUEsBAhQAFAAAAAgAh07iQJ0Aa48aAgAAKgQA&#10;AA4AAAAAAAAAAQAgAAAAIwEAAGRycy9lMm9Eb2MueG1sUEsFBgAAAAAGAAYAWQEAAK8FAAAAAA==&#10;">
                        <v:fill on="f" focussize="0,0"/>
                        <v:stroke on="f"/>
                        <v:imagedata o:title=""/>
                        <o:lock v:ext="edit" aspectratio="f"/>
                        <v:textbox>
                          <w:txbxContent>
                            <w:p w14:paraId="1A68B4FD">
                              <w:pPr>
                                <w:spacing w:before="72" w:after="72" w:line="240" w:lineRule="auto"/>
                                <w:ind w:firstLine="0" w:firstLineChars="0"/>
                                <w:jc w:val="center"/>
                                <w:rPr>
                                  <w:sz w:val="21"/>
                                  <w:szCs w:val="21"/>
                                </w:rPr>
                              </w:pPr>
                              <w:r>
                                <w:rPr>
                                  <w:rFonts w:hint="eastAsia"/>
                                  <w:sz w:val="21"/>
                                  <w:szCs w:val="21"/>
                                </w:rPr>
                                <w:t>循环利用水84337.738</w:t>
                              </w:r>
                            </w:p>
                          </w:txbxContent>
                        </v:textbox>
                      </v:shape>
                      <v:shape id="Text Box 978" o:spid="_x0000_s1026" o:spt="202" type="#_x0000_t202" style="position:absolute;left:2054718;top:2490333;height:557069;width:1812432;" fillcolor="#FFFFFF" filled="t" stroked="t" coordsize="21600,21600" o:gfxdata="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y1b99UAAAAFAQAADwAAAAAA&#10;AAABACAAAAAiAAAAZHJzL2Rvd25yZXYueG1sUEsBAhQAFAAAAAgAh07iQDU4Kc5PAgAAtQQAAA4A&#10;AAAAAAAAAQAgAAAAJAEAAGRycy9lMm9Eb2MueG1sUEsFBgAAAAAGAAYAWQEAAOUFAAAAAA==&#10;">
                        <v:fill on="t" focussize="0,0"/>
                        <v:stroke color="#000000 [3213]" miterlimit="8" joinstyle="miter" dashstyle="dash"/>
                        <v:imagedata o:title=""/>
                        <o:lock v:ext="edit" aspectratio="f"/>
                        <v:textbox>
                          <w:txbxContent>
                            <w:p w14:paraId="5BEA20AB">
                              <w:pPr>
                                <w:spacing w:line="240" w:lineRule="exact"/>
                                <w:ind w:firstLine="0" w:firstLineChars="0"/>
                                <w:jc w:val="center"/>
                                <w:rPr>
                                  <w:rFonts w:hint="eastAsia" w:hAnsi="新宋体"/>
                                  <w:sz w:val="21"/>
                                  <w:szCs w:val="21"/>
                                </w:rPr>
                              </w:pPr>
                              <w:r>
                                <w:rPr>
                                  <w:rFonts w:hint="eastAsia" w:hAnsi="新宋体"/>
                                  <w:sz w:val="21"/>
                                  <w:szCs w:val="21"/>
                                </w:rPr>
                                <w:t>铝矾土产品10000</w:t>
                              </w:r>
                              <w:r>
                                <w:rPr>
                                  <w:rFonts w:hAnsi="新宋体"/>
                                  <w:sz w:val="21"/>
                                  <w:szCs w:val="21"/>
                                </w:rPr>
                                <w:br w:type="textWrapping"/>
                              </w:r>
                              <w:r>
                                <w:rPr>
                                  <w:rFonts w:hint="eastAsia" w:hAnsi="新宋体"/>
                                  <w:sz w:val="21"/>
                                  <w:szCs w:val="21"/>
                                </w:rPr>
                                <w:t>（含水率5%、水500，产品干重9500）</w:t>
                              </w:r>
                            </w:p>
                          </w:txbxContent>
                        </v:textbox>
                      </v:shape>
                      <v:shape id="_x0000_s1026" o:spid="_x0000_s1026" o:spt="32" type="#_x0000_t32" style="position:absolute;left:1889865;top:826720;flip:x y;height:79;width:386208;" filled="f" stroked="t" coordsize="21600,21600" o:gfxdata="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WBVa3UAAAABQEAAA8AAAAAAAAAAQAgAAAAIgAAAGRycy9kb3ducmV2&#10;LnhtbFBLAQIUABQAAAAIAIdO4kDf3YVHOQIAADUEAAAOAAAAAAAAAAEAIAAAACMBAABkcnMvZTJv&#10;RG9jLnhtbFBLBQYAAAAABgAGAFkBAADOBQAAAAA=&#10;">
                        <v:fill on="f" focussize="0,0"/>
                        <v:stroke weight="0.5pt" color="#000000" miterlimit="8" joinstyle="miter" dashstyle="longDash" endarrow="block"/>
                        <v:imagedata o:title=""/>
                        <o:lock v:ext="edit" aspectratio="f"/>
                      </v:shape>
                      <v:rect id="Rectangle 1736" o:spid="_x0000_s1026" o:spt="1" style="position:absolute;left:2277108;top:1614235;height:269240;width:967406;" fillcolor="#FFFFFF" filled="t" stroked="t" coordsize="21600,21600" o:gfxdata="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NqhNPUAAAABQEAAA8AAAAAAAAAAQAgAAAAIgAAAGRy&#10;cy9kb3ducmV2LnhtbFBLAQIUABQAAAAIAIdO4kBHrZLQQgIAAJMEAAAOAAAAAAAAAAEAIAAAACMB&#10;AABkcnMvZTJvRG9jLnhtbFBLBQYAAAAABgAGAFkBAADXBQAAAAA=&#10;">
                        <v:fill on="t" focussize="0,0"/>
                        <v:stroke color="#000000" miterlimit="8" joinstyle="miter"/>
                        <v:imagedata o:title=""/>
                        <o:lock v:ext="edit" aspectratio="f"/>
                        <v:textbox inset="0.5mm,1.27mm,0.5mm,1.27mm">
                          <w:txbxContent>
                            <w:p w14:paraId="04E19755">
                              <w:pPr>
                                <w:spacing w:line="240" w:lineRule="auto"/>
                                <w:ind w:firstLine="0" w:firstLineChars="0"/>
                                <w:jc w:val="center"/>
                                <w:rPr>
                                  <w:rFonts w:hint="eastAsia" w:hAnsi="新宋体"/>
                                  <w:sz w:val="21"/>
                                  <w:szCs w:val="21"/>
                                </w:rPr>
                              </w:pPr>
                              <w:r>
                                <w:rPr>
                                  <w:rFonts w:hint="eastAsia" w:hAnsi="新宋体"/>
                                  <w:sz w:val="21"/>
                                  <w:szCs w:val="21"/>
                                </w:rPr>
                                <w:t>洗料设备</w:t>
                              </w:r>
                            </w:p>
                          </w:txbxContent>
                        </v:textbox>
                      </v:rect>
                      <v:shape id="_x0000_s1026" o:spid="_x0000_s1026" o:spt="32" type="#_x0000_t32" style="position:absolute;left:2758558;top:1008369;height:605866;width:2253;" filled="f" stroked="t" coordsize="21600,21600" o:gfxdata="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6PwkdUAAAAFAQAADwAAAAAAAAABACAAAAAiAAAA&#10;ZHJzL2Rvd25yZXYueG1sUEsBAhQAFAAAAAgAh07iQFEH3edDAgAAUAQAAA4AAAAAAAAAAQAgAAAA&#10;JAEAAGRycy9lMm9Eb2MueG1sUEsFBgAAAAAGAAYAWQEAANkFAAAAAA==&#10;">
                        <v:fill on="f" focussize="0,0"/>
                        <v:stroke weight="0.5pt" color="#000000" miterlimit="8" joinstyle="miter" endarrow="block"/>
                        <v:imagedata o:title=""/>
                        <o:lock v:ext="edit" aspectratio="f"/>
                      </v:shape>
                      <v:shape id="_x0000_s1026" o:spid="_x0000_s1026" o:spt="32" type="#_x0000_t32" style="position:absolute;left:3250917;top:826720;flip:x y;height:0;width:386080;" filled="f" stroked="t" coordsize="21600,21600" o:gfxdata="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gVWt1AAAAAUBAAAPAAAAAAAAAAEAIAAAACIAAABkcnMvZG93bnJldi54&#10;bWxQSwECFAAUAAAACACHTuJA+4BGDTcCAAA0BAAADgAAAAAAAAABACAAAAAjAQAAZHJzL2Uyb0Rv&#10;Yy54bWxQSwUGAAAAAAYABgBZAQAAzAUAAAAA&#10;">
                        <v:fill on="f" focussize="0,0"/>
                        <v:stroke weight="0.5pt" color="#000000" miterlimit="8" joinstyle="miter" dashstyle="longDash" endarrow="block"/>
                        <v:imagedata o:title=""/>
                        <o:lock v:ext="edit" aspectratio="f"/>
                      </v:shape>
                      <v:shape id="Text Box 974" o:spid="_x0000_s1026" o:spt="202" type="#_x0000_t202" style="position:absolute;left:3428891;top:698888;height:260985;width:1427126;"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FqqHUAAAABQEAAA8A&#10;AAAAAAAAAQAgAAAAIgAAAGRycy9kb3ducmV2LnhtbFBLAQIUABQAAAAIAIdO4kAxPKe+GwIAACkE&#10;AAAOAAAAAAAAAAEAIAAAACMBAABkcnMvZTJvRG9jLnhtbFBLBQYAAAAABgAGAFkBAACwBQAAAAA=&#10;">
                        <v:fill on="f" focussize="0,0"/>
                        <v:stroke on="f"/>
                        <v:imagedata o:title=""/>
                        <o:lock v:ext="edit" aspectratio="f"/>
                        <v:textbox>
                          <w:txbxContent>
                            <w:p w14:paraId="015A9F9D">
                              <w:pPr>
                                <w:spacing w:line="240" w:lineRule="exact"/>
                                <w:ind w:firstLine="0" w:firstLineChars="0"/>
                                <w:jc w:val="center"/>
                                <w:rPr>
                                  <w:rFonts w:hint="eastAsia" w:hAnsi="新宋体"/>
                                  <w:sz w:val="21"/>
                                  <w:szCs w:val="21"/>
                                </w:rPr>
                              </w:pPr>
                              <w:r>
                                <w:rPr>
                                  <w:rFonts w:hint="eastAsia" w:hAnsi="新宋体"/>
                                  <w:sz w:val="21"/>
                                  <w:szCs w:val="21"/>
                                </w:rPr>
                                <w:t>喷雾水202.02</w:t>
                              </w:r>
                            </w:p>
                          </w:txbxContent>
                        </v:textbox>
                      </v:shape>
                      <v:shape id="Text Box 986" o:spid="_x0000_s1026" o:spt="202" type="#_x0000_t202" style="position:absolute;left:2896984;top:957862;height:674075;width:1611391;"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FqqHUAAAABQEAAA8A&#10;AAAAAAAAAQAgAAAAIgAAAGRycy9kb3ducmV2LnhtbFBLAQIUABQAAAAIAIdO4kAqKKvyGwIAACoE&#10;AAAOAAAAAAAAAAEAIAAAACMBAABkcnMvZTJvRG9jLnhtbFBLBQYAAAAABgAGAFkBAACwBQAAAAA=&#10;">
                        <v:fill on="f" focussize="0,0"/>
                        <v:stroke on="f"/>
                        <v:imagedata o:title=""/>
                        <o:lock v:ext="edit" aspectratio="f"/>
                        <v:textbox>
                          <w:txbxContent>
                            <w:p w14:paraId="14419F5E">
                              <w:pPr>
                                <w:spacing w:before="72" w:after="72" w:line="240" w:lineRule="exact"/>
                                <w:ind w:firstLine="0" w:firstLineChars="0"/>
                                <w:jc w:val="center"/>
                                <w:rPr>
                                  <w:sz w:val="21"/>
                                  <w:szCs w:val="21"/>
                                </w:rPr>
                              </w:pPr>
                              <w:r>
                                <w:rPr>
                                  <w:rFonts w:hint="eastAsia"/>
                                  <w:sz w:val="21"/>
                                  <w:szCs w:val="21"/>
                                </w:rPr>
                                <w:t>有组织粉尘排放0.864</w:t>
                              </w:r>
                            </w:p>
                            <w:p w14:paraId="61C399CC">
                              <w:pPr>
                                <w:spacing w:before="72" w:after="72" w:line="240" w:lineRule="exact"/>
                                <w:ind w:firstLine="0" w:firstLineChars="0"/>
                                <w:jc w:val="center"/>
                                <w:rPr>
                                  <w:sz w:val="21"/>
                                  <w:szCs w:val="21"/>
                                </w:rPr>
                              </w:pPr>
                              <w:r>
                                <w:rPr>
                                  <w:rFonts w:hint="eastAsia"/>
                                  <w:sz w:val="21"/>
                                  <w:szCs w:val="21"/>
                                </w:rPr>
                                <w:t>无组织粉尘排放0.007</w:t>
                              </w:r>
                            </w:p>
                            <w:p w14:paraId="3549802E">
                              <w:pPr>
                                <w:spacing w:before="72" w:after="72" w:line="240" w:lineRule="exact"/>
                                <w:ind w:firstLine="0" w:firstLineChars="0"/>
                                <w:jc w:val="center"/>
                                <w:rPr>
                                  <w:sz w:val="21"/>
                                  <w:szCs w:val="21"/>
                                </w:rPr>
                              </w:pPr>
                              <w:r>
                                <w:rPr>
                                  <w:rFonts w:hint="eastAsia"/>
                                  <w:sz w:val="21"/>
                                  <w:szCs w:val="21"/>
                                </w:rPr>
                                <w:t>除尘灰12.329</w:t>
                              </w:r>
                            </w:p>
                          </w:txbxContent>
                        </v:textbox>
                      </v:shape>
                      <v:shape id="_x0000_s1026" o:spid="_x0000_s1026" o:spt="32" type="#_x0000_t32" style="position:absolute;left:2760811;top:1883475;height:606858;width:0;" filled="f" stroked="t" coordsize="21600,21600" o:gfxdata="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uj8JHVAAAABQEAAA8AAAAAAAAAAQAgAAAAIgAA&#10;AGRycy9kb3ducmV2LnhtbFBLAQIUABQAAAAIAIdO4kApH8EPRAIAAEwEAAAOAAAAAAAAAAEAIAAA&#10;ACQBAABkcnMvZTJvRG9jLnhtbFBLBQYAAAAABgAGAFkBAADaBQAAAAA=&#10;">
                        <v:fill on="f" focussize="0,0"/>
                        <v:stroke weight="0.5pt" color="#000000" miterlimit="8" joinstyle="miter" endarrow="block"/>
                        <v:imagedata o:title=""/>
                        <o:lock v:ext="edit" aspectratio="f"/>
                      </v:shape>
                      <v:shape id="_x0000_s1026" o:spid="_x0000_s1026" o:spt="32" type="#_x0000_t32" style="position:absolute;left:3251033;top:1791089;flip:x y;height:0;width:386080;" filled="f" stroked="t" coordsize="21600,21600" o:gfxdata="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gVWt1AAAAAUBAAAPAAAAAAAAAAEAIAAAACIAAABkcnMvZG93bnJl&#10;di54bWxQSwECFAAUAAAACACHTuJAaIXFoDoCAAA1BAAADgAAAAAAAAABACAAAAAjAQAAZHJzL2Uy&#10;b0RvYy54bWxQSwUGAAAAAAYABgBZAQAAzwUAAAAA&#10;">
                        <v:fill on="f" focussize="0,0"/>
                        <v:stroke weight="0.5pt" color="#000000" miterlimit="8" joinstyle="miter" dashstyle="longDash" endarrow="block"/>
                        <v:imagedata o:title=""/>
                        <o:lock v:ext="edit" aspectratio="f"/>
                      </v:shape>
                      <v:shape id="Text Box 974" o:spid="_x0000_s1026" o:spt="202" type="#_x0000_t202" style="position:absolute;left:3512018;top:1673419;height:260350;width:1392490;"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FqqHUAAAABQEAAA8A&#10;AAAAAAAAAQAgAAAAIgAAAGRycy9kb3ducmV2LnhtbFBLAQIUABQAAAAIAIdO4kCItz0VGwIAACsE&#10;AAAOAAAAAAAAAAEAIAAAACMBAABkcnMvZTJvRG9jLnhtbFBLBQYAAAAABgAGAFkBAACwBQAAAAA=&#10;">
                        <v:fill on="f" focussize="0,0"/>
                        <v:stroke on="f"/>
                        <v:imagedata o:title=""/>
                        <o:lock v:ext="edit" aspectratio="f"/>
                        <v:textbox>
                          <w:txbxContent>
                            <w:p w14:paraId="0476C8F1">
                              <w:pPr>
                                <w:spacing w:line="240" w:lineRule="exact"/>
                                <w:ind w:firstLine="0" w:firstLineChars="0"/>
                                <w:jc w:val="center"/>
                                <w:rPr>
                                  <w:rFonts w:hint="eastAsia" w:hAnsi="新宋体"/>
                                  <w:sz w:val="21"/>
                                  <w:szCs w:val="21"/>
                                </w:rPr>
                              </w:pPr>
                              <w:r>
                                <w:rPr>
                                  <w:rFonts w:hint="eastAsia" w:hAnsi="新宋体"/>
                                  <w:sz w:val="21"/>
                                  <w:szCs w:val="21"/>
                                </w:rPr>
                                <w:t>新鲜水</w:t>
                              </w:r>
                              <w:r>
                                <w:rPr>
                                  <w:rFonts w:hint="eastAsia"/>
                                  <w:sz w:val="21"/>
                                  <w:szCs w:val="21"/>
                                </w:rPr>
                                <w:t>2631.958</w:t>
                              </w:r>
                            </w:p>
                          </w:txbxContent>
                        </v:textbox>
                      </v:shape>
                      <v:shape id="_x0000_s1026" o:spid="_x0000_s1026" o:spt="32" type="#_x0000_t32" style="position:absolute;left:1370214;top:1739507;flip:x;height:0;width:911401;" filled="f" stroked="t" coordsize="21600,21600" o:gfxdata="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yE4VrXAAAABQEAAA8AAAAAAAAAAQAgAAAAIgAAAGRycy9kb3ducmV2&#10;LnhtbFBLAQIUABQAAAAIAIdO4kBCoeogNgIAACsEAAAOAAAAAAAAAAEAIAAAACYBAABkcnMvZTJv&#10;RG9jLnhtbFBLBQYAAAAABgAGAFkBAADOBQAAAAA=&#10;">
                        <v:fill on="f" focussize="0,0"/>
                        <v:stroke weight="0.5pt" color="#000000" miterlimit="8" joinstyle="miter" dashstyle="longDash" endarrow="block"/>
                        <v:imagedata o:title=""/>
                        <o:lock v:ext="edit" aspectratio="f"/>
                      </v:shape>
                      <v:shape id="Text Box 978" o:spid="_x0000_s1026" o:spt="202" type="#_x0000_t202" style="position:absolute;left:47625;top:2483207;height:556895;width:1962150;" fillcolor="#FFFFFF" filled="t" stroked="t" coordsize="21600,21600" o:gfxdata="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y1b99UAAAAFAQAADwAAAAAAAAAB&#10;ACAAAAAiAAAAZHJzL2Rvd25yZXYueG1sUEsBAhQAFAAAAAgAh07iQL+33CxMAgAAsgQAAA4AAAAA&#10;AAAAAQAgAAAAJAEAAGRycy9lMm9Eb2MueG1sUEsFBgAAAAAGAAYAWQEAAOIFAAAAAA==&#10;">
                        <v:fill on="t" focussize="0,0"/>
                        <v:stroke color="#000000" miterlimit="8" joinstyle="miter" dashstyle="dash"/>
                        <v:imagedata o:title=""/>
                        <o:lock v:ext="edit" aspectratio="f"/>
                        <v:textbox>
                          <w:txbxContent>
                            <w:p w14:paraId="2B3699FE">
                              <w:pPr>
                                <w:spacing w:line="240" w:lineRule="exact"/>
                                <w:ind w:firstLine="0" w:firstLineChars="0"/>
                                <w:jc w:val="center"/>
                                <w:rPr>
                                  <w:rFonts w:hint="eastAsia" w:hAnsi="新宋体"/>
                                  <w:sz w:val="21"/>
                                  <w:szCs w:val="21"/>
                                </w:rPr>
                              </w:pPr>
                              <w:r>
                                <w:rPr>
                                  <w:rFonts w:hint="eastAsia" w:hAnsi="新宋体"/>
                                  <w:sz w:val="21"/>
                                  <w:szCs w:val="21"/>
                                </w:rPr>
                                <w:t>压滤泥饼（含水率25%）</w:t>
                              </w:r>
                            </w:p>
                            <w:p w14:paraId="786C749A">
                              <w:pPr>
                                <w:spacing w:line="240" w:lineRule="exact"/>
                                <w:ind w:firstLine="0" w:firstLineChars="0"/>
                                <w:jc w:val="center"/>
                                <w:rPr>
                                  <w:rFonts w:hint="eastAsia" w:hAnsi="新宋体"/>
                                  <w:sz w:val="21"/>
                                  <w:szCs w:val="21"/>
                                </w:rPr>
                              </w:pPr>
                              <w:r>
                                <w:rPr>
                                  <w:rFonts w:hint="eastAsia" w:hAnsi="新宋体"/>
                                  <w:sz w:val="21"/>
                                  <w:szCs w:val="21"/>
                                </w:rPr>
                                <w:t>22467.228（干物质</w:t>
                              </w:r>
                              <w:r>
                                <w:rPr>
                                  <w:rFonts w:hint="eastAsia"/>
                                  <w:sz w:val="21"/>
                                  <w:szCs w:val="21"/>
                                </w:rPr>
                                <w:t>16850</w:t>
                              </w:r>
                              <w:r>
                                <w:rPr>
                                  <w:sz w:val="21"/>
                                  <w:szCs w:val="21"/>
                                </w:rPr>
                                <w:t>.</w:t>
                              </w:r>
                              <w:r>
                                <w:rPr>
                                  <w:rFonts w:hint="eastAsia"/>
                                  <w:sz w:val="21"/>
                                  <w:szCs w:val="21"/>
                                </w:rPr>
                                <w:t>421</w:t>
                              </w:r>
                              <w:r>
                                <w:rPr>
                                  <w:rFonts w:hint="eastAsia" w:hAnsi="新宋体"/>
                                  <w:sz w:val="21"/>
                                  <w:szCs w:val="21"/>
                                </w:rPr>
                                <w:t>、水</w:t>
                              </w:r>
                              <w:r>
                                <w:rPr>
                                  <w:rFonts w:hint="eastAsia"/>
                                  <w:sz w:val="21"/>
                                  <w:szCs w:val="21"/>
                                </w:rPr>
                                <w:t>5616.807</w:t>
                              </w:r>
                              <w:r>
                                <w:rPr>
                                  <w:rFonts w:hint="eastAsia" w:hAnsi="新宋体"/>
                                  <w:sz w:val="21"/>
                                  <w:szCs w:val="21"/>
                                </w:rPr>
                                <w:t>）</w:t>
                              </w:r>
                            </w:p>
                          </w:txbxContent>
                        </v:textbox>
                      </v:shape>
                      <v:shape id="_x0000_s1026" o:spid="_x0000_s1026" o:spt="32" type="#_x0000_t32" style="position:absolute;left:1013811;top:1892349;height:590508;width:0;" filled="f" stroked="t" coordsize="21600,21600" o:gfxdata="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uj8JHVAAAABQEAAA8AAAAAAAAAAQAgAAAAIgAAAGRycy9kb3ducmV2LnhtbFBLAQIUABQAAAAI&#10;AIdO4kDx4fpVKQIAABwEAAAOAAAAAAAAAAEAIAAAACQBAABkcnMvZTJvRG9jLnhtbFBLBQYAAAAA&#10;BgAGAFkBAAC/BQAAAAA=&#10;">
                        <v:fill on="f" focussize="0,0"/>
                        <v:stroke weight="0.5pt" color="#000000" miterlimit="8" joinstyle="miter" endarrow="block"/>
                        <v:imagedata o:title=""/>
                        <o:lock v:ext="edit" aspectratio="f"/>
                      </v:shape>
                      <v:shape id="AutoShape 1679" o:spid="_x0000_s1026" o:spt="34" type="#_x0000_t34" style="position:absolute;left:1877318;top:730743;flip:x;height:1756511;width:10474;rotation:5898240f;" filled="f" stroked="t" coordsize="21600,21600" o:gfxdata="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qqiq1wAA&#10;AAUBAAAPAAAAAAAAAAEAIAAAACIAAABkcnMvZG93bnJldi54bWxQSwECFAAUAAAACACHTuJACjGJ&#10;hVgCAACPBAAADgAAAAAAAAABACAAAAAmAQAAZHJzL2Uyb0RvYy54bWxQSwUGAAAAAAYABgBZAQAA&#10;8AUAAAAA&#10;" adj="-471430">
                        <v:fill on="f" focussize="0,0"/>
                        <v:stroke weight="0.5pt" color="#000000" miterlimit="8" joinstyle="miter" endarrow="block"/>
                        <v:imagedata o:title=""/>
                        <o:lock v:ext="edit" aspectratio="f"/>
                      </v:shape>
                      <v:shape id="Text Box 983" o:spid="_x0000_s1026" o:spt="202" type="#_x0000_t202" style="position:absolute;left:2869010;top:1843653;height:428228;width:918135;"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Raqh1AAAAAUBAAAP&#10;AAAAAAAAAAEAIAAAACIAAABkcnMvZG93bnJldi54bWxQSwECFAAUAAAACACHTuJAEHk3DxwCAAAq&#10;BAAADgAAAAAAAAABACAAAAAjAQAAZHJzL2Uyb0RvYy54bWxQSwUGAAAAAAYABgBZAQAAsQUAAAAA&#10;">
                        <v:fill on="f" focussize="0,0"/>
                        <v:stroke on="f"/>
                        <v:imagedata o:title=""/>
                        <o:lock v:ext="edit" aspectratio="f"/>
                        <v:textbox>
                          <w:txbxContent>
                            <w:p w14:paraId="6E2614DD">
                              <w:pPr>
                                <w:spacing w:line="240" w:lineRule="exact"/>
                                <w:ind w:firstLine="0" w:firstLineChars="0"/>
                                <w:jc w:val="center"/>
                                <w:rPr>
                                  <w:sz w:val="21"/>
                                  <w:szCs w:val="21"/>
                                </w:rPr>
                              </w:pPr>
                              <w:r>
                                <w:rPr>
                                  <w:rFonts w:hint="eastAsia"/>
                                  <w:sz w:val="21"/>
                                  <w:szCs w:val="21"/>
                                </w:rPr>
                                <w:t>水损耗量454.545</w:t>
                              </w:r>
                            </w:p>
                          </w:txbxContent>
                        </v:textbox>
                      </v:shape>
                      <v:group id="Group 999" o:spid="_x0000_s1026" o:spt="203" style="position:absolute;left:2822515;top:1892340;flip:y;height:140335;width:225425;" coordorigin="1905,179070" coordsize="360,156" o:gfxdata="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1pQD/1QAAAAUBAAAPAAAAAAAA&#10;AAEAIAAAACIAAABkcnMvZG93bnJldi54bWxQSwECFAAUAAAACACHTuJAafA9cBYEAADACgAADgAA&#10;AAAAAAABACAAAAAkAQAAZHJzL2Uyb0RvYy54bWxQSwUGAAAAAAYABgBZAQAArAcAAAAA&#10;">
                        <o:lock v:ext="edit" aspectratio="f"/>
                        <v:shape id="Freeform 1000" o:spid="_x0000_s1026" o:spt="100" style="position:absolute;left:1905;top:179070;height:156;width:210;" filled="f" stroked="t" coordsize="210,156" o:gfxdata="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YMj0wwAAAOIAAAAPAAAAAAAAAAEAIAAAACIAAABkcnMvZG93bnJldi54bWxQSwECFAAUAAAACACH&#10;TuJAMy8FnjsAAAA5AAAAEAAAAAAAAAABACAAAAASAQAAZHJzL3NoYXBleG1sLnhtbFBLBQYAAAAA&#10;BgAGAFsBAAC8AwAAAAA=&#10;" path="m0,156c75,78,150,0,180,0c210,0,180,104,180,156e">
                          <v:path textboxrect="0,0,210,156" o:connectlocs="0,156;180,0;180,156" o:connectangles="0,0,0"/>
                          <v:fill on="f" focussize="0,0"/>
                          <v:stroke color="#000000" joinstyle="round"/>
                          <v:imagedata o:title=""/>
                          <o:lock v:ext="edit" aspectratio="f"/>
                          <v:textbox>
                            <w:txbxContent>
                              <w:p w14:paraId="53BA74DE">
                                <w:pPr>
                                  <w:spacing w:before="72" w:after="72"/>
                                  <w:ind w:firstLine="420"/>
                                  <w:jc w:val="center"/>
                                  <w:rPr>
                                    <w:sz w:val="21"/>
                                    <w:szCs w:val="21"/>
                                  </w:rPr>
                                </w:pPr>
                                <w:r>
                                  <w:rPr>
                                    <w:sz w:val="21"/>
                                    <w:szCs w:val="21"/>
                                  </w:rPr>
                                  <w:t> </w:t>
                                </w:r>
                              </w:p>
                            </w:txbxContent>
                          </v:textbox>
                        </v:shape>
                        <v:line id="Line 1001" o:spid="_x0000_s1026" o:spt="20" style="position:absolute;left:2085;top:179070;flip:y;height:156;width:180;" filled="f" stroked="t" coordsize="21600,21600" o:gfxdata="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zU&#10;k7P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group>
                      <v:shape id="_x0000_s1026" o:spid="_x0000_s1026" o:spt="32" type="#_x0000_t32" style="position:absolute;left:2791866;top:2358645;height:0;width:459167;" filled="f" stroked="t" coordsize="21600,21600" o:gfxdata="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B5gd9MAAAAFAQAADwAAAAAAAAABACAAAAAiAAAAZHJzL2Rvd25yZXYueG1sUEsBAhQA&#10;FAAAAAgAh07iQEQH5vswAgAAIQQAAA4AAAAAAAAAAQAgAAAAIgEAAGRycy9lMm9Eb2MueG1sUEsF&#10;BgAAAAAGAAYAWQEAAMQFAAAAAA==&#10;">
                        <v:fill on="f" focussize="0,0"/>
                        <v:stroke weight="0.5pt" color="#000000" miterlimit="8" joinstyle="miter" dashstyle="longDash" endarrow="block"/>
                        <v:imagedata o:title=""/>
                        <o:lock v:ext="edit" aspectratio="f"/>
                      </v:shape>
                      <v:shape id="Text Box 986" o:spid="_x0000_s1026" o:spt="202" type="#_x0000_t202" style="position:absolute;left:3112656;top:2177964;height:406400;width:1589973;" filled="f" stroked="f" coordsize="21600,21600" o:gfxdata="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Raqh1AAAAAUBAAAP&#10;AAAAAAAAAAEAIAAAACIAAABkcnMvZG93bnJldi54bWxQSwECFAAUAAAACACHTuJAWknL7BwCAAAq&#10;BAAADgAAAAAAAAABACAAAAAjAQAAZHJzL2Uyb0RvYy54bWxQSwUGAAAAAAYABgBZAQAAsQUAAAAA&#10;">
                        <v:fill on="f" focussize="0,0"/>
                        <v:stroke on="f"/>
                        <v:imagedata o:title=""/>
                        <o:lock v:ext="edit" aspectratio="f"/>
                        <v:textbox>
                          <w:txbxContent>
                            <w:p w14:paraId="6A50CCD9">
                              <w:pPr>
                                <w:spacing w:before="72" w:after="72" w:line="240" w:lineRule="auto"/>
                                <w:ind w:firstLine="0" w:firstLineChars="0"/>
                                <w:jc w:val="center"/>
                                <w:rPr>
                                  <w:rFonts w:hint="eastAsia" w:hAnsi="新宋体"/>
                                  <w:sz w:val="21"/>
                                  <w:szCs w:val="21"/>
                                </w:rPr>
                              </w:pPr>
                              <w:r>
                                <w:rPr>
                                  <w:rFonts w:hint="eastAsia"/>
                                  <w:sz w:val="21"/>
                                  <w:szCs w:val="21"/>
                                </w:rPr>
                                <w:t>无组织粉尘排放0.015</w:t>
                              </w:r>
                            </w:p>
                          </w:txbxContent>
                        </v:textbox>
                      </v:shape>
                      <v:group id="Group 999" o:spid="_x0000_s1026" o:spt="203" style="position:absolute;left:2773066;top:1345034;flip:y;height:137160;width:225425;rotation:3278437f;" coordorigin="-44133,44133" coordsize="360,156" o:gfxdata="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F7xQ4vY&#10;AAAABQEAAA8AAAAAAAAAAQAgAAAAIgAAAGRycy9kb3ducmV2LnhtbFBLAQIUABQAAAAIAIdO4kAC&#10;DvShIQQAANEKAAAOAAAAAAAAAAEAIAAAACcBAABkcnMvZTJvRG9jLnhtbFBLBQYAAAAABgAGAFkB&#10;AAC6BwAAAAA=&#10;">
                        <o:lock v:ext="edit" aspectratio="f"/>
                        <v:shape id="Freeform 1000" o:spid="_x0000_s1026" o:spt="100" style="position:absolute;left:-44133;top:44133;height:156;width:210;" filled="f" stroked="t" coordsize="210,156" o:gfxdata="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BA&#10;amnCAAAA4QAAAA8AAAAAAAAAAQAgAAAAIgAAAGRycy9kb3ducmV2LnhtbFBLAQIUABQAAAAIAIdO&#10;4kAzLwWeOwAAADkAAAAQAAAAAAAAAAEAIAAAABEBAABkcnMvc2hhcGV4bWwueG1sUEsFBgAAAAAG&#10;AAYAWwEAALsDAAAAAA==&#10;" path="m0,156c75,78,150,0,180,0c210,0,180,104,180,156e">
                          <v:path textboxrect="0,0,210,156" o:connectlocs="0,156;180,0;180,156" o:connectangles="0,0,0"/>
                          <v:fill on="f" focussize="0,0"/>
                          <v:stroke color="#000000" joinstyle="round"/>
                          <v:imagedata o:title=""/>
                          <o:lock v:ext="edit" aspectratio="f"/>
                          <v:textbox>
                            <w:txbxContent>
                              <w:p w14:paraId="55E6D87A">
                                <w:pPr>
                                  <w:spacing w:before="72" w:after="72"/>
                                  <w:ind w:firstLine="420"/>
                                  <w:jc w:val="center"/>
                                  <w:rPr>
                                    <w:sz w:val="21"/>
                                    <w:szCs w:val="21"/>
                                  </w:rPr>
                                </w:pPr>
                                <w:r>
                                  <w:rPr>
                                    <w:sz w:val="21"/>
                                    <w:szCs w:val="21"/>
                                  </w:rPr>
                                  <w:t> </w:t>
                                </w:r>
                              </w:p>
                            </w:txbxContent>
                          </v:textbox>
                        </v:shape>
                        <v:line id="Line 1001" o:spid="_x0000_s1026" o:spt="20" style="position:absolute;left:-43953;top:44133;flip:y;height:156;width:180;" filled="f" stroked="t" coordsize="21600,21600" o:gfxdata="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yKArT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group>
                      <w10:wrap type="none"/>
                      <w10:anchorlock/>
                    </v:group>
                  </w:pict>
                </mc:Fallback>
              </mc:AlternateContent>
            </w:r>
          </w:p>
          <w:p w14:paraId="2CC9DA41">
            <w:pPr>
              <w:pStyle w:val="3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物料平衡图</w:t>
            </w:r>
          </w:p>
          <w:p w14:paraId="6FAF8ED2">
            <w:pPr>
              <w:pStyle w:val="34"/>
              <w:numPr>
                <w:ilvl w:val="4"/>
                <w:numId w:val="5"/>
              </w:numPr>
              <w:rPr>
                <w:color w:val="000000" w:themeColor="text1"/>
                <w14:textFill>
                  <w14:solidFill>
                    <w14:schemeClr w14:val="tx1"/>
                  </w14:solidFill>
                </w14:textFill>
              </w:rPr>
            </w:pPr>
            <w:r>
              <w:rPr>
                <w:rFonts w:hint="eastAsia"/>
                <w:color w:val="000000" w:themeColor="text1"/>
                <w14:textFill>
                  <w14:solidFill>
                    <w14:schemeClr w14:val="tx1"/>
                  </w14:solidFill>
                </w14:textFill>
              </w:rPr>
              <w:t>物料平衡表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936"/>
              <w:gridCol w:w="1751"/>
              <w:gridCol w:w="2126"/>
              <w:gridCol w:w="1796"/>
            </w:tblGrid>
            <w:tr w14:paraId="50F4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14:paraId="3D504A1E">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687" w:type="dxa"/>
                  <w:gridSpan w:val="2"/>
                  <w:vAlign w:val="center"/>
                </w:tcPr>
                <w:p w14:paraId="4C38398A">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进料</w:t>
                  </w:r>
                </w:p>
              </w:tc>
              <w:tc>
                <w:tcPr>
                  <w:tcW w:w="3922" w:type="dxa"/>
                  <w:gridSpan w:val="2"/>
                  <w:vAlign w:val="center"/>
                </w:tcPr>
                <w:p w14:paraId="24043867">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出料</w:t>
                  </w:r>
                </w:p>
              </w:tc>
            </w:tr>
            <w:tr w14:paraId="746A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14:paraId="522C060C">
                  <w:pPr>
                    <w:pStyle w:val="33"/>
                    <w:rPr>
                      <w:b/>
                      <w:bCs/>
                      <w:color w:val="000000" w:themeColor="text1"/>
                      <w14:textFill>
                        <w14:solidFill>
                          <w14:schemeClr w14:val="tx1"/>
                        </w14:solidFill>
                      </w14:textFill>
                    </w:rPr>
                  </w:pPr>
                </w:p>
              </w:tc>
              <w:tc>
                <w:tcPr>
                  <w:tcW w:w="1936" w:type="dxa"/>
                  <w:vAlign w:val="center"/>
                </w:tcPr>
                <w:p w14:paraId="7DF0D817">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进料名称</w:t>
                  </w:r>
                </w:p>
              </w:tc>
              <w:tc>
                <w:tcPr>
                  <w:tcW w:w="1751" w:type="dxa"/>
                  <w:vAlign w:val="center"/>
                </w:tcPr>
                <w:p w14:paraId="1B9EF37A">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数量（t/a）</w:t>
                  </w:r>
                </w:p>
              </w:tc>
              <w:tc>
                <w:tcPr>
                  <w:tcW w:w="2126" w:type="dxa"/>
                  <w:vAlign w:val="center"/>
                </w:tcPr>
                <w:p w14:paraId="3BEF5262">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出料名称</w:t>
                  </w:r>
                </w:p>
              </w:tc>
              <w:tc>
                <w:tcPr>
                  <w:tcW w:w="1796" w:type="dxa"/>
                  <w:vAlign w:val="center"/>
                </w:tcPr>
                <w:p w14:paraId="673842E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数量（t/a）</w:t>
                  </w:r>
                </w:p>
              </w:tc>
            </w:tr>
            <w:tr w14:paraId="3846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A2E13C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36" w:type="dxa"/>
                  <w:vAlign w:val="center"/>
                </w:tcPr>
                <w:p w14:paraId="14B8E80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铝矾土废料（干重）</w:t>
                  </w:r>
                </w:p>
              </w:tc>
              <w:tc>
                <w:tcPr>
                  <w:tcW w:w="1751" w:type="dxa"/>
                  <w:vAlign w:val="center"/>
                </w:tcPr>
                <w:p w14:paraId="14A8F868">
                  <w:pPr>
                    <w:pStyle w:val="33"/>
                    <w:rPr>
                      <w:color w:val="000000" w:themeColor="text1"/>
                      <w14:textFill>
                        <w14:solidFill>
                          <w14:schemeClr w14:val="tx1"/>
                        </w14:solidFill>
                      </w14:textFill>
                    </w:rPr>
                  </w:pPr>
                  <w:r>
                    <w:rPr>
                      <w:color w:val="000000" w:themeColor="text1"/>
                      <w14:textFill>
                        <w14:solidFill>
                          <w14:schemeClr w14:val="tx1"/>
                        </w14:solidFill>
                      </w14:textFill>
                    </w:rPr>
                    <w:t>26363.636</w:t>
                  </w:r>
                </w:p>
              </w:tc>
              <w:tc>
                <w:tcPr>
                  <w:tcW w:w="2126" w:type="dxa"/>
                  <w:vAlign w:val="center"/>
                </w:tcPr>
                <w:p w14:paraId="314E6E4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铝矾土产品（干重）</w:t>
                  </w:r>
                </w:p>
              </w:tc>
              <w:tc>
                <w:tcPr>
                  <w:tcW w:w="1796" w:type="dxa"/>
                  <w:vAlign w:val="center"/>
                </w:tcPr>
                <w:p w14:paraId="28EA1C26">
                  <w:pPr>
                    <w:pStyle w:val="33"/>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9500</w:t>
                  </w:r>
                </w:p>
              </w:tc>
            </w:tr>
            <w:tr w14:paraId="18D0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BE3BC5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36" w:type="dxa"/>
                  <w:vAlign w:val="center"/>
                </w:tcPr>
                <w:p w14:paraId="6ABE27E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51" w:type="dxa"/>
                  <w:vAlign w:val="center"/>
                </w:tcPr>
                <w:p w14:paraId="1C0DCD5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vAlign w:val="center"/>
                </w:tcPr>
                <w:p w14:paraId="588A74B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压滤泥饼（干重）</w:t>
                  </w:r>
                </w:p>
              </w:tc>
              <w:tc>
                <w:tcPr>
                  <w:tcW w:w="1796" w:type="dxa"/>
                  <w:vAlign w:val="center"/>
                </w:tcPr>
                <w:p w14:paraId="52AB8317">
                  <w:pPr>
                    <w:pStyle w:val="33"/>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16850.421</w:t>
                  </w:r>
                </w:p>
              </w:tc>
            </w:tr>
            <w:tr w14:paraId="7520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674A151">
                  <w:pPr>
                    <w:pStyle w:val="33"/>
                    <w:rPr>
                      <w:color w:val="000000" w:themeColor="text1"/>
                      <w14:textFill>
                        <w14:solidFill>
                          <w14:schemeClr w14:val="tx1"/>
                        </w14:solidFill>
                      </w14:textFill>
                    </w:rPr>
                  </w:pPr>
                </w:p>
              </w:tc>
              <w:tc>
                <w:tcPr>
                  <w:tcW w:w="1936" w:type="dxa"/>
                  <w:vAlign w:val="center"/>
                </w:tcPr>
                <w:p w14:paraId="435D530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51" w:type="dxa"/>
                  <w:vAlign w:val="center"/>
                </w:tcPr>
                <w:p w14:paraId="6E46182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vAlign w:val="center"/>
                </w:tcPr>
                <w:p w14:paraId="1219018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除尘灰</w:t>
                  </w:r>
                </w:p>
              </w:tc>
              <w:tc>
                <w:tcPr>
                  <w:tcW w:w="1796" w:type="dxa"/>
                  <w:vAlign w:val="center"/>
                </w:tcPr>
                <w:p w14:paraId="645D94C0">
                  <w:pPr>
                    <w:pStyle w:val="33"/>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12.329</w:t>
                  </w:r>
                </w:p>
              </w:tc>
            </w:tr>
            <w:tr w14:paraId="40F1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C8E8DED">
                  <w:pPr>
                    <w:pStyle w:val="33"/>
                    <w:rPr>
                      <w:color w:val="000000" w:themeColor="text1"/>
                      <w14:textFill>
                        <w14:solidFill>
                          <w14:schemeClr w14:val="tx1"/>
                        </w14:solidFill>
                      </w14:textFill>
                    </w:rPr>
                  </w:pPr>
                </w:p>
              </w:tc>
              <w:tc>
                <w:tcPr>
                  <w:tcW w:w="1936" w:type="dxa"/>
                  <w:vAlign w:val="center"/>
                </w:tcPr>
                <w:p w14:paraId="63E792B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51" w:type="dxa"/>
                  <w:vAlign w:val="center"/>
                </w:tcPr>
                <w:p w14:paraId="45F54E1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vAlign w:val="center"/>
                </w:tcPr>
                <w:p w14:paraId="6EC2156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有组织粉尘排放</w:t>
                  </w:r>
                </w:p>
              </w:tc>
              <w:tc>
                <w:tcPr>
                  <w:tcW w:w="1796" w:type="dxa"/>
                  <w:vAlign w:val="center"/>
                </w:tcPr>
                <w:p w14:paraId="26BD22EF">
                  <w:pPr>
                    <w:pStyle w:val="33"/>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0.864</w:t>
                  </w:r>
                </w:p>
              </w:tc>
            </w:tr>
            <w:tr w14:paraId="4AED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21016A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36" w:type="dxa"/>
                  <w:vAlign w:val="center"/>
                </w:tcPr>
                <w:p w14:paraId="5E428D7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51" w:type="dxa"/>
                  <w:vAlign w:val="center"/>
                </w:tcPr>
                <w:p w14:paraId="3A39E4E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vAlign w:val="center"/>
                </w:tcPr>
                <w:p w14:paraId="5A1011A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无组织粉尘排放</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（不含道路扬尘）</w:t>
                  </w:r>
                </w:p>
              </w:tc>
              <w:tc>
                <w:tcPr>
                  <w:tcW w:w="1796" w:type="dxa"/>
                  <w:vAlign w:val="center"/>
                </w:tcPr>
                <w:p w14:paraId="3581AD9A">
                  <w:pPr>
                    <w:pStyle w:val="33"/>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0.022</w:t>
                  </w:r>
                </w:p>
              </w:tc>
            </w:tr>
            <w:tr w14:paraId="2465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AD6ADE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36" w:type="dxa"/>
                  <w:vAlign w:val="center"/>
                </w:tcPr>
                <w:p w14:paraId="38DA0B9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51" w:type="dxa"/>
                  <w:vAlign w:val="center"/>
                </w:tcPr>
                <w:p w14:paraId="1FFBCB85">
                  <w:pPr>
                    <w:pStyle w:val="33"/>
                    <w:rPr>
                      <w:color w:val="000000" w:themeColor="text1"/>
                      <w14:textFill>
                        <w14:solidFill>
                          <w14:schemeClr w14:val="tx1"/>
                        </w14:solidFill>
                      </w14:textFill>
                    </w:rPr>
                  </w:pPr>
                  <w:r>
                    <w:rPr>
                      <w:color w:val="000000" w:themeColor="text1"/>
                      <w14:textFill>
                        <w14:solidFill>
                          <w14:schemeClr w14:val="tx1"/>
                        </w14:solidFill>
                      </w14:textFill>
                    </w:rPr>
                    <w:t>26363.636</w:t>
                  </w:r>
                </w:p>
              </w:tc>
              <w:tc>
                <w:tcPr>
                  <w:tcW w:w="2126" w:type="dxa"/>
                  <w:vAlign w:val="center"/>
                </w:tcPr>
                <w:p w14:paraId="19BB661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96" w:type="dxa"/>
                  <w:vAlign w:val="center"/>
                </w:tcPr>
                <w:p w14:paraId="4549343C">
                  <w:pPr>
                    <w:pStyle w:val="33"/>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fldChar w:fldCharType="begin"/>
                  </w:r>
                  <w:r>
                    <w:rPr>
                      <w:color w:val="000000" w:themeColor="text1"/>
                      <w:sz w:val="22"/>
                      <w:szCs w:val="24"/>
                      <w14:textFill>
                        <w14:solidFill>
                          <w14:schemeClr w14:val="tx1"/>
                        </w14:solidFill>
                      </w14:textFill>
                    </w:rPr>
                    <w:instrText xml:space="preserve"> =sum(above) \* MERGEFORMAT </w:instrText>
                  </w:r>
                  <w:r>
                    <w:rPr>
                      <w:color w:val="000000" w:themeColor="text1"/>
                      <w:sz w:val="22"/>
                      <w:szCs w:val="24"/>
                      <w14:textFill>
                        <w14:solidFill>
                          <w14:schemeClr w14:val="tx1"/>
                        </w14:solidFill>
                      </w14:textFill>
                    </w:rPr>
                    <w:fldChar w:fldCharType="separate"/>
                  </w:r>
                  <w:r>
                    <w:rPr>
                      <w:color w:val="000000" w:themeColor="text1"/>
                      <w:sz w:val="22"/>
                      <w:szCs w:val="24"/>
                      <w14:textFill>
                        <w14:solidFill>
                          <w14:schemeClr w14:val="tx1"/>
                        </w14:solidFill>
                      </w14:textFill>
                    </w:rPr>
                    <w:t>26363.636</w:t>
                  </w:r>
                  <w:r>
                    <w:rPr>
                      <w:color w:val="000000" w:themeColor="text1"/>
                      <w:sz w:val="22"/>
                      <w:szCs w:val="24"/>
                      <w14:textFill>
                        <w14:solidFill>
                          <w14:schemeClr w14:val="tx1"/>
                        </w14:solidFill>
                      </w14:textFill>
                    </w:rPr>
                    <w:fldChar w:fldCharType="end"/>
                  </w:r>
                </w:p>
              </w:tc>
            </w:tr>
          </w:tbl>
          <w:p w14:paraId="433BCBA0">
            <w:pPr>
              <w:pStyle w:val="3"/>
              <w:rPr>
                <w:rFonts w:hint="eastAsia" w:ascii="等线" w:hAnsi="等线" w:cs="Times New Roman"/>
                <w:color w:val="000000" w:themeColor="text1"/>
                <w:szCs w:val="22"/>
                <w14:textFill>
                  <w14:solidFill>
                    <w14:schemeClr w14:val="tx1"/>
                  </w14:solidFill>
                </w14:textFill>
              </w:rPr>
            </w:pPr>
            <w:bookmarkStart w:id="18" w:name="_Toc207780426"/>
            <w:bookmarkStart w:id="19" w:name="_Toc201144034"/>
            <w:bookmarkStart w:id="20" w:name="_Toc209194477"/>
            <w:r>
              <w:rPr>
                <w:rFonts w:hint="eastAsia" w:ascii="等线" w:hAnsi="等线" w:cs="Times New Roman"/>
                <w:color w:val="000000" w:themeColor="text1"/>
                <w:szCs w:val="22"/>
                <w14:textFill>
                  <w14:solidFill>
                    <w14:schemeClr w14:val="tx1"/>
                  </w14:solidFill>
                </w14:textFill>
              </w:rPr>
              <w:t>劳动定员及工作制度</w:t>
            </w:r>
            <w:bookmarkEnd w:id="18"/>
            <w:bookmarkEnd w:id="19"/>
            <w:bookmarkEnd w:id="20"/>
          </w:p>
          <w:p w14:paraId="522625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本项目劳动定员8人，年工作时间为200天，压滤机及配套液压站全天运行，其他生产设备每天生产8小时。</w:t>
            </w:r>
          </w:p>
          <w:p w14:paraId="7EEE1A19">
            <w:pPr>
              <w:pStyle w:val="3"/>
              <w:rPr>
                <w:rFonts w:hint="eastAsia"/>
                <w:color w:val="000000" w:themeColor="text1"/>
                <w14:textFill>
                  <w14:solidFill>
                    <w14:schemeClr w14:val="tx1"/>
                  </w14:solidFill>
                </w14:textFill>
              </w:rPr>
            </w:pPr>
            <w:bookmarkStart w:id="21" w:name="_Toc209194478"/>
            <w:bookmarkStart w:id="22" w:name="_Toc201144035"/>
            <w:bookmarkStart w:id="23" w:name="_Toc207780427"/>
            <w:r>
              <w:rPr>
                <w:rFonts w:hint="eastAsia"/>
                <w:color w:val="000000" w:themeColor="text1"/>
                <w14:textFill>
                  <w14:solidFill>
                    <w14:schemeClr w14:val="tx1"/>
                  </w14:solidFill>
                </w14:textFill>
              </w:rPr>
              <w:t>平面布置</w:t>
            </w:r>
            <w:bookmarkEnd w:id="21"/>
            <w:bookmarkEnd w:id="22"/>
            <w:bookmarkEnd w:id="23"/>
          </w:p>
          <w:p w14:paraId="2FDB67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山西省阳泉市盂县路家村镇胡家沟村，2025年1月1日，建设单位已与路家村镇胡家沟村村民委员会签订土地承包协议（附件3），将约5亩闲置用地承包给建设单位使用，承包期限从2025年5月1日起至2039年4月30日止。本项目仅使用勘测定界范围内1610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用地（附件7），不占用定界外其他区域用地。</w:t>
            </w:r>
          </w:p>
          <w:p w14:paraId="40B13A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本项目厂区占地面积为1610m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原料库位于厂区西侧；生产车间位于厂区中部，上料、洗料设备位于车间西部，中部为废水收集池，北侧依次设置混凝池、沉淀池以及清水池，南部为压滤机平台及污泥贮存库，生产车间东南部区域用于堆存铝矾土矿石产品；厂区内东部建设1座130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地下式应急废水收集池与1座30m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初期雨水池；东侧为厂区出入口，设置门房，于厂内道路建设1座洗车平台，并安装地磅；办公区位于厂区北侧；危废贮存库设置于厂区内西南部。全厂总平面布置图见附图4。</w:t>
            </w:r>
          </w:p>
          <w:p w14:paraId="0E6D55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本项目建筑物特征情况见下表。</w:t>
            </w:r>
          </w:p>
          <w:p w14:paraId="515B26F9">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全厂建筑物特征一览表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708"/>
              <w:gridCol w:w="1418"/>
              <w:gridCol w:w="708"/>
              <w:gridCol w:w="851"/>
              <w:gridCol w:w="2263"/>
            </w:tblGrid>
            <w:tr w14:paraId="0AD5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61D13A7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拟建建筑物名称</w:t>
                  </w:r>
                </w:p>
              </w:tc>
              <w:tc>
                <w:tcPr>
                  <w:tcW w:w="1708" w:type="dxa"/>
                  <w:vAlign w:val="center"/>
                </w:tcPr>
                <w:p w14:paraId="32BD051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结构形式</w:t>
                  </w:r>
                </w:p>
              </w:tc>
              <w:tc>
                <w:tcPr>
                  <w:tcW w:w="1418" w:type="dxa"/>
                  <w:vAlign w:val="center"/>
                </w:tcPr>
                <w:p w14:paraId="1879ABC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基础形式</w:t>
                  </w:r>
                </w:p>
              </w:tc>
              <w:tc>
                <w:tcPr>
                  <w:tcW w:w="708" w:type="dxa"/>
                  <w:vAlign w:val="center"/>
                </w:tcPr>
                <w:p w14:paraId="0EC002B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高度</w:t>
                  </w:r>
                </w:p>
              </w:tc>
              <w:tc>
                <w:tcPr>
                  <w:tcW w:w="851" w:type="dxa"/>
                  <w:vAlign w:val="center"/>
                </w:tcPr>
                <w:p w14:paraId="7735891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占地</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面积</w:t>
                  </w:r>
                </w:p>
              </w:tc>
              <w:tc>
                <w:tcPr>
                  <w:tcW w:w="2263" w:type="dxa"/>
                  <w:vAlign w:val="center"/>
                </w:tcPr>
                <w:p w14:paraId="5BD80F7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全封闭情况</w:t>
                  </w:r>
                </w:p>
              </w:tc>
            </w:tr>
            <w:tr w14:paraId="4B32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3116EF1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门房</w:t>
                  </w:r>
                </w:p>
              </w:tc>
              <w:tc>
                <w:tcPr>
                  <w:tcW w:w="1708" w:type="dxa"/>
                  <w:vAlign w:val="center"/>
                </w:tcPr>
                <w:p w14:paraId="57E051F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砌砖混凝土</w:t>
                  </w:r>
                </w:p>
              </w:tc>
              <w:tc>
                <w:tcPr>
                  <w:tcW w:w="1418" w:type="dxa"/>
                  <w:vAlign w:val="center"/>
                </w:tcPr>
                <w:p w14:paraId="53B4C16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砼结构条基</w:t>
                  </w:r>
                </w:p>
              </w:tc>
              <w:tc>
                <w:tcPr>
                  <w:tcW w:w="708" w:type="dxa"/>
                  <w:vAlign w:val="center"/>
                </w:tcPr>
                <w:p w14:paraId="586B618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3m</w:t>
                  </w:r>
                </w:p>
              </w:tc>
              <w:tc>
                <w:tcPr>
                  <w:tcW w:w="851" w:type="dxa"/>
                  <w:vAlign w:val="center"/>
                </w:tcPr>
                <w:p w14:paraId="2A8885B4">
                  <w:pPr>
                    <w:pStyle w:val="33"/>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10m</w:t>
                  </w:r>
                  <w:r>
                    <w:rPr>
                      <w:rFonts w:hint="eastAsia"/>
                      <w:color w:val="000000" w:themeColor="text1"/>
                      <w:vertAlign w:val="superscript"/>
                      <w14:textFill>
                        <w14:solidFill>
                          <w14:schemeClr w14:val="tx1"/>
                        </w14:solidFill>
                      </w14:textFill>
                    </w:rPr>
                    <w:t>2</w:t>
                  </w:r>
                </w:p>
              </w:tc>
              <w:tc>
                <w:tcPr>
                  <w:tcW w:w="2263" w:type="dxa"/>
                  <w:vAlign w:val="center"/>
                </w:tcPr>
                <w:p w14:paraId="527E1D3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326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6CC8AC7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办公生活区</w:t>
                  </w:r>
                </w:p>
              </w:tc>
              <w:tc>
                <w:tcPr>
                  <w:tcW w:w="1708" w:type="dxa"/>
                  <w:vAlign w:val="center"/>
                </w:tcPr>
                <w:p w14:paraId="698D95B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砌砖混凝土</w:t>
                  </w:r>
                </w:p>
              </w:tc>
              <w:tc>
                <w:tcPr>
                  <w:tcW w:w="1418" w:type="dxa"/>
                  <w:vAlign w:val="center"/>
                </w:tcPr>
                <w:p w14:paraId="77B48B5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砼结构条基</w:t>
                  </w:r>
                </w:p>
              </w:tc>
              <w:tc>
                <w:tcPr>
                  <w:tcW w:w="708" w:type="dxa"/>
                  <w:vAlign w:val="center"/>
                </w:tcPr>
                <w:p w14:paraId="6452022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3.5m</w:t>
                  </w:r>
                </w:p>
              </w:tc>
              <w:tc>
                <w:tcPr>
                  <w:tcW w:w="851" w:type="dxa"/>
                  <w:vAlign w:val="center"/>
                </w:tcPr>
                <w:p w14:paraId="3929C76C">
                  <w:pPr>
                    <w:pStyle w:val="33"/>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100m</w:t>
                  </w:r>
                  <w:r>
                    <w:rPr>
                      <w:rFonts w:hint="eastAsia"/>
                      <w:color w:val="000000" w:themeColor="text1"/>
                      <w:vertAlign w:val="superscript"/>
                      <w14:textFill>
                        <w14:solidFill>
                          <w14:schemeClr w14:val="tx1"/>
                        </w14:solidFill>
                      </w14:textFill>
                    </w:rPr>
                    <w:t>2</w:t>
                  </w:r>
                </w:p>
              </w:tc>
              <w:tc>
                <w:tcPr>
                  <w:tcW w:w="2263" w:type="dxa"/>
                  <w:vAlign w:val="center"/>
                </w:tcPr>
                <w:p w14:paraId="12D43CA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A89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25B21F0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原料库</w:t>
                  </w:r>
                </w:p>
              </w:tc>
              <w:tc>
                <w:tcPr>
                  <w:tcW w:w="1708" w:type="dxa"/>
                  <w:vAlign w:val="center"/>
                </w:tcPr>
                <w:p w14:paraId="3D5CA88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2m砌砖混凝土围墙+6m钢结构</w:t>
                  </w:r>
                </w:p>
              </w:tc>
              <w:tc>
                <w:tcPr>
                  <w:tcW w:w="1418" w:type="dxa"/>
                  <w:vAlign w:val="center"/>
                </w:tcPr>
                <w:p w14:paraId="26B944B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砼结构条基</w:t>
                  </w:r>
                </w:p>
              </w:tc>
              <w:tc>
                <w:tcPr>
                  <w:tcW w:w="708" w:type="dxa"/>
                  <w:vAlign w:val="center"/>
                </w:tcPr>
                <w:p w14:paraId="2C8DF0E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8m</w:t>
                  </w:r>
                </w:p>
              </w:tc>
              <w:tc>
                <w:tcPr>
                  <w:tcW w:w="851" w:type="dxa"/>
                  <w:vAlign w:val="center"/>
                </w:tcPr>
                <w:p w14:paraId="5C5EBDC1">
                  <w:pPr>
                    <w:pStyle w:val="33"/>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300m</w:t>
                  </w:r>
                  <w:r>
                    <w:rPr>
                      <w:rFonts w:hint="eastAsia"/>
                      <w:color w:val="000000" w:themeColor="text1"/>
                      <w:vertAlign w:val="superscript"/>
                      <w14:textFill>
                        <w14:solidFill>
                          <w14:schemeClr w14:val="tx1"/>
                        </w14:solidFill>
                      </w14:textFill>
                    </w:rPr>
                    <w:t>2</w:t>
                  </w:r>
                </w:p>
              </w:tc>
              <w:tc>
                <w:tcPr>
                  <w:tcW w:w="2263" w:type="dxa"/>
                  <w:vAlign w:val="center"/>
                </w:tcPr>
                <w:p w14:paraId="39A2830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采用钢结构棚顶，出入口设置自动提升门</w:t>
                  </w:r>
                </w:p>
              </w:tc>
            </w:tr>
            <w:tr w14:paraId="3326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000AA92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708" w:type="dxa"/>
                  <w:vAlign w:val="center"/>
                </w:tcPr>
                <w:p w14:paraId="3407FCB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钢结构，泥饼贮存区域采取砌筑水泥+铁皮围挡</w:t>
                  </w:r>
                </w:p>
              </w:tc>
              <w:tc>
                <w:tcPr>
                  <w:tcW w:w="1418" w:type="dxa"/>
                  <w:vAlign w:val="center"/>
                </w:tcPr>
                <w:p w14:paraId="317686C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砼结构</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独立基</w:t>
                  </w:r>
                </w:p>
              </w:tc>
              <w:tc>
                <w:tcPr>
                  <w:tcW w:w="708" w:type="dxa"/>
                  <w:vAlign w:val="center"/>
                </w:tcPr>
                <w:p w14:paraId="2B1DF57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7m</w:t>
                  </w:r>
                </w:p>
              </w:tc>
              <w:tc>
                <w:tcPr>
                  <w:tcW w:w="851" w:type="dxa"/>
                  <w:vAlign w:val="center"/>
                </w:tcPr>
                <w:p w14:paraId="375E6FE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830m</w:t>
                  </w:r>
                  <w:r>
                    <w:rPr>
                      <w:rFonts w:hint="eastAsia"/>
                      <w:color w:val="000000" w:themeColor="text1"/>
                      <w:vertAlign w:val="superscript"/>
                      <w14:textFill>
                        <w14:solidFill>
                          <w14:schemeClr w14:val="tx1"/>
                        </w14:solidFill>
                      </w14:textFill>
                    </w:rPr>
                    <w:t>2</w:t>
                  </w:r>
                </w:p>
              </w:tc>
              <w:tc>
                <w:tcPr>
                  <w:tcW w:w="2263" w:type="dxa"/>
                  <w:vAlign w:val="center"/>
                </w:tcPr>
                <w:p w14:paraId="3CF8E2E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采用钢结构棚顶，出入口设置自动提升门</w:t>
                  </w:r>
                </w:p>
              </w:tc>
            </w:tr>
            <w:tr w14:paraId="2819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2993781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危废贮存库</w:t>
                  </w:r>
                </w:p>
              </w:tc>
              <w:tc>
                <w:tcPr>
                  <w:tcW w:w="1708" w:type="dxa"/>
                  <w:vAlign w:val="center"/>
                </w:tcPr>
                <w:p w14:paraId="1972211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砌砖混凝土</w:t>
                  </w:r>
                </w:p>
              </w:tc>
              <w:tc>
                <w:tcPr>
                  <w:tcW w:w="1418" w:type="dxa"/>
                  <w:vAlign w:val="center"/>
                </w:tcPr>
                <w:p w14:paraId="4A6BF49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砼结构条基</w:t>
                  </w:r>
                </w:p>
              </w:tc>
              <w:tc>
                <w:tcPr>
                  <w:tcW w:w="708" w:type="dxa"/>
                  <w:vAlign w:val="center"/>
                </w:tcPr>
                <w:p w14:paraId="2A9386D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3.5m</w:t>
                  </w:r>
                </w:p>
              </w:tc>
              <w:tc>
                <w:tcPr>
                  <w:tcW w:w="851" w:type="dxa"/>
                  <w:vAlign w:val="center"/>
                </w:tcPr>
                <w:p w14:paraId="78A8F09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5m</w:t>
                  </w:r>
                  <w:r>
                    <w:rPr>
                      <w:rFonts w:hint="eastAsia"/>
                      <w:color w:val="000000" w:themeColor="text1"/>
                      <w:vertAlign w:val="superscript"/>
                      <w14:textFill>
                        <w14:solidFill>
                          <w14:schemeClr w14:val="tx1"/>
                        </w14:solidFill>
                      </w14:textFill>
                    </w:rPr>
                    <w:t>2</w:t>
                  </w:r>
                </w:p>
              </w:tc>
              <w:tc>
                <w:tcPr>
                  <w:tcW w:w="2263" w:type="dxa"/>
                  <w:vAlign w:val="center"/>
                </w:tcPr>
                <w:p w14:paraId="042204A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满足必要的防风、防晒、防雨、防漏、防渗、防腐要求；专人管理，防止无关人员进入</w:t>
                  </w:r>
                </w:p>
              </w:tc>
            </w:tr>
          </w:tbl>
          <w:p w14:paraId="0764848D">
            <w:pPr>
              <w:pStyle w:val="3"/>
              <w:rPr>
                <w:rFonts w:hint="eastAsia" w:ascii="等线" w:hAnsi="等线"/>
                <w:color w:val="000000" w:themeColor="text1"/>
                <w14:textFill>
                  <w14:solidFill>
                    <w14:schemeClr w14:val="tx1"/>
                  </w14:solidFill>
                </w14:textFill>
              </w:rPr>
            </w:pPr>
            <w:bookmarkStart w:id="24" w:name="_Toc201144036"/>
            <w:bookmarkStart w:id="25" w:name="_Toc209194479"/>
            <w:bookmarkStart w:id="26" w:name="_Toc207780428"/>
            <w:r>
              <w:rPr>
                <w:rFonts w:hint="eastAsia" w:ascii="等线" w:hAnsi="等线"/>
                <w:color w:val="000000" w:themeColor="text1"/>
                <w14:textFill>
                  <w14:solidFill>
                    <w14:schemeClr w14:val="tx1"/>
                  </w14:solidFill>
                </w14:textFill>
              </w:rPr>
              <w:t>公辅工程</w:t>
            </w:r>
            <w:bookmarkEnd w:id="24"/>
            <w:bookmarkEnd w:id="25"/>
            <w:bookmarkEnd w:id="26"/>
          </w:p>
          <w:p w14:paraId="0F7513F8">
            <w:pPr>
              <w:pStyle w:val="4"/>
              <w:rPr>
                <w:rFonts w:hint="eastAsia"/>
                <w:b w:val="0"/>
                <w:bCs w:val="0"/>
                <w:color w:val="000000" w:themeColor="text1"/>
                <w14:textFill>
                  <w14:solidFill>
                    <w14:schemeClr w14:val="tx1"/>
                  </w14:solidFill>
                </w14:textFill>
              </w:rPr>
            </w:pPr>
            <w:bookmarkStart w:id="27" w:name="_Toc201144037"/>
            <w:bookmarkStart w:id="28" w:name="_Toc209194480"/>
            <w:bookmarkStart w:id="29" w:name="_Toc207780429"/>
            <w:r>
              <w:rPr>
                <w:rFonts w:hint="eastAsia"/>
                <w:b w:val="0"/>
                <w:bCs w:val="0"/>
                <w:color w:val="000000" w:themeColor="text1"/>
                <w14:textFill>
                  <w14:solidFill>
                    <w14:schemeClr w14:val="tx1"/>
                  </w14:solidFill>
                </w14:textFill>
              </w:rPr>
              <w:t>给水分析</w:t>
            </w:r>
            <w:bookmarkEnd w:id="27"/>
            <w:bookmarkEnd w:id="28"/>
            <w:bookmarkEnd w:id="29"/>
          </w:p>
          <w:p w14:paraId="673497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本项目生产及生活新鲜水用量为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=1.01+13.160+0.096+0.158+0.24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14.664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t/d，用水外购当地水厂，通过1辆罐车（载重量20t）进行运输，可以满足项目用水需求；项目主要用水为喷雾保湿用水、上料喷雾用水、洗料用水、洗车用水、道路降尘洒水、职工生活用水</w:t>
            </w:r>
          </w:p>
          <w:p w14:paraId="7E907E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（1）喷雾保湿用水：由2.8.3可得原料贮存期间喷雾保持原料含水率为13%所需水量为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01</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（202.02t/a）。项目于原料库内设置1台小型雾炮机对贮存原料进行喷雾保湿，喷雾射程为20m，可覆盖300m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原料库内所有区域，雾炮机喷雾流量为15L/min（</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15*60/1000 \* MERGEFORMAT</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0.9</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/h），本次工程要求原料贮存期间每天喷雾1～2h以满足原料保持湿度的用水量要求。</w:t>
            </w:r>
          </w:p>
          <w:p w14:paraId="29860D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（2）洗料用水：根据建设单位提供资料，项目每洗选1t铝矾土废料用水量约3t（含原料带入水），本项目设计使用原料30303.030t/a，则正常工况下洗料用水量为90909.090t/a（454.545m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36432E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（3）洗车用水：本项目要求在厂区东侧出入口附近设置洗车平台，车辆出厂前对车辆轮胎进行清洗，项目原料与产品运输量共计</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3万t/a，其运输量约为201.515t/d，按单车1次运输量最大为20t计算，每天约运输11次，外购用水运输车辆每天运输1次，合计运输量为12辆·次/天，根据《山西省用水定额 第3部分：服务业用水定额》（DB14/T 1049.3-2021），载重汽车冲洗用水为40L/（辆·次），则车辆冲洗废水量为0.48m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0.48*200 \* MERGEFORMAT</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96</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w:t>
            </w:r>
          </w:p>
          <w:p w14:paraId="4A4925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（4）道路降尘洒水</w:t>
            </w:r>
          </w:p>
          <w:p w14:paraId="73299A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本项目道路洒水面积约400m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，根据《山西省用水定额 第3部分：服务业用水定额》（DB14/T 1049.3-2021），浇洒道路用水定额按1.5L/m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·d计，则道路洒水用水量为0.6m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=0.6*200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w:t>
            </w:r>
          </w:p>
          <w:p w14:paraId="1E236B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（5）职工生活用水</w:t>
            </w:r>
          </w:p>
          <w:p w14:paraId="39F1EE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本项目定员8人，均为附近村民，厂区不设食堂、浴室以及宿舍，生活用水仅为职工日常洗漱用水。用水定额参考《山西省用水定额 第4部分：居民生活》（DB14/T 1049.4-2025），结合厂区实际情况，职工生活用水按照30L/人•d计，则本项目职工办公生活用水量为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=30*8/1000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0.24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=30*8/1000*200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w:t>
            </w:r>
          </w:p>
          <w:p w14:paraId="2997E5FB">
            <w:pPr>
              <w:pStyle w:val="4"/>
              <w:rPr>
                <w:rFonts w:hint="eastAsia"/>
                <w:b w:val="0"/>
                <w:bCs w:val="0"/>
                <w:color w:val="000000" w:themeColor="text1"/>
                <w14:textFill>
                  <w14:solidFill>
                    <w14:schemeClr w14:val="tx1"/>
                  </w14:solidFill>
                </w14:textFill>
              </w:rPr>
            </w:pPr>
            <w:bookmarkStart w:id="30" w:name="_Toc201144038"/>
            <w:bookmarkStart w:id="31" w:name="_Toc207780430"/>
            <w:bookmarkStart w:id="32" w:name="_Toc209194481"/>
            <w:r>
              <w:rPr>
                <w:rFonts w:hint="eastAsia"/>
                <w:b w:val="0"/>
                <w:bCs w:val="0"/>
                <w:color w:val="000000" w:themeColor="text1"/>
                <w14:textFill>
                  <w14:solidFill>
                    <w14:schemeClr w14:val="tx1"/>
                  </w14:solidFill>
                </w14:textFill>
              </w:rPr>
              <w:t>排水分析</w:t>
            </w:r>
            <w:bookmarkEnd w:id="30"/>
            <w:bookmarkEnd w:id="31"/>
            <w:bookmarkEnd w:id="32"/>
          </w:p>
          <w:p w14:paraId="3E73EA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本项目运营期废水主要有洗料废水、产品堆存区淋控水、车辆冲洗废水、生活污水。本项目的用水使用情况见表2.8-1，水平衡图见图2.8-1。</w:t>
            </w:r>
          </w:p>
          <w:p w14:paraId="4422B760">
            <w:pPr>
              <w:ind w:firstLine="480"/>
              <w:rPr>
                <w:color w:val="000000" w:themeColor="text1"/>
                <w14:textFill>
                  <w14:solidFill>
                    <w14:schemeClr w14:val="tx1"/>
                  </w14:solidFill>
                </w14:textFill>
              </w:rPr>
            </w:pPr>
          </w:p>
          <w:p w14:paraId="06A94625">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运营期用水排水情况一览表</w:t>
            </w:r>
          </w:p>
          <w:tbl>
            <w:tblPr>
              <w:tblStyle w:val="23"/>
              <w:tblW w:w="5000" w:type="pct"/>
              <w:tblInd w:w="0" w:type="dxa"/>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936"/>
              <w:gridCol w:w="960"/>
              <w:gridCol w:w="952"/>
              <w:gridCol w:w="1022"/>
              <w:gridCol w:w="885"/>
              <w:gridCol w:w="943"/>
              <w:gridCol w:w="943"/>
              <w:gridCol w:w="763"/>
            </w:tblGrid>
            <w:tr w14:paraId="3E31A853">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Merge w:val="restart"/>
                  <w:vAlign w:val="center"/>
                </w:tcPr>
                <w:p w14:paraId="26F4B34A">
                  <w:pPr>
                    <w:pStyle w:val="33"/>
                    <w:ind w:left="-120" w:leftChars="-50" w:right="-120" w:rightChars="-50"/>
                    <w:rPr>
                      <w:b/>
                      <w:bCs/>
                      <w:color w:val="000000" w:themeColor="text1"/>
                      <w14:textFill>
                        <w14:solidFill>
                          <w14:schemeClr w14:val="tx1"/>
                        </w14:solidFill>
                      </w14:textFill>
                    </w:rPr>
                  </w:pPr>
                  <w:bookmarkStart w:id="33" w:name="_Hlk201192554"/>
                  <w:r>
                    <w:rPr>
                      <w:rFonts w:hint="eastAsia"/>
                      <w:b/>
                      <w:bCs/>
                      <w:color w:val="000000" w:themeColor="text1"/>
                      <w14:textFill>
                        <w14:solidFill>
                          <w14:schemeClr w14:val="tx1"/>
                        </w14:solidFill>
                      </w14:textFill>
                    </w:rPr>
                    <w:t>用水</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项目</w:t>
                  </w:r>
                </w:p>
              </w:tc>
              <w:tc>
                <w:tcPr>
                  <w:tcW w:w="936" w:type="dxa"/>
                  <w:vMerge w:val="restart"/>
                  <w:vAlign w:val="center"/>
                </w:tcPr>
                <w:p w14:paraId="148EDA0E">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用水</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定额</w:t>
                  </w:r>
                </w:p>
              </w:tc>
              <w:tc>
                <w:tcPr>
                  <w:tcW w:w="960" w:type="dxa"/>
                  <w:vMerge w:val="restart"/>
                  <w:vAlign w:val="center"/>
                </w:tcPr>
                <w:p w14:paraId="474FF917">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规模</w:t>
                  </w:r>
                </w:p>
              </w:tc>
              <w:tc>
                <w:tcPr>
                  <w:tcW w:w="3802" w:type="dxa"/>
                  <w:gridSpan w:val="4"/>
                  <w:vAlign w:val="center"/>
                </w:tcPr>
                <w:p w14:paraId="6213D56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水量m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tc>
              <w:tc>
                <w:tcPr>
                  <w:tcW w:w="943" w:type="dxa"/>
                  <w:vMerge w:val="restart"/>
                  <w:vAlign w:val="center"/>
                </w:tcPr>
                <w:p w14:paraId="2DEF89EB">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损耗</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（流失）量m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tc>
              <w:tc>
                <w:tcPr>
                  <w:tcW w:w="763" w:type="dxa"/>
                  <w:vMerge w:val="restart"/>
                  <w:vAlign w:val="center"/>
                </w:tcPr>
                <w:p w14:paraId="598AD59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废水量m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tc>
            </w:tr>
            <w:tr w14:paraId="0DF44A83">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Merge w:val="continue"/>
                  <w:vAlign w:val="center"/>
                </w:tcPr>
                <w:p w14:paraId="12134C26">
                  <w:pPr>
                    <w:pStyle w:val="33"/>
                    <w:ind w:left="-120" w:leftChars="-50" w:right="-120" w:rightChars="-50"/>
                    <w:rPr>
                      <w:b/>
                      <w:bCs/>
                      <w:color w:val="000000" w:themeColor="text1"/>
                      <w14:textFill>
                        <w14:solidFill>
                          <w14:schemeClr w14:val="tx1"/>
                        </w14:solidFill>
                      </w14:textFill>
                    </w:rPr>
                  </w:pPr>
                </w:p>
              </w:tc>
              <w:tc>
                <w:tcPr>
                  <w:tcW w:w="936" w:type="dxa"/>
                  <w:vMerge w:val="continue"/>
                  <w:vAlign w:val="center"/>
                </w:tcPr>
                <w:p w14:paraId="095D1909">
                  <w:pPr>
                    <w:pStyle w:val="33"/>
                    <w:ind w:left="-120" w:leftChars="-50" w:right="-120" w:rightChars="-50"/>
                    <w:rPr>
                      <w:b/>
                      <w:bCs/>
                      <w:color w:val="000000" w:themeColor="text1"/>
                      <w14:textFill>
                        <w14:solidFill>
                          <w14:schemeClr w14:val="tx1"/>
                        </w14:solidFill>
                      </w14:textFill>
                    </w:rPr>
                  </w:pPr>
                </w:p>
              </w:tc>
              <w:tc>
                <w:tcPr>
                  <w:tcW w:w="960" w:type="dxa"/>
                  <w:vMerge w:val="continue"/>
                  <w:vAlign w:val="center"/>
                </w:tcPr>
                <w:p w14:paraId="53962FD5">
                  <w:pPr>
                    <w:pStyle w:val="33"/>
                    <w:ind w:left="-120" w:leftChars="-50" w:right="-120" w:rightChars="-50"/>
                    <w:rPr>
                      <w:b/>
                      <w:bCs/>
                      <w:color w:val="000000" w:themeColor="text1"/>
                      <w14:textFill>
                        <w14:solidFill>
                          <w14:schemeClr w14:val="tx1"/>
                        </w14:solidFill>
                      </w14:textFill>
                    </w:rPr>
                  </w:pPr>
                </w:p>
              </w:tc>
              <w:tc>
                <w:tcPr>
                  <w:tcW w:w="952" w:type="dxa"/>
                  <w:vAlign w:val="center"/>
                </w:tcPr>
                <w:p w14:paraId="43B5D5BF">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总量</w:t>
                  </w:r>
                </w:p>
              </w:tc>
              <w:tc>
                <w:tcPr>
                  <w:tcW w:w="1022" w:type="dxa"/>
                  <w:vAlign w:val="center"/>
                </w:tcPr>
                <w:p w14:paraId="31D5D249">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新鲜水</w:t>
                  </w:r>
                </w:p>
              </w:tc>
              <w:tc>
                <w:tcPr>
                  <w:tcW w:w="885" w:type="dxa"/>
                  <w:vAlign w:val="center"/>
                </w:tcPr>
                <w:p w14:paraId="72F10273">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循环水</w:t>
                  </w:r>
                </w:p>
              </w:tc>
              <w:tc>
                <w:tcPr>
                  <w:tcW w:w="943" w:type="dxa"/>
                  <w:vAlign w:val="center"/>
                </w:tcPr>
                <w:p w14:paraId="22F7DE01">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回用水</w:t>
                  </w:r>
                </w:p>
              </w:tc>
              <w:tc>
                <w:tcPr>
                  <w:tcW w:w="943" w:type="dxa"/>
                  <w:vMerge w:val="continue"/>
                  <w:vAlign w:val="center"/>
                </w:tcPr>
                <w:p w14:paraId="1A0C9951">
                  <w:pPr>
                    <w:pStyle w:val="33"/>
                    <w:ind w:left="-120" w:leftChars="-50" w:right="-120" w:rightChars="-50"/>
                    <w:rPr>
                      <w:b/>
                      <w:bCs/>
                      <w:color w:val="000000" w:themeColor="text1"/>
                      <w14:textFill>
                        <w14:solidFill>
                          <w14:schemeClr w14:val="tx1"/>
                        </w14:solidFill>
                      </w14:textFill>
                    </w:rPr>
                  </w:pPr>
                </w:p>
              </w:tc>
              <w:tc>
                <w:tcPr>
                  <w:tcW w:w="763" w:type="dxa"/>
                  <w:vMerge w:val="continue"/>
                  <w:vAlign w:val="center"/>
                </w:tcPr>
                <w:p w14:paraId="706280CE">
                  <w:pPr>
                    <w:pStyle w:val="33"/>
                    <w:ind w:left="-120" w:leftChars="-50" w:right="-120" w:rightChars="-50"/>
                    <w:rPr>
                      <w:b/>
                      <w:bCs/>
                      <w:color w:val="000000" w:themeColor="text1"/>
                      <w14:textFill>
                        <w14:solidFill>
                          <w14:schemeClr w14:val="tx1"/>
                        </w14:solidFill>
                      </w14:textFill>
                    </w:rPr>
                  </w:pPr>
                </w:p>
              </w:tc>
            </w:tr>
            <w:tr w14:paraId="3D31B69F">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Align w:val="center"/>
                </w:tcPr>
                <w:p w14:paraId="6FDB37D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喷雾保湿</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用水</w:t>
                  </w:r>
                </w:p>
              </w:tc>
              <w:tc>
                <w:tcPr>
                  <w:tcW w:w="936" w:type="dxa"/>
                  <w:vAlign w:val="center"/>
                </w:tcPr>
                <w:p w14:paraId="47F9178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保持进料含水率13%</w:t>
                  </w:r>
                </w:p>
              </w:tc>
              <w:tc>
                <w:tcPr>
                  <w:tcW w:w="960" w:type="dxa"/>
                  <w:vAlign w:val="center"/>
                </w:tcPr>
                <w:p w14:paraId="3A09792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表层原料30.303t/d</w:t>
                  </w:r>
                </w:p>
              </w:tc>
              <w:tc>
                <w:tcPr>
                  <w:tcW w:w="952" w:type="dxa"/>
                  <w:vAlign w:val="center"/>
                </w:tcPr>
                <w:p w14:paraId="1878B8F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1.01</w:t>
                  </w:r>
                </w:p>
              </w:tc>
              <w:tc>
                <w:tcPr>
                  <w:tcW w:w="1022" w:type="dxa"/>
                  <w:vAlign w:val="center"/>
                </w:tcPr>
                <w:p w14:paraId="6A5C844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1.01</w:t>
                  </w:r>
                </w:p>
              </w:tc>
              <w:tc>
                <w:tcPr>
                  <w:tcW w:w="885" w:type="dxa"/>
                  <w:vAlign w:val="center"/>
                </w:tcPr>
                <w:p w14:paraId="7A4B08C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2B9DBA7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5D06B21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1.01</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（进入原料，保持含水率）</w:t>
                  </w:r>
                </w:p>
              </w:tc>
              <w:tc>
                <w:tcPr>
                  <w:tcW w:w="763" w:type="dxa"/>
                  <w:vAlign w:val="center"/>
                </w:tcPr>
                <w:p w14:paraId="64EB97F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0202C3AF">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Align w:val="center"/>
                </w:tcPr>
                <w:p w14:paraId="31050CF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洗料用水</w:t>
                  </w:r>
                </w:p>
              </w:tc>
              <w:tc>
                <w:tcPr>
                  <w:tcW w:w="936" w:type="dxa"/>
                  <w:vAlign w:val="center"/>
                </w:tcPr>
                <w:p w14:paraId="29CF990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/t</w:t>
                  </w:r>
                </w:p>
              </w:tc>
              <w:tc>
                <w:tcPr>
                  <w:tcW w:w="960" w:type="dxa"/>
                  <w:vAlign w:val="center"/>
                </w:tcPr>
                <w:p w14:paraId="1C2E82F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151.515t/d</w:t>
                  </w:r>
                </w:p>
              </w:tc>
              <w:tc>
                <w:tcPr>
                  <w:tcW w:w="952" w:type="dxa"/>
                  <w:vAlign w:val="center"/>
                </w:tcPr>
                <w:p w14:paraId="3F62833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454.545（含原料含水量19.697）</w:t>
                  </w:r>
                </w:p>
              </w:tc>
              <w:tc>
                <w:tcPr>
                  <w:tcW w:w="1022" w:type="dxa"/>
                  <w:vAlign w:val="center"/>
                </w:tcPr>
                <w:p w14:paraId="41508DC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13.160</w:t>
                  </w:r>
                </w:p>
              </w:tc>
              <w:tc>
                <w:tcPr>
                  <w:tcW w:w="885" w:type="dxa"/>
                  <w:vAlign w:val="center"/>
                </w:tcPr>
                <w:p w14:paraId="4A5BD8F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421.688</w:t>
                  </w:r>
                </w:p>
              </w:tc>
              <w:tc>
                <w:tcPr>
                  <w:tcW w:w="943" w:type="dxa"/>
                  <w:vAlign w:val="center"/>
                </w:tcPr>
                <w:p w14:paraId="40A06FF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65F48C4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2.273</w:t>
                  </w:r>
                </w:p>
              </w:tc>
              <w:tc>
                <w:tcPr>
                  <w:tcW w:w="763" w:type="dxa"/>
                  <w:vAlign w:val="center"/>
                </w:tcPr>
                <w:p w14:paraId="71B6846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产品贮存淋控水0.25用于降尘洒水</w:t>
                  </w:r>
                </w:p>
              </w:tc>
            </w:tr>
            <w:tr w14:paraId="3A61F9CB">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Align w:val="center"/>
                </w:tcPr>
                <w:p w14:paraId="3F19B6B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车辆清洗</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用水</w:t>
                  </w:r>
                </w:p>
              </w:tc>
              <w:tc>
                <w:tcPr>
                  <w:tcW w:w="936" w:type="dxa"/>
                  <w:vAlign w:val="center"/>
                </w:tcPr>
                <w:p w14:paraId="58834F6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40L/辆·次</w:t>
                  </w:r>
                </w:p>
              </w:tc>
              <w:tc>
                <w:tcPr>
                  <w:tcW w:w="960" w:type="dxa"/>
                  <w:vAlign w:val="center"/>
                </w:tcPr>
                <w:p w14:paraId="408A8A8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12辆·次/d</w:t>
                  </w:r>
                </w:p>
              </w:tc>
              <w:tc>
                <w:tcPr>
                  <w:tcW w:w="952" w:type="dxa"/>
                  <w:vAlign w:val="center"/>
                </w:tcPr>
                <w:p w14:paraId="1DF1EC1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0.48</w:t>
                  </w:r>
                </w:p>
              </w:tc>
              <w:tc>
                <w:tcPr>
                  <w:tcW w:w="1022" w:type="dxa"/>
                  <w:vAlign w:val="center"/>
                </w:tcPr>
                <w:p w14:paraId="64F9D51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0.096</w:t>
                  </w:r>
                </w:p>
              </w:tc>
              <w:tc>
                <w:tcPr>
                  <w:tcW w:w="885" w:type="dxa"/>
                  <w:vAlign w:val="center"/>
                </w:tcPr>
                <w:p w14:paraId="5F6FA9F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0.384</w:t>
                  </w:r>
                </w:p>
              </w:tc>
              <w:tc>
                <w:tcPr>
                  <w:tcW w:w="943" w:type="dxa"/>
                  <w:vAlign w:val="center"/>
                </w:tcPr>
                <w:p w14:paraId="59D7684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37C9457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0.096</w:t>
                  </w:r>
                </w:p>
              </w:tc>
              <w:tc>
                <w:tcPr>
                  <w:tcW w:w="763" w:type="dxa"/>
                  <w:vAlign w:val="center"/>
                </w:tcPr>
                <w:p w14:paraId="3F79B00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39E99910">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Align w:val="center"/>
                </w:tcPr>
                <w:p w14:paraId="5BB8BC0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道路降尘</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洒水</w:t>
                  </w:r>
                </w:p>
              </w:tc>
              <w:tc>
                <w:tcPr>
                  <w:tcW w:w="936" w:type="dxa"/>
                  <w:vAlign w:val="center"/>
                </w:tcPr>
                <w:p w14:paraId="59117BB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1.5L/m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·d</w:t>
                  </w:r>
                </w:p>
              </w:tc>
              <w:tc>
                <w:tcPr>
                  <w:tcW w:w="960" w:type="dxa"/>
                  <w:vAlign w:val="center"/>
                </w:tcPr>
                <w:p w14:paraId="0EC3A693">
                  <w:pPr>
                    <w:pStyle w:val="33"/>
                    <w:ind w:left="-120" w:leftChars="-50" w:right="-120" w:rightChars="-5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400m</w:t>
                  </w:r>
                  <w:r>
                    <w:rPr>
                      <w:rFonts w:hint="eastAsia"/>
                      <w:color w:val="000000" w:themeColor="text1"/>
                      <w:vertAlign w:val="superscript"/>
                      <w14:textFill>
                        <w14:solidFill>
                          <w14:schemeClr w14:val="tx1"/>
                        </w14:solidFill>
                      </w14:textFill>
                    </w:rPr>
                    <w:t>2</w:t>
                  </w:r>
                </w:p>
              </w:tc>
              <w:tc>
                <w:tcPr>
                  <w:tcW w:w="952" w:type="dxa"/>
                  <w:vAlign w:val="center"/>
                </w:tcPr>
                <w:p w14:paraId="02DA046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022" w:type="dxa"/>
                  <w:vAlign w:val="center"/>
                </w:tcPr>
                <w:p w14:paraId="00E6F92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0.158</w:t>
                  </w:r>
                </w:p>
              </w:tc>
              <w:tc>
                <w:tcPr>
                  <w:tcW w:w="885" w:type="dxa"/>
                  <w:vAlign w:val="center"/>
                </w:tcPr>
                <w:p w14:paraId="37F1D11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52EF7AD3">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442</w:t>
                  </w:r>
                </w:p>
              </w:tc>
              <w:tc>
                <w:tcPr>
                  <w:tcW w:w="943" w:type="dxa"/>
                  <w:vAlign w:val="center"/>
                </w:tcPr>
                <w:p w14:paraId="4847DA1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763" w:type="dxa"/>
                  <w:vAlign w:val="center"/>
                </w:tcPr>
                <w:p w14:paraId="0785FA8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3FE18F0B">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8" w:type="dxa"/>
                  <w:vAlign w:val="center"/>
                </w:tcPr>
                <w:p w14:paraId="51A1CA3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职工生活</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用水</w:t>
                  </w:r>
                </w:p>
              </w:tc>
              <w:tc>
                <w:tcPr>
                  <w:tcW w:w="936" w:type="dxa"/>
                  <w:vAlign w:val="center"/>
                </w:tcPr>
                <w:p w14:paraId="46D84E5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30L/人•d</w:t>
                  </w:r>
                </w:p>
              </w:tc>
              <w:tc>
                <w:tcPr>
                  <w:tcW w:w="960" w:type="dxa"/>
                  <w:vAlign w:val="center"/>
                </w:tcPr>
                <w:p w14:paraId="7341503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8人</w:t>
                  </w:r>
                </w:p>
              </w:tc>
              <w:tc>
                <w:tcPr>
                  <w:tcW w:w="952" w:type="dxa"/>
                  <w:vAlign w:val="center"/>
                </w:tcPr>
                <w:p w14:paraId="2BAE4EA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0.24</w:t>
                  </w:r>
                </w:p>
              </w:tc>
              <w:tc>
                <w:tcPr>
                  <w:tcW w:w="1022" w:type="dxa"/>
                  <w:vAlign w:val="center"/>
                </w:tcPr>
                <w:p w14:paraId="590D2BD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0.24</w:t>
                  </w:r>
                </w:p>
              </w:tc>
              <w:tc>
                <w:tcPr>
                  <w:tcW w:w="885" w:type="dxa"/>
                  <w:vAlign w:val="center"/>
                </w:tcPr>
                <w:p w14:paraId="6957037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4A2D90F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43" w:type="dxa"/>
                  <w:vAlign w:val="center"/>
                </w:tcPr>
                <w:p w14:paraId="511F93FF">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0.048</w:t>
                  </w:r>
                </w:p>
              </w:tc>
              <w:tc>
                <w:tcPr>
                  <w:tcW w:w="763" w:type="dxa"/>
                  <w:vAlign w:val="center"/>
                </w:tcPr>
                <w:p w14:paraId="437D7AE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0.192用于道路洒水</w:t>
                  </w:r>
                </w:p>
              </w:tc>
            </w:tr>
            <w:tr w14:paraId="3FA0ACEB">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4" w:type="dxa"/>
                  <w:gridSpan w:val="3"/>
                  <w:vAlign w:val="center"/>
                </w:tcPr>
                <w:p w14:paraId="4B3974A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52" w:type="dxa"/>
                  <w:vAlign w:val="center"/>
                </w:tcPr>
                <w:p w14:paraId="0221DA3C">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=1.01+454.545+0.48+0.6+0.24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456.875</w:t>
                  </w:r>
                  <w:r>
                    <w:rPr>
                      <w:color w:val="000000" w:themeColor="text1"/>
                      <w14:textFill>
                        <w14:solidFill>
                          <w14:schemeClr w14:val="tx1"/>
                        </w14:solidFill>
                      </w14:textFill>
                    </w:rPr>
                    <w:fldChar w:fldCharType="end"/>
                  </w:r>
                </w:p>
                <w:p w14:paraId="763C4A4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（含原料含水量19.697）</w:t>
                  </w:r>
                </w:p>
              </w:tc>
              <w:tc>
                <w:tcPr>
                  <w:tcW w:w="1022" w:type="dxa"/>
                  <w:vAlign w:val="center"/>
                </w:tcPr>
                <w:p w14:paraId="01FBA247">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=sum(above)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14.664</w:t>
                  </w:r>
                  <w:r>
                    <w:rPr>
                      <w:color w:val="000000" w:themeColor="text1"/>
                      <w14:textFill>
                        <w14:solidFill>
                          <w14:schemeClr w14:val="tx1"/>
                        </w14:solidFill>
                      </w14:textFill>
                    </w:rPr>
                    <w:fldChar w:fldCharType="end"/>
                  </w:r>
                </w:p>
              </w:tc>
              <w:tc>
                <w:tcPr>
                  <w:tcW w:w="885" w:type="dxa"/>
                  <w:vAlign w:val="center"/>
                </w:tcPr>
                <w:p w14:paraId="2D8D2EB9">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=sum(above)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422.072</w:t>
                  </w:r>
                  <w:r>
                    <w:rPr>
                      <w:color w:val="000000" w:themeColor="text1"/>
                      <w14:textFill>
                        <w14:solidFill>
                          <w14:schemeClr w14:val="tx1"/>
                        </w14:solidFill>
                      </w14:textFill>
                    </w:rPr>
                    <w:fldChar w:fldCharType="end"/>
                  </w:r>
                </w:p>
              </w:tc>
              <w:tc>
                <w:tcPr>
                  <w:tcW w:w="943" w:type="dxa"/>
                  <w:vAlign w:val="center"/>
                </w:tcPr>
                <w:p w14:paraId="1C463A2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0.442</w:t>
                  </w:r>
                </w:p>
              </w:tc>
              <w:tc>
                <w:tcPr>
                  <w:tcW w:w="943" w:type="dxa"/>
                  <w:vAlign w:val="center"/>
                </w:tcPr>
                <w:p w14:paraId="4D3133C5">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=1.01+2.273+0.096+0.6+0.048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4.027</w:t>
                  </w:r>
                  <w:r>
                    <w:rPr>
                      <w:color w:val="000000" w:themeColor="text1"/>
                      <w14:textFill>
                        <w14:solidFill>
                          <w14:schemeClr w14:val="tx1"/>
                        </w14:solidFill>
                      </w14:textFill>
                    </w:rPr>
                    <w:fldChar w:fldCharType="end"/>
                  </w:r>
                </w:p>
              </w:tc>
              <w:tc>
                <w:tcPr>
                  <w:tcW w:w="763" w:type="dxa"/>
                  <w:vAlign w:val="center"/>
                </w:tcPr>
                <w:p w14:paraId="739BEB59">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0.442</w:t>
                  </w:r>
                </w:p>
              </w:tc>
            </w:tr>
            <w:bookmarkEnd w:id="33"/>
          </w:tbl>
          <w:p w14:paraId="7FF25A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（1）废料洗选工序损耗水量</w:t>
            </w:r>
          </w:p>
          <w:p w14:paraId="3FD8CE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项目洗料用水量为90909.090t/a（454.545m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/d），废料洗选工序产生的废水全部收集后经沉淀、压滤处理后循环利用，不外排。</w:t>
            </w:r>
          </w:p>
          <w:p w14:paraId="500AA9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（2）产品堆存区淋控水</w:t>
            </w:r>
          </w:p>
          <w:p w14:paraId="7BFA01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本项目洗选出铝矾土产品贮存期间会产生少量淋控水，产生量约为0.25m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/d（50t/a），产品堆存区周围设置导流沟，淋控水经导流沟进入1座1m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淋控水收集池，淋控水收集沉淀后全部用于厂区运输道路的洒水抑尘，不外排。</w:t>
            </w:r>
          </w:p>
          <w:p w14:paraId="0F307B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（3）车辆冲洗废水</w:t>
            </w:r>
          </w:p>
          <w:p w14:paraId="51FB021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车辆冲洗废水产生量按洗车用水量的80%计，则车辆冲洗废水产生量为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=0.48*0.8 \# "0.000"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0.384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/d，该部分废水经配套三级沉淀池沉淀后循环利用，不外排。</w:t>
            </w:r>
          </w:p>
          <w:p w14:paraId="258B5C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（4）生活污水</w:t>
            </w:r>
          </w:p>
          <w:p w14:paraId="098061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本项目生活污水为职工日常洗漱用水，生活污水产生量按用水量的80%计，则生活污水产生量为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=30*8/1000*0.8 \# "0.000"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0.192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=30*8/1000*200*0.8 \# "0.0"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t/a），办公区周边设置1个0.3m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收集水箱，生活污水经收集沉淀后用于厂区道路降尘洒水，不外排。</w:t>
            </w:r>
          </w:p>
          <w:p w14:paraId="62E93E9F">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5226685" cy="3581400"/>
                      <wp:effectExtent l="0" t="0" r="0" b="0"/>
                      <wp:docPr id="131" name="画布 1633"/>
                      <wp:cNvGraphicFramePr/>
                      <a:graphic xmlns:a="http://schemas.openxmlformats.org/drawingml/2006/main">
                        <a:graphicData uri="http://schemas.microsoft.com/office/word/2010/wordprocessingCanvas">
                          <wpc:wpc>
                            <wpc:bg>
                              <a:noFill/>
                            </wpc:bg>
                            <wpc:whole>
                              <a:ln>
                                <a:noFill/>
                              </a:ln>
                            </wpc:whole>
                            <wps:wsp>
                              <wps:cNvPr id="141" name="Text Box 974"/>
                              <wps:cNvSpPr txBox="1">
                                <a:spLocks noChangeArrowheads="1"/>
                              </wps:cNvSpPr>
                              <wps:spPr bwMode="auto">
                                <a:xfrm>
                                  <a:off x="0" y="1951905"/>
                                  <a:ext cx="606436" cy="250825"/>
                                </a:xfrm>
                                <a:prstGeom prst="rect">
                                  <a:avLst/>
                                </a:prstGeom>
                                <a:noFill/>
                                <a:ln>
                                  <a:noFill/>
                                </a:ln>
                              </wps:spPr>
                              <wps:txbx>
                                <w:txbxContent>
                                  <w:p w14:paraId="5BA74DDA">
                                    <w:pPr>
                                      <w:ind w:firstLine="0" w:firstLineChars="0"/>
                                      <w:jc w:val="right"/>
                                      <w:rPr>
                                        <w:sz w:val="21"/>
                                        <w:szCs w:val="21"/>
                                      </w:rPr>
                                    </w:pPr>
                                    <w:r>
                                      <w:rPr>
                                        <w:sz w:val="21"/>
                                        <w:szCs w:val="21"/>
                                      </w:rPr>
                                      <w:t>新鲜水</w:t>
                                    </w:r>
                                  </w:p>
                                </w:txbxContent>
                              </wps:txbx>
                              <wps:bodyPr rot="0" vert="horz" wrap="square" lIns="91440" tIns="45720" rIns="91440" bIns="45720" anchor="t" anchorCtr="0" upright="1">
                                <a:noAutofit/>
                              </wps:bodyPr>
                            </wps:wsp>
                            <wps:wsp>
                              <wps:cNvPr id="144" name="Text Box 983"/>
                              <wps:cNvSpPr txBox="1">
                                <a:spLocks noChangeArrowheads="1"/>
                              </wps:cNvSpPr>
                              <wps:spPr bwMode="auto">
                                <a:xfrm>
                                  <a:off x="472878" y="1818661"/>
                                  <a:ext cx="568554" cy="269875"/>
                                </a:xfrm>
                                <a:prstGeom prst="rect">
                                  <a:avLst/>
                                </a:prstGeom>
                                <a:noFill/>
                                <a:ln>
                                  <a:noFill/>
                                </a:ln>
                              </wps:spPr>
                              <wps:txbx>
                                <w:txbxContent>
                                  <w:p w14:paraId="3C627F75">
                                    <w:pPr>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14.664</w:t>
                                    </w:r>
                                  </w:p>
                                </w:txbxContent>
                              </wps:txbx>
                              <wps:bodyPr rot="0" vert="horz" wrap="square" lIns="91440" tIns="45720" rIns="91440" bIns="45720" anchor="t" anchorCtr="0" upright="1">
                                <a:noAutofit/>
                              </wps:bodyPr>
                            </wps:wsp>
                            <wpg:wgp>
                              <wpg:cNvPr id="158" name="Group 999"/>
                              <wpg:cNvGrpSpPr/>
                              <wpg:grpSpPr>
                                <a:xfrm>
                                  <a:off x="1638213" y="1867315"/>
                                  <a:ext cx="228600" cy="144145"/>
                                  <a:chOff x="7380" y="7056"/>
                                  <a:chExt cx="360" cy="156"/>
                                </a:xfrm>
                              </wpg:grpSpPr>
                              <wps:wsp>
                                <wps:cNvPr id="159" name="Freeform 1000"/>
                                <wps:cNvSpPr/>
                                <wps:spPr bwMode="auto">
                                  <a:xfrm>
                                    <a:off x="7380" y="7056"/>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bodyPr rot="0" vert="horz" wrap="square" lIns="91440" tIns="45720" rIns="91440" bIns="45720" anchor="t" anchorCtr="0" upright="1">
                                  <a:noAutofit/>
                                </wps:bodyPr>
                              </wps:wsp>
                              <wps:wsp>
                                <wps:cNvPr id="160" name="Line 1001"/>
                                <wps:cNvCnPr>
                                  <a:cxnSpLocks noChangeShapeType="1"/>
                                </wps:cNvCnPr>
                                <wps:spPr bwMode="auto">
                                  <a:xfrm flipV="1">
                                    <a:off x="7560" y="7056"/>
                                    <a:ext cx="180" cy="156"/>
                                  </a:xfrm>
                                  <a:prstGeom prst="line">
                                    <a:avLst/>
                                  </a:prstGeom>
                                  <a:noFill/>
                                  <a:ln w="9525">
                                    <a:solidFill>
                                      <a:srgbClr val="000000"/>
                                    </a:solidFill>
                                    <a:round/>
                                    <a:tailEnd type="triangle" w="med" len="med"/>
                                  </a:ln>
                                </wps:spPr>
                                <wps:bodyPr/>
                              </wps:wsp>
                            </wpg:wgp>
                            <wps:wsp>
                              <wps:cNvPr id="181" name="Text Box 994"/>
                              <wps:cNvSpPr txBox="1">
                                <a:spLocks noChangeArrowheads="1"/>
                              </wps:cNvSpPr>
                              <wps:spPr bwMode="auto">
                                <a:xfrm>
                                  <a:off x="1788122" y="1759436"/>
                                  <a:ext cx="556895" cy="269875"/>
                                </a:xfrm>
                                <a:prstGeom prst="rect">
                                  <a:avLst/>
                                </a:prstGeom>
                                <a:noFill/>
                                <a:ln>
                                  <a:noFill/>
                                </a:ln>
                              </wps:spPr>
                              <wps:txbx>
                                <w:txbxContent>
                                  <w:p w14:paraId="29C08E7C">
                                    <w:pPr>
                                      <w:ind w:firstLine="0" w:firstLineChars="0"/>
                                      <w:rPr>
                                        <w:sz w:val="21"/>
                                        <w:szCs w:val="21"/>
                                      </w:rPr>
                                    </w:pPr>
                                    <w:r>
                                      <w:rPr>
                                        <w:rFonts w:hint="eastAsia"/>
                                        <w:sz w:val="21"/>
                                        <w:szCs w:val="21"/>
                                      </w:rPr>
                                      <w:t>0.096</w:t>
                                    </w:r>
                                  </w:p>
                                </w:txbxContent>
                              </wps:txbx>
                              <wps:bodyPr rot="0" vert="horz" wrap="square" lIns="91440" tIns="45720" rIns="91440" bIns="45720" anchor="t" anchorCtr="0" upright="1">
                                <a:noAutofit/>
                              </wps:bodyPr>
                            </wps:wsp>
                            <wps:wsp>
                              <wps:cNvPr id="266" name="Text Box 978"/>
                              <wps:cNvSpPr txBox="1">
                                <a:spLocks noChangeArrowheads="1"/>
                              </wps:cNvSpPr>
                              <wps:spPr bwMode="auto">
                                <a:xfrm>
                                  <a:off x="1385813" y="433593"/>
                                  <a:ext cx="1260000" cy="269875"/>
                                </a:xfrm>
                                <a:prstGeom prst="rect">
                                  <a:avLst/>
                                </a:prstGeom>
                                <a:solidFill>
                                  <a:srgbClr val="FFFFFF"/>
                                </a:solidFill>
                                <a:ln w="9525">
                                  <a:solidFill>
                                    <a:srgbClr val="000000"/>
                                  </a:solidFill>
                                  <a:miter lim="800000"/>
                                </a:ln>
                              </wps:spPr>
                              <wps:txbx>
                                <w:txbxContent>
                                  <w:p w14:paraId="5B2702DD">
                                    <w:pPr>
                                      <w:ind w:firstLine="0" w:firstLineChars="0"/>
                                      <w:jc w:val="center"/>
                                      <w:rPr>
                                        <w:sz w:val="21"/>
                                        <w:szCs w:val="21"/>
                                      </w:rPr>
                                    </w:pPr>
                                    <w:r>
                                      <w:rPr>
                                        <w:rFonts w:hint="eastAsia"/>
                                        <w:sz w:val="21"/>
                                        <w:szCs w:val="21"/>
                                      </w:rPr>
                                      <w:t>洗料</w:t>
                                    </w:r>
                                    <w:r>
                                      <w:rPr>
                                        <w:sz w:val="21"/>
                                        <w:szCs w:val="21"/>
                                      </w:rPr>
                                      <w:t>用水</w:t>
                                    </w:r>
                                  </w:p>
                                </w:txbxContent>
                              </wps:txbx>
                              <wps:bodyPr rot="0" vert="horz" wrap="square" lIns="91440" tIns="45720" rIns="91440" bIns="45720" anchor="t" anchorCtr="0" upright="1">
                                <a:noAutofit/>
                              </wps:bodyPr>
                            </wps:wsp>
                            <wps:wsp>
                              <wps:cNvPr id="275" name="AutoShape 1679"/>
                              <wps:cNvCnPr>
                                <a:cxnSpLocks noChangeShapeType="1"/>
                                <a:stCxn id="141" idx="3"/>
                                <a:endCxn id="266" idx="1"/>
                              </wps:cNvCnPr>
                              <wps:spPr bwMode="auto">
                                <a:xfrm flipV="1">
                                  <a:off x="606436" y="568531"/>
                                  <a:ext cx="779377" cy="1508787"/>
                                </a:xfrm>
                                <a:prstGeom prst="bentConnector3">
                                  <a:avLst>
                                    <a:gd name="adj1" fmla="val 50000"/>
                                  </a:avLst>
                                </a:prstGeom>
                                <a:noFill/>
                                <a:ln w="9525">
                                  <a:solidFill>
                                    <a:srgbClr val="000000"/>
                                  </a:solidFill>
                                  <a:miter lim="800000"/>
                                  <a:tailEnd type="triangle" w="med" len="med"/>
                                </a:ln>
                              </wps:spPr>
                              <wps:bodyPr/>
                            </wps:wsp>
                            <wps:wsp>
                              <wps:cNvPr id="298" name="Text Box 994"/>
                              <wps:cNvSpPr txBox="1">
                                <a:spLocks noChangeArrowheads="1"/>
                              </wps:cNvSpPr>
                              <wps:spPr bwMode="auto">
                                <a:xfrm>
                                  <a:off x="4436917" y="3272603"/>
                                  <a:ext cx="789609" cy="269875"/>
                                </a:xfrm>
                                <a:prstGeom prst="rect">
                                  <a:avLst/>
                                </a:prstGeom>
                                <a:noFill/>
                                <a:ln>
                                  <a:noFill/>
                                </a:ln>
                              </wps:spPr>
                              <wps:txbx>
                                <w:txbxContent>
                                  <w:p w14:paraId="02A5ADA2">
                                    <w:pPr>
                                      <w:ind w:firstLine="0" w:firstLineChars="0"/>
                                      <w:rPr>
                                        <w:sz w:val="21"/>
                                        <w:szCs w:val="21"/>
                                      </w:rPr>
                                    </w:pPr>
                                    <w:r>
                                      <w:rPr>
                                        <w:sz w:val="21"/>
                                        <w:szCs w:val="21"/>
                                      </w:rPr>
                                      <w:t>单位：m</w:t>
                                    </w:r>
                                    <w:r>
                                      <w:rPr>
                                        <w:sz w:val="21"/>
                                        <w:szCs w:val="21"/>
                                        <w:vertAlign w:val="superscript"/>
                                      </w:rPr>
                                      <w:t>3</w:t>
                                    </w:r>
                                    <w:r>
                                      <w:rPr>
                                        <w:sz w:val="21"/>
                                        <w:szCs w:val="21"/>
                                      </w:rPr>
                                      <w:t>/d</w:t>
                                    </w:r>
                                  </w:p>
                                </w:txbxContent>
                              </wps:txbx>
                              <wps:bodyPr rot="0" vert="horz" wrap="square" lIns="91440" tIns="45720" rIns="91440" bIns="45720" anchor="t" anchorCtr="0" upright="1">
                                <a:noAutofit/>
                              </wps:bodyPr>
                            </wps:wsp>
                            <wps:wsp>
                              <wps:cNvPr id="336" name="Rectangle 1736"/>
                              <wps:cNvSpPr>
                                <a:spLocks noChangeArrowheads="1"/>
                              </wps:cNvSpPr>
                              <wps:spPr bwMode="auto">
                                <a:xfrm>
                                  <a:off x="1388141" y="3272603"/>
                                  <a:ext cx="1260000" cy="269875"/>
                                </a:xfrm>
                                <a:prstGeom prst="rect">
                                  <a:avLst/>
                                </a:prstGeom>
                                <a:solidFill>
                                  <a:srgbClr val="FFFFFF"/>
                                </a:solidFill>
                                <a:ln w="9525">
                                  <a:solidFill>
                                    <a:srgbClr val="000000"/>
                                  </a:solidFill>
                                  <a:miter lim="800000"/>
                                </a:ln>
                              </wps:spPr>
                              <wps:txbx>
                                <w:txbxContent>
                                  <w:p w14:paraId="2902CF0F">
                                    <w:pPr>
                                      <w:pStyle w:val="19"/>
                                      <w:spacing w:before="0" w:beforeLines="0" w:beforeAutospacing="0" w:after="0" w:afterLines="0" w:afterAutospacing="0"/>
                                      <w:jc w:val="center"/>
                                      <w:rPr>
                                        <w:rFonts w:ascii="Times New Roman" w:hAnsi="Times New Roman" w:eastAsia="新宋体" w:cs="Times New Roman"/>
                                        <w:sz w:val="21"/>
                                      </w:rPr>
                                    </w:pPr>
                                    <w:r>
                                      <w:rPr>
                                        <w:rFonts w:ascii="Times New Roman" w:hAnsi="Times New Roman" w:eastAsia="新宋体" w:cs="Times New Roman"/>
                                        <w:sz w:val="21"/>
                                      </w:rPr>
                                      <w:t>生活用水</w:t>
                                    </w:r>
                                  </w:p>
                                </w:txbxContent>
                              </wps:txbx>
                              <wps:bodyPr rot="0" vert="horz" wrap="square" lIns="18000" tIns="45720" rIns="18000" bIns="45720" anchor="t" anchorCtr="0" upright="1">
                                <a:noAutofit/>
                              </wps:bodyPr>
                            </wps:wsp>
                            <wps:wsp>
                              <wps:cNvPr id="337" name="Rectangle 1736"/>
                              <wps:cNvSpPr>
                                <a:spLocks noChangeArrowheads="1"/>
                              </wps:cNvSpPr>
                              <wps:spPr bwMode="auto">
                                <a:xfrm>
                                  <a:off x="1384945" y="2699693"/>
                                  <a:ext cx="1260000" cy="269875"/>
                                </a:xfrm>
                                <a:prstGeom prst="rect">
                                  <a:avLst/>
                                </a:prstGeom>
                                <a:solidFill>
                                  <a:srgbClr val="FFFFFF"/>
                                </a:solidFill>
                                <a:ln w="9525">
                                  <a:solidFill>
                                    <a:srgbClr val="000000"/>
                                  </a:solidFill>
                                  <a:miter lim="800000"/>
                                </a:ln>
                              </wps:spPr>
                              <wps:txbx>
                                <w:txbxContent>
                                  <w:p w14:paraId="6BCE368F">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喷雾保湿用水</w:t>
                                    </w:r>
                                  </w:p>
                                </w:txbxContent>
                              </wps:txbx>
                              <wps:bodyPr rot="0" vert="horz" wrap="square" lIns="18000" tIns="45720" rIns="18000" bIns="45720" anchor="t" anchorCtr="0" upright="1">
                                <a:noAutofit/>
                              </wps:bodyPr>
                            </wps:wsp>
                            <wps:wsp>
                              <wps:cNvPr id="338" name="Rectangle 1736"/>
                              <wps:cNvSpPr>
                                <a:spLocks noChangeArrowheads="1"/>
                              </wps:cNvSpPr>
                              <wps:spPr bwMode="auto">
                                <a:xfrm>
                                  <a:off x="1384788" y="2016308"/>
                                  <a:ext cx="1260000" cy="269875"/>
                                </a:xfrm>
                                <a:prstGeom prst="rect">
                                  <a:avLst/>
                                </a:prstGeom>
                                <a:solidFill>
                                  <a:srgbClr val="FFFFFF"/>
                                </a:solidFill>
                                <a:ln w="9525">
                                  <a:solidFill>
                                    <a:srgbClr val="000000"/>
                                  </a:solidFill>
                                  <a:miter lim="800000"/>
                                </a:ln>
                              </wps:spPr>
                              <wps:txbx>
                                <w:txbxContent>
                                  <w:p w14:paraId="6110010F">
                                    <w:pPr>
                                      <w:pStyle w:val="19"/>
                                      <w:spacing w:before="0" w:beforeLines="0" w:beforeAutospacing="0" w:after="0" w:afterLines="0" w:afterAutospacing="0"/>
                                      <w:jc w:val="center"/>
                                      <w:rPr>
                                        <w:rFonts w:ascii="Times New Roman" w:hAnsi="Times New Roman" w:eastAsia="新宋体" w:cs="Times New Roman"/>
                                        <w:sz w:val="21"/>
                                      </w:rPr>
                                    </w:pPr>
                                    <w:r>
                                      <w:rPr>
                                        <w:rFonts w:ascii="Times New Roman" w:hAnsi="Times New Roman" w:eastAsia="新宋体" w:cs="Times New Roman"/>
                                        <w:sz w:val="21"/>
                                      </w:rPr>
                                      <w:t>车辆清洗用水</w:t>
                                    </w:r>
                                  </w:p>
                                </w:txbxContent>
                              </wps:txbx>
                              <wps:bodyPr rot="0" vert="horz" wrap="square" lIns="18000" tIns="45720" rIns="18000" bIns="45720" anchor="t" anchorCtr="0" upright="1">
                                <a:noAutofit/>
                              </wps:bodyPr>
                            </wps:wsp>
                            <wps:wsp>
                              <wps:cNvPr id="345" name="连接符: 肘形 136"/>
                              <wps:cNvCnPr>
                                <a:cxnSpLocks noChangeShapeType="1"/>
                                <a:stCxn id="141" idx="3"/>
                                <a:endCxn id="336" idx="1"/>
                              </wps:cNvCnPr>
                              <wps:spPr bwMode="auto">
                                <a:xfrm>
                                  <a:off x="606436" y="2077318"/>
                                  <a:ext cx="781705" cy="1330223"/>
                                </a:xfrm>
                                <a:prstGeom prst="bentConnector3">
                                  <a:avLst>
                                    <a:gd name="adj1" fmla="val 50000"/>
                                  </a:avLst>
                                </a:prstGeom>
                                <a:noFill/>
                                <a:ln w="9525">
                                  <a:solidFill>
                                    <a:sysClr val="windowText" lastClr="000000">
                                      <a:lumMod val="100000"/>
                                      <a:lumOff val="0"/>
                                    </a:sysClr>
                                  </a:solidFill>
                                  <a:miter lim="800000"/>
                                  <a:tailEnd type="triangle" w="med" len="med"/>
                                </a:ln>
                              </wps:spPr>
                              <wps:bodyPr/>
                            </wps:wsp>
                            <wps:wsp>
                              <wps:cNvPr id="346" name="连接符: 肘形 210"/>
                              <wps:cNvCnPr>
                                <a:cxnSpLocks noChangeShapeType="1"/>
                                <a:stCxn id="141" idx="3"/>
                                <a:endCxn id="337" idx="1"/>
                              </wps:cNvCnPr>
                              <wps:spPr bwMode="auto">
                                <a:xfrm>
                                  <a:off x="606436" y="2077318"/>
                                  <a:ext cx="778509" cy="757313"/>
                                </a:xfrm>
                                <a:prstGeom prst="bentConnector3">
                                  <a:avLst>
                                    <a:gd name="adj1" fmla="val 50000"/>
                                  </a:avLst>
                                </a:prstGeom>
                                <a:noFill/>
                                <a:ln w="9525">
                                  <a:solidFill>
                                    <a:sysClr val="windowText" lastClr="000000">
                                      <a:lumMod val="100000"/>
                                      <a:lumOff val="0"/>
                                    </a:sysClr>
                                  </a:solidFill>
                                  <a:miter lim="800000"/>
                                  <a:tailEnd type="triangle" w="med" len="med"/>
                                </a:ln>
                              </wps:spPr>
                              <wps:bodyPr/>
                            </wps:wsp>
                            <wps:wsp>
                              <wps:cNvPr id="372" name="AutoShape 1679"/>
                              <wps:cNvCnPr>
                                <a:cxnSpLocks noChangeShapeType="1"/>
                                <a:stCxn id="141" idx="3"/>
                                <a:endCxn id="338" idx="1"/>
                              </wps:cNvCnPr>
                              <wps:spPr bwMode="auto">
                                <a:xfrm>
                                  <a:off x="606436" y="2077318"/>
                                  <a:ext cx="778352" cy="73928"/>
                                </a:xfrm>
                                <a:prstGeom prst="bentConnector3">
                                  <a:avLst>
                                    <a:gd name="adj1" fmla="val 50000"/>
                                  </a:avLst>
                                </a:prstGeom>
                                <a:noFill/>
                                <a:ln w="9525">
                                  <a:solidFill>
                                    <a:srgbClr val="000000"/>
                                  </a:solidFill>
                                  <a:miter lim="800000"/>
                                  <a:tailEnd type="triangle" w="med" len="med"/>
                                </a:ln>
                              </wps:spPr>
                              <wps:bodyPr/>
                            </wps:wsp>
                            <wps:wsp>
                              <wps:cNvPr id="435" name="Text Box 986"/>
                              <wps:cNvSpPr txBox="1">
                                <a:spLocks noChangeArrowheads="1"/>
                              </wps:cNvSpPr>
                              <wps:spPr bwMode="auto">
                                <a:xfrm>
                                  <a:off x="856552" y="529034"/>
                                  <a:ext cx="658610" cy="269875"/>
                                </a:xfrm>
                                <a:prstGeom prst="rect">
                                  <a:avLst/>
                                </a:prstGeom>
                                <a:noFill/>
                                <a:ln>
                                  <a:noFill/>
                                </a:ln>
                              </wps:spPr>
                              <wps:txbx>
                                <w:txbxContent>
                                  <w:p w14:paraId="3E05990E">
                                    <w:pPr>
                                      <w:pStyle w:val="19"/>
                                      <w:spacing w:before="72" w:beforeAutospacing="0" w:after="72" w:afterAutospacing="0"/>
                                      <w:jc w:val="center"/>
                                      <w:rPr>
                                        <w:rFonts w:ascii="Times New Roman" w:hAnsi="Times New Roman" w:eastAsia="新宋体" w:cs="Times New Roman"/>
                                        <w:color w:val="000000" w:themeColor="text1"/>
                                        <w:sz w:val="21"/>
                                        <w14:textFill>
                                          <w14:solidFill>
                                            <w14:schemeClr w14:val="tx1"/>
                                          </w14:solidFill>
                                        </w14:textFill>
                                      </w:rPr>
                                    </w:pPr>
                                    <w:r>
                                      <w:rPr>
                                        <w:rFonts w:hint="eastAsia" w:ascii="Times New Roman" w:hAnsi="Times New Roman" w:eastAsia="新宋体" w:cs="Times New Roman"/>
                                        <w:color w:val="000000" w:themeColor="text1"/>
                                        <w:sz w:val="21"/>
                                        <w14:textFill>
                                          <w14:solidFill>
                                            <w14:schemeClr w14:val="tx1"/>
                                          </w14:solidFill>
                                        </w14:textFill>
                                      </w:rPr>
                                      <w:t>13.160</w:t>
                                    </w:r>
                                  </w:p>
                                </w:txbxContent>
                              </wps:txbx>
                              <wps:bodyPr rot="0" vert="horz" wrap="square" lIns="91440" tIns="45720" rIns="91440" bIns="45720" anchor="t" anchorCtr="0" upright="1">
                                <a:noAutofit/>
                              </wps:bodyPr>
                            </wps:wsp>
                            <wpg:wgp>
                              <wpg:cNvPr id="441" name="Group 999"/>
                              <wpg:cNvGrpSpPr/>
                              <wpg:grpSpPr>
                                <a:xfrm>
                                  <a:off x="1628688" y="3128790"/>
                                  <a:ext cx="228600" cy="144145"/>
                                  <a:chOff x="0" y="193675"/>
                                  <a:chExt cx="360" cy="156"/>
                                </a:xfrm>
                              </wpg:grpSpPr>
                              <wps:wsp>
                                <wps:cNvPr id="443" name="Freeform 1000"/>
                                <wps:cNvSpPr/>
                                <wps:spPr bwMode="auto">
                                  <a:xfrm>
                                    <a:off x="0" y="193675"/>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77CD8A8B">
                                      <w:pPr>
                                        <w:spacing w:before="72" w:after="72"/>
                                        <w:ind w:firstLine="480"/>
                                      </w:pPr>
                                    </w:p>
                                  </w:txbxContent>
                                </wps:txbx>
                                <wps:bodyPr rot="0" vert="horz" wrap="square" lIns="91440" tIns="45720" rIns="91440" bIns="45720" anchor="t" anchorCtr="0" upright="1">
                                  <a:noAutofit/>
                                </wps:bodyPr>
                              </wps:wsp>
                              <wps:wsp>
                                <wps:cNvPr id="444" name="Line 1001"/>
                                <wps:cNvCnPr>
                                  <a:cxnSpLocks noChangeShapeType="1"/>
                                </wps:cNvCnPr>
                                <wps:spPr bwMode="auto">
                                  <a:xfrm flipV="1">
                                    <a:off x="180" y="193675"/>
                                    <a:ext cx="180" cy="156"/>
                                  </a:xfrm>
                                  <a:prstGeom prst="line">
                                    <a:avLst/>
                                  </a:prstGeom>
                                  <a:noFill/>
                                  <a:ln w="9525">
                                    <a:solidFill>
                                      <a:srgbClr val="000000"/>
                                    </a:solidFill>
                                    <a:round/>
                                    <a:tailEnd type="triangle" w="med" len="med"/>
                                  </a:ln>
                                </wps:spPr>
                                <wps:bodyPr/>
                              </wps:wsp>
                            </wpg:wgp>
                            <wps:wsp>
                              <wps:cNvPr id="442" name="Text Box 994"/>
                              <wps:cNvSpPr txBox="1">
                                <a:spLocks noChangeArrowheads="1"/>
                              </wps:cNvSpPr>
                              <wps:spPr bwMode="auto">
                                <a:xfrm>
                                  <a:off x="1742988" y="2983256"/>
                                  <a:ext cx="556895" cy="269875"/>
                                </a:xfrm>
                                <a:prstGeom prst="rect">
                                  <a:avLst/>
                                </a:prstGeom>
                                <a:noFill/>
                                <a:ln>
                                  <a:noFill/>
                                </a:ln>
                              </wps:spPr>
                              <wps:txbx>
                                <w:txbxContent>
                                  <w:p w14:paraId="2348FC3F">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w:t>
                                    </w:r>
                                    <w:r>
                                      <w:rPr>
                                        <w:rFonts w:hint="eastAsia" w:ascii="Times New Roman" w:hAnsi="Times New Roman" w:eastAsia="新宋体" w:cs="Times New Roman"/>
                                        <w:sz w:val="21"/>
                                      </w:rPr>
                                      <w:t>048</w:t>
                                    </w:r>
                                  </w:p>
                                </w:txbxContent>
                              </wps:txbx>
                              <wps:bodyPr rot="0" vert="horz" wrap="square" lIns="91440" tIns="45720" rIns="91440" bIns="45720" anchor="t" anchorCtr="0" upright="1">
                                <a:noAutofit/>
                              </wps:bodyPr>
                            </wps:wsp>
                            <wpg:wgp>
                              <wpg:cNvPr id="445" name="Group 999"/>
                              <wpg:cNvGrpSpPr/>
                              <wpg:grpSpPr>
                                <a:xfrm>
                                  <a:off x="1657263" y="2558184"/>
                                  <a:ext cx="228600" cy="144145"/>
                                  <a:chOff x="0" y="193675"/>
                                  <a:chExt cx="360" cy="156"/>
                                </a:xfrm>
                              </wpg:grpSpPr>
                              <wps:wsp>
                                <wps:cNvPr id="447" name="Freeform 1000"/>
                                <wps:cNvSpPr/>
                                <wps:spPr bwMode="auto">
                                  <a:xfrm>
                                    <a:off x="0" y="193675"/>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4201B934">
                                      <w:pPr>
                                        <w:pStyle w:val="19"/>
                                        <w:spacing w:before="72" w:beforeAutospacing="0" w:after="72" w:afterAutospacing="0"/>
                                        <w:ind w:firstLine="420"/>
                                        <w:jc w:val="center"/>
                                        <w:rPr>
                                          <w:rFonts w:hint="eastAsia"/>
                                        </w:rPr>
                                      </w:pPr>
                                      <w:r>
                                        <w:rPr>
                                          <w:rFonts w:ascii="Times New Roman" w:hAnsi="Times New Roman"/>
                                          <w:sz w:val="21"/>
                                        </w:rPr>
                                        <w:t> </w:t>
                                      </w:r>
                                    </w:p>
                                  </w:txbxContent>
                                </wps:txbx>
                                <wps:bodyPr rot="0" vert="horz" wrap="square" lIns="91440" tIns="45720" rIns="91440" bIns="45720" anchor="t" anchorCtr="0" upright="1">
                                  <a:noAutofit/>
                                </wps:bodyPr>
                              </wps:wsp>
                              <wps:wsp>
                                <wps:cNvPr id="448" name="Line 1001"/>
                                <wps:cNvCnPr>
                                  <a:cxnSpLocks noChangeShapeType="1"/>
                                </wps:cNvCnPr>
                                <wps:spPr bwMode="auto">
                                  <a:xfrm flipV="1">
                                    <a:off x="180" y="193675"/>
                                    <a:ext cx="180" cy="156"/>
                                  </a:xfrm>
                                  <a:prstGeom prst="line">
                                    <a:avLst/>
                                  </a:prstGeom>
                                  <a:noFill/>
                                  <a:ln w="9525">
                                    <a:solidFill>
                                      <a:srgbClr val="000000"/>
                                    </a:solidFill>
                                    <a:round/>
                                    <a:tailEnd type="triangle" w="med" len="med"/>
                                  </a:ln>
                                </wps:spPr>
                                <wps:bodyPr/>
                              </wps:wsp>
                            </wpg:wgp>
                            <wps:wsp>
                              <wps:cNvPr id="446" name="Text Box 994"/>
                              <wps:cNvSpPr txBox="1">
                                <a:spLocks noChangeArrowheads="1"/>
                              </wps:cNvSpPr>
                              <wps:spPr bwMode="auto">
                                <a:xfrm>
                                  <a:off x="2719889" y="2170171"/>
                                  <a:ext cx="556895" cy="269875"/>
                                </a:xfrm>
                                <a:prstGeom prst="rect">
                                  <a:avLst/>
                                </a:prstGeom>
                                <a:noFill/>
                                <a:ln>
                                  <a:noFill/>
                                </a:ln>
                              </wps:spPr>
                              <wps:txbx>
                                <w:txbxContent>
                                  <w:p w14:paraId="572AE232">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0.3</w:t>
                                    </w:r>
                                    <w:r>
                                      <w:rPr>
                                        <w:rFonts w:hint="eastAsia" w:ascii="Times New Roman" w:hAnsi="Times New Roman" w:eastAsia="新宋体" w:cs="Times New Roman"/>
                                        <w:sz w:val="21"/>
                                      </w:rPr>
                                      <w:t>84</w:t>
                                    </w:r>
                                  </w:p>
                                </w:txbxContent>
                              </wps:txbx>
                              <wps:bodyPr rot="0" vert="horz" wrap="square" lIns="91440" tIns="45720" rIns="91440" bIns="45720" anchor="t" anchorCtr="0" upright="1">
                                <a:noAutofit/>
                              </wps:bodyPr>
                            </wps:wsp>
                            <wps:wsp>
                              <wps:cNvPr id="350" name="Text Box 986"/>
                              <wps:cNvSpPr txBox="1">
                                <a:spLocks noChangeArrowheads="1"/>
                              </wps:cNvSpPr>
                              <wps:spPr bwMode="auto">
                                <a:xfrm>
                                  <a:off x="896027" y="1882395"/>
                                  <a:ext cx="575945" cy="269875"/>
                                </a:xfrm>
                                <a:prstGeom prst="rect">
                                  <a:avLst/>
                                </a:prstGeom>
                                <a:noFill/>
                                <a:ln>
                                  <a:noFill/>
                                </a:ln>
                              </wps:spPr>
                              <wps:txbx>
                                <w:txbxContent>
                                  <w:p w14:paraId="23347DFE">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0.0</w:t>
                                    </w:r>
                                    <w:r>
                                      <w:rPr>
                                        <w:rFonts w:hint="eastAsia" w:ascii="Times New Roman" w:hAnsi="Times New Roman" w:eastAsia="新宋体" w:cs="Times New Roman"/>
                                        <w:sz w:val="21"/>
                                      </w:rPr>
                                      <w:t>96</w:t>
                                    </w:r>
                                  </w:p>
                                </w:txbxContent>
                              </wps:txbx>
                              <wps:bodyPr rot="0" vert="horz" wrap="square" lIns="91440" tIns="45720" rIns="91440" bIns="45720" anchor="t" anchorCtr="0" upright="1">
                                <a:noAutofit/>
                              </wps:bodyPr>
                            </wps:wsp>
                            <wps:wsp>
                              <wps:cNvPr id="352" name="Text Box 986"/>
                              <wps:cNvSpPr txBox="1">
                                <a:spLocks noChangeArrowheads="1"/>
                              </wps:cNvSpPr>
                              <wps:spPr bwMode="auto">
                                <a:xfrm>
                                  <a:off x="896027" y="3128789"/>
                                  <a:ext cx="575945" cy="269875"/>
                                </a:xfrm>
                                <a:prstGeom prst="rect">
                                  <a:avLst/>
                                </a:prstGeom>
                                <a:noFill/>
                                <a:ln>
                                  <a:noFill/>
                                </a:ln>
                              </wps:spPr>
                              <wps:txbx>
                                <w:txbxContent>
                                  <w:p w14:paraId="2FD24D58">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0.24</w:t>
                                    </w:r>
                                  </w:p>
                                </w:txbxContent>
                              </wps:txbx>
                              <wps:bodyPr rot="0" vert="horz" wrap="square" lIns="91440" tIns="45720" rIns="91440" bIns="45720" anchor="t" anchorCtr="0" upright="1">
                                <a:noAutofit/>
                              </wps:bodyPr>
                            </wps:wsp>
                            <wps:wsp>
                              <wps:cNvPr id="353" name="Text Box 986"/>
                              <wps:cNvSpPr txBox="1">
                                <a:spLocks noChangeArrowheads="1"/>
                              </wps:cNvSpPr>
                              <wps:spPr bwMode="auto">
                                <a:xfrm>
                                  <a:off x="896027" y="2564756"/>
                                  <a:ext cx="575945" cy="269875"/>
                                </a:xfrm>
                                <a:prstGeom prst="rect">
                                  <a:avLst/>
                                </a:prstGeom>
                                <a:noFill/>
                                <a:ln>
                                  <a:noFill/>
                                </a:ln>
                              </wps:spPr>
                              <wps:txbx>
                                <w:txbxContent>
                                  <w:p w14:paraId="31EDFB2B">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1.</w:t>
                                    </w:r>
                                    <w:r>
                                      <w:rPr>
                                        <w:rFonts w:hint="eastAsia" w:ascii="Times New Roman" w:hAnsi="Times New Roman" w:eastAsia="新宋体" w:cs="Times New Roman"/>
                                        <w:sz w:val="21"/>
                                      </w:rPr>
                                      <w:t>01</w:t>
                                    </w:r>
                                  </w:p>
                                </w:txbxContent>
                              </wps:txbx>
                              <wps:bodyPr rot="0" vert="horz" wrap="square" lIns="91440" tIns="45720" rIns="91440" bIns="45720" anchor="t" anchorCtr="0" upright="1">
                                <a:noAutofit/>
                              </wps:bodyPr>
                            </wps:wsp>
                            <wps:wsp>
                              <wps:cNvPr id="290" name="Text Box 978"/>
                              <wps:cNvSpPr txBox="1">
                                <a:spLocks noChangeArrowheads="1"/>
                              </wps:cNvSpPr>
                              <wps:spPr bwMode="auto">
                                <a:xfrm>
                                  <a:off x="3417863" y="2017332"/>
                                  <a:ext cx="699852" cy="269875"/>
                                </a:xfrm>
                                <a:prstGeom prst="rect">
                                  <a:avLst/>
                                </a:prstGeom>
                                <a:solidFill>
                                  <a:srgbClr val="FFFFFF"/>
                                </a:solidFill>
                                <a:ln w="9525">
                                  <a:solidFill>
                                    <a:srgbClr val="000000"/>
                                  </a:solidFill>
                                  <a:miter lim="800000"/>
                                </a:ln>
                              </wps:spPr>
                              <wps:txbx>
                                <w:txbxContent>
                                  <w:p w14:paraId="11C95E11">
                                    <w:pPr>
                                      <w:pStyle w:val="19"/>
                                      <w:spacing w:before="0" w:beforeLines="0" w:beforeAutospacing="0" w:after="0" w:afterLines="0" w:afterAutospacing="0"/>
                                      <w:jc w:val="center"/>
                                      <w:rPr>
                                        <w:rFonts w:ascii="Times New Roman" w:hAnsi="Times New Roman" w:eastAsia="新宋体" w:cs="Times New Roman"/>
                                        <w:sz w:val="21"/>
                                      </w:rPr>
                                    </w:pPr>
                                    <w:r>
                                      <w:rPr>
                                        <w:rFonts w:ascii="Times New Roman" w:hAnsi="Times New Roman" w:eastAsia="新宋体" w:cs="Times New Roman"/>
                                        <w:sz w:val="21"/>
                                      </w:rPr>
                                      <w:t>沉淀池</w:t>
                                    </w:r>
                                  </w:p>
                                </w:txbxContent>
                              </wps:txbx>
                              <wps:bodyPr rot="0" vert="horz" wrap="square" lIns="91440" tIns="45720" rIns="91440" bIns="45720" anchor="t" anchorCtr="0" upright="1">
                                <a:noAutofit/>
                              </wps:bodyPr>
                            </wps:wsp>
                            <wps:wsp>
                              <wps:cNvPr id="291" name="Text Box 986"/>
                              <wps:cNvSpPr txBox="1">
                                <a:spLocks noChangeArrowheads="1"/>
                              </wps:cNvSpPr>
                              <wps:spPr bwMode="auto">
                                <a:xfrm>
                                  <a:off x="2521610" y="196435"/>
                                  <a:ext cx="626142" cy="314289"/>
                                </a:xfrm>
                                <a:prstGeom prst="rect">
                                  <a:avLst/>
                                </a:prstGeom>
                                <a:noFill/>
                                <a:ln>
                                  <a:noFill/>
                                </a:ln>
                              </wps:spPr>
                              <wps:txbx>
                                <w:txbxContent>
                                  <w:p w14:paraId="752A638D">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452.272</w:t>
                                    </w:r>
                                  </w:p>
                                </w:txbxContent>
                              </wps:txbx>
                              <wps:bodyPr rot="0" vert="horz" wrap="square" lIns="91440" tIns="45720" rIns="91440" bIns="45720" anchor="t" anchorCtr="0" upright="1">
                                <a:noAutofit/>
                              </wps:bodyPr>
                            </wps:wsp>
                            <wps:wsp>
                              <wps:cNvPr id="271" name="连接符: 肘形 241"/>
                              <wps:cNvCnPr>
                                <a:stCxn id="290" idx="2"/>
                                <a:endCxn id="338" idx="2"/>
                              </wps:cNvCnPr>
                              <wps:spPr>
                                <a:xfrm rot="5400000" flipH="1">
                                  <a:off x="2890777" y="1410195"/>
                                  <a:ext cx="1024" cy="1753001"/>
                                </a:xfrm>
                                <a:prstGeom prst="bentConnector3">
                                  <a:avLst>
                                    <a:gd name="adj1" fmla="val -14206348"/>
                                  </a:avLst>
                                </a:prstGeom>
                                <a:noFill/>
                                <a:ln w="6350" cap="flat" cmpd="sng" algn="ctr">
                                  <a:solidFill>
                                    <a:sysClr val="windowText" lastClr="000000"/>
                                  </a:solidFill>
                                  <a:prstDash val="solid"/>
                                  <a:miter lim="800000"/>
                                  <a:tailEnd type="triangle"/>
                                </a:ln>
                                <a:effectLst/>
                              </wps:spPr>
                              <wps:bodyPr/>
                            </wps:wsp>
                            <wps:wsp>
                              <wps:cNvPr id="274" name="Text Box 986"/>
                              <wps:cNvSpPr txBox="1">
                                <a:spLocks noChangeArrowheads="1"/>
                              </wps:cNvSpPr>
                              <wps:spPr bwMode="auto">
                                <a:xfrm>
                                  <a:off x="1432497" y="19565"/>
                                  <a:ext cx="681442" cy="269875"/>
                                </a:xfrm>
                                <a:prstGeom prst="rect">
                                  <a:avLst/>
                                </a:prstGeom>
                                <a:noFill/>
                                <a:ln>
                                  <a:noFill/>
                                </a:ln>
                              </wps:spPr>
                              <wps:txbx>
                                <w:txbxContent>
                                  <w:p w14:paraId="763A0CF5">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2.27</w:t>
                                    </w:r>
                                    <w:r>
                                      <w:rPr>
                                        <w:rFonts w:hint="eastAsia" w:ascii="Times New Roman" w:hAnsi="Times New Roman" w:eastAsia="新宋体" w:cs="Times New Roman"/>
                                        <w:sz w:val="21"/>
                                      </w:rPr>
                                      <w:t>3</w:t>
                                    </w:r>
                                  </w:p>
                                </w:txbxContent>
                              </wps:txbx>
                              <wps:bodyPr rot="0" vert="horz" wrap="square" lIns="91440" tIns="45720" rIns="91440" bIns="45720" anchor="t" anchorCtr="0" upright="1">
                                <a:noAutofit/>
                              </wps:bodyPr>
                            </wps:wsp>
                            <wps:wsp>
                              <wps:cNvPr id="113" name="Text Box 994"/>
                              <wps:cNvSpPr txBox="1">
                                <a:spLocks noChangeArrowheads="1"/>
                              </wps:cNvSpPr>
                              <wps:spPr bwMode="auto">
                                <a:xfrm>
                                  <a:off x="2712343" y="1877041"/>
                                  <a:ext cx="556895" cy="269875"/>
                                </a:xfrm>
                                <a:prstGeom prst="rect">
                                  <a:avLst/>
                                </a:prstGeom>
                                <a:noFill/>
                                <a:ln>
                                  <a:noFill/>
                                </a:ln>
                              </wps:spPr>
                              <wps:txbx>
                                <w:txbxContent>
                                  <w:p w14:paraId="2C101335">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0.3</w:t>
                                    </w:r>
                                    <w:r>
                                      <w:rPr>
                                        <w:rFonts w:hint="eastAsia" w:ascii="Times New Roman" w:hAnsi="Times New Roman" w:eastAsia="新宋体" w:cs="Times New Roman"/>
                                        <w:sz w:val="21"/>
                                      </w:rPr>
                                      <w:t>84</w:t>
                                    </w:r>
                                  </w:p>
                                </w:txbxContent>
                              </wps:txbx>
                              <wps:bodyPr rot="0" vert="horz" wrap="square" lIns="91440" tIns="45720" rIns="91440" bIns="45720" anchor="t" anchorCtr="0" upright="1">
                                <a:noAutofit/>
                              </wps:bodyPr>
                            </wps:wsp>
                            <wps:wsp>
                              <wps:cNvPr id="114" name="Text Box 978"/>
                              <wps:cNvSpPr txBox="1">
                                <a:spLocks noChangeArrowheads="1"/>
                              </wps:cNvSpPr>
                              <wps:spPr bwMode="auto">
                                <a:xfrm>
                                  <a:off x="2839874" y="432204"/>
                                  <a:ext cx="656933" cy="269875"/>
                                </a:xfrm>
                                <a:prstGeom prst="rect">
                                  <a:avLst/>
                                </a:prstGeom>
                                <a:solidFill>
                                  <a:srgbClr val="FFFFFF"/>
                                </a:solidFill>
                                <a:ln w="9525">
                                  <a:solidFill>
                                    <a:srgbClr val="000000"/>
                                  </a:solidFill>
                                  <a:miter lim="800000"/>
                                </a:ln>
                              </wps:spPr>
                              <wps:txbx>
                                <w:txbxContent>
                                  <w:p w14:paraId="7FBDA9FF">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脱水筛</w:t>
                                    </w:r>
                                  </w:p>
                                </w:txbxContent>
                              </wps:txbx>
                              <wps:bodyPr rot="0" vert="horz" wrap="square" lIns="91440" tIns="45720" rIns="91440" bIns="45720" anchor="t" anchorCtr="0" upright="1">
                                <a:noAutofit/>
                              </wps:bodyPr>
                            </wps:wsp>
                            <wps:wsp>
                              <wps:cNvPr id="115" name="连接符: 肘形 241"/>
                              <wps:cNvCnPr>
                                <a:stCxn id="114" idx="2"/>
                                <a:endCxn id="266" idx="2"/>
                              </wps:cNvCnPr>
                              <wps:spPr>
                                <a:xfrm rot="5400000">
                                  <a:off x="2591383" y="126509"/>
                                  <a:ext cx="1389" cy="1152528"/>
                                </a:xfrm>
                                <a:prstGeom prst="bentConnector3">
                                  <a:avLst>
                                    <a:gd name="adj1" fmla="val 16557883"/>
                                  </a:avLst>
                                </a:prstGeom>
                                <a:noFill/>
                                <a:ln w="6350" cap="flat" cmpd="sng" algn="ctr">
                                  <a:solidFill>
                                    <a:sysClr val="windowText" lastClr="000000"/>
                                  </a:solidFill>
                                  <a:prstDash val="solid"/>
                                  <a:miter lim="800000"/>
                                  <a:tailEnd type="triangle"/>
                                </a:ln>
                                <a:effectLst/>
                              </wps:spPr>
                              <wps:bodyPr/>
                            </wps:wsp>
                            <wps:wsp>
                              <wps:cNvPr id="116" name="连接符: 肘形 241"/>
                              <wps:cNvCnPr>
                                <a:stCxn id="114" idx="3"/>
                                <a:endCxn id="743112586" idx="1"/>
                              </wps:cNvCnPr>
                              <wps:spPr>
                                <a:xfrm>
                                  <a:off x="3496807" y="567142"/>
                                  <a:ext cx="441551" cy="199619"/>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17" name="Text Box 986"/>
                              <wps:cNvSpPr txBox="1">
                                <a:spLocks noChangeArrowheads="1"/>
                              </wps:cNvSpPr>
                              <wps:spPr bwMode="auto">
                                <a:xfrm>
                                  <a:off x="2390299" y="669226"/>
                                  <a:ext cx="878939" cy="297405"/>
                                </a:xfrm>
                                <a:prstGeom prst="rect">
                                  <a:avLst/>
                                </a:prstGeom>
                                <a:noFill/>
                                <a:ln>
                                  <a:noFill/>
                                </a:ln>
                              </wps:spPr>
                              <wps:txbx>
                                <w:txbxContent>
                                  <w:p w14:paraId="2A2FA25C">
                                    <w:pPr>
                                      <w:pStyle w:val="19"/>
                                      <w:spacing w:before="72" w:beforeAutospacing="0" w:after="72" w:afterAutospacing="0"/>
                                      <w:jc w:val="center"/>
                                      <w:rPr>
                                        <w:rFonts w:ascii="Times New Roman" w:hAnsi="Times New Roman" w:eastAsia="新宋体" w:cs="Times New Roman"/>
                                        <w:color w:val="000000" w:themeColor="text1"/>
                                        <w:sz w:val="21"/>
                                        <w14:textFill>
                                          <w14:solidFill>
                                            <w14:schemeClr w14:val="tx1"/>
                                          </w14:solidFill>
                                        </w14:textFill>
                                      </w:rPr>
                                    </w:pPr>
                                    <w:r>
                                      <w:rPr>
                                        <w:rFonts w:hint="eastAsia" w:ascii="Times New Roman" w:hAnsi="Times New Roman" w:eastAsia="新宋体" w:cs="Times New Roman"/>
                                        <w:color w:val="000000" w:themeColor="text1"/>
                                        <w:sz w:val="21"/>
                                        <w14:textFill>
                                          <w14:solidFill>
                                            <w14:schemeClr w14:val="tx1"/>
                                          </w14:solidFill>
                                        </w14:textFill>
                                      </w:rPr>
                                      <w:t>421.688</w:t>
                                    </w:r>
                                  </w:p>
                                </w:txbxContent>
                              </wps:txbx>
                              <wps:bodyPr rot="0" vert="horz" wrap="square" lIns="91440" tIns="45720" rIns="91440" bIns="45720" anchor="t" anchorCtr="0" upright="1">
                                <a:noAutofit/>
                              </wps:bodyPr>
                            </wps:wsp>
                            <wpg:wgp>
                              <wpg:cNvPr id="118" name="Group 999"/>
                              <wpg:cNvGrpSpPr/>
                              <wpg:grpSpPr>
                                <a:xfrm>
                                  <a:off x="1676313" y="289448"/>
                                  <a:ext cx="228600" cy="144145"/>
                                  <a:chOff x="0" y="0"/>
                                  <a:chExt cx="360" cy="156"/>
                                </a:xfrm>
                              </wpg:grpSpPr>
                              <wps:wsp>
                                <wps:cNvPr id="119" name="Freeform 1000"/>
                                <wps:cNvSpPr/>
                                <wps:spPr bwMode="auto">
                                  <a:xfrm>
                                    <a:off x="0" y="0"/>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00746DAE">
                                      <w:pPr>
                                        <w:pStyle w:val="19"/>
                                        <w:spacing w:before="72" w:beforeAutospacing="0" w:after="72" w:afterAutospacing="0"/>
                                        <w:ind w:firstLine="420"/>
                                        <w:jc w:val="center"/>
                                        <w:rPr>
                                          <w:rFonts w:hint="eastAsia"/>
                                        </w:rPr>
                                      </w:pPr>
                                      <w:r>
                                        <w:rPr>
                                          <w:rFonts w:ascii="Times New Roman" w:hAnsi="Times New Roman"/>
                                          <w:sz w:val="21"/>
                                        </w:rPr>
                                        <w:t> </w:t>
                                      </w:r>
                                    </w:p>
                                  </w:txbxContent>
                                </wps:txbx>
                                <wps:bodyPr rot="0" vert="horz" wrap="square" lIns="91440" tIns="45720" rIns="91440" bIns="45720" anchor="t" anchorCtr="0" upright="1">
                                  <a:noAutofit/>
                                </wps:bodyPr>
                              </wps:wsp>
                              <wps:wsp>
                                <wps:cNvPr id="120" name="Line 1001"/>
                                <wps:cNvCnPr>
                                  <a:cxnSpLocks noChangeShapeType="1"/>
                                </wps:cNvCnPr>
                                <wps:spPr bwMode="auto">
                                  <a:xfrm flipV="1">
                                    <a:off x="180" y="0"/>
                                    <a:ext cx="180" cy="156"/>
                                  </a:xfrm>
                                  <a:prstGeom prst="line">
                                    <a:avLst/>
                                  </a:prstGeom>
                                  <a:noFill/>
                                  <a:ln w="9525">
                                    <a:solidFill>
                                      <a:srgbClr val="000000"/>
                                    </a:solidFill>
                                    <a:round/>
                                    <a:tailEnd type="triangle" w="med" len="med"/>
                                  </a:ln>
                                </wps:spPr>
                                <wps:bodyPr/>
                              </wps:wsp>
                            </wpg:wgp>
                            <wps:wsp>
                              <wps:cNvPr id="121" name="Text Box 994"/>
                              <wps:cNvSpPr txBox="1">
                                <a:spLocks noChangeArrowheads="1"/>
                              </wps:cNvSpPr>
                              <wps:spPr bwMode="auto">
                                <a:xfrm>
                                  <a:off x="1800138" y="2410768"/>
                                  <a:ext cx="556895" cy="269875"/>
                                </a:xfrm>
                                <a:prstGeom prst="rect">
                                  <a:avLst/>
                                </a:prstGeom>
                                <a:noFill/>
                                <a:ln>
                                  <a:noFill/>
                                </a:ln>
                              </wps:spPr>
                              <wps:txbx>
                                <w:txbxContent>
                                  <w:p w14:paraId="0DA05FEA">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1.</w:t>
                                    </w:r>
                                    <w:r>
                                      <w:rPr>
                                        <w:rFonts w:hint="eastAsia" w:ascii="Times New Roman" w:hAnsi="Times New Roman" w:eastAsia="新宋体" w:cs="Times New Roman"/>
                                        <w:sz w:val="21"/>
                                      </w:rPr>
                                      <w:t>01</w:t>
                                    </w:r>
                                  </w:p>
                                </w:txbxContent>
                              </wps:txbx>
                              <wps:bodyPr rot="0" vert="horz" wrap="square" lIns="91440" tIns="45720" rIns="91440" bIns="45720" anchor="t" anchorCtr="0" upright="1">
                                <a:noAutofit/>
                              </wps:bodyPr>
                            </wps:wsp>
                            <wps:wsp>
                              <wps:cNvPr id="1826005879" name="直接箭头连接符 1826005879"/>
                              <wps:cNvCnPr>
                                <a:stCxn id="338" idx="3"/>
                                <a:endCxn id="290" idx="1"/>
                              </wps:cNvCnPr>
                              <wps:spPr>
                                <a:xfrm>
                                  <a:off x="2644788" y="2151246"/>
                                  <a:ext cx="773075" cy="1024"/>
                                </a:xfrm>
                                <a:prstGeom prst="straightConnector1">
                                  <a:avLst/>
                                </a:prstGeom>
                                <a:noFill/>
                                <a:ln w="6350" cap="flat" cmpd="sng" algn="ctr">
                                  <a:solidFill>
                                    <a:sysClr val="windowText" lastClr="000000"/>
                                  </a:solidFill>
                                  <a:prstDash val="solid"/>
                                  <a:miter lim="800000"/>
                                  <a:tailEnd type="triangle"/>
                                </a:ln>
                                <a:effectLst/>
                              </wps:spPr>
                              <wps:bodyPr/>
                            </wps:wsp>
                            <wps:wsp>
                              <wps:cNvPr id="1350706829" name="Rectangle 1736"/>
                              <wps:cNvSpPr>
                                <a:spLocks noChangeArrowheads="1"/>
                              </wps:cNvSpPr>
                              <wps:spPr bwMode="auto">
                                <a:xfrm>
                                  <a:off x="1384945" y="1318329"/>
                                  <a:ext cx="1259840" cy="269240"/>
                                </a:xfrm>
                                <a:prstGeom prst="rect">
                                  <a:avLst/>
                                </a:prstGeom>
                                <a:solidFill>
                                  <a:srgbClr val="FFFFFF"/>
                                </a:solidFill>
                                <a:ln w="9525">
                                  <a:solidFill>
                                    <a:srgbClr val="000000"/>
                                  </a:solidFill>
                                  <a:miter lim="800000"/>
                                </a:ln>
                              </wps:spPr>
                              <wps:txbx>
                                <w:txbxContent>
                                  <w:p w14:paraId="5C8C5439">
                                    <w:pPr>
                                      <w:ind w:firstLine="0" w:firstLineChars="0"/>
                                      <w:jc w:val="center"/>
                                      <w:rPr>
                                        <w:rFonts w:hint="eastAsia" w:hAnsi="新宋体"/>
                                        <w:sz w:val="21"/>
                                        <w:szCs w:val="21"/>
                                      </w:rPr>
                                    </w:pPr>
                                    <w:r>
                                      <w:rPr>
                                        <w:rFonts w:hint="eastAsia" w:hAnsi="新宋体"/>
                                        <w:sz w:val="21"/>
                                        <w:szCs w:val="21"/>
                                      </w:rPr>
                                      <w:t>道路抑尘用水</w:t>
                                    </w:r>
                                  </w:p>
                                </w:txbxContent>
                              </wps:txbx>
                              <wps:bodyPr rot="0" vert="horz" wrap="square" lIns="18000" tIns="45720" rIns="18000" bIns="45720" anchor="t" anchorCtr="0" upright="1">
                                <a:noAutofit/>
                              </wps:bodyPr>
                            </wps:wsp>
                            <wps:wsp>
                              <wps:cNvPr id="1192350257" name="连接符: 肘形 1192350257"/>
                              <wps:cNvCnPr>
                                <a:cxnSpLocks noChangeShapeType="1"/>
                                <a:stCxn id="141" idx="3"/>
                                <a:endCxn id="1350706829" idx="1"/>
                              </wps:cNvCnPr>
                              <wps:spPr bwMode="auto">
                                <a:xfrm flipV="1">
                                  <a:off x="606436" y="1452949"/>
                                  <a:ext cx="778509" cy="624369"/>
                                </a:xfrm>
                                <a:prstGeom prst="bentConnector3">
                                  <a:avLst>
                                    <a:gd name="adj1" fmla="val 50000"/>
                                  </a:avLst>
                                </a:prstGeom>
                                <a:noFill/>
                                <a:ln w="6350">
                                  <a:solidFill>
                                    <a:sysClr val="windowText" lastClr="000000">
                                      <a:lumMod val="100000"/>
                                      <a:lumOff val="0"/>
                                    </a:sysClr>
                                  </a:solidFill>
                                  <a:miter lim="800000"/>
                                  <a:tailEnd type="triangle" w="med" len="med"/>
                                </a:ln>
                              </wps:spPr>
                              <wps:bodyPr/>
                            </wps:wsp>
                            <wpg:wgp>
                              <wpg:cNvPr id="1295817666" name="Group 999"/>
                              <wpg:cNvGrpSpPr/>
                              <wpg:grpSpPr>
                                <a:xfrm>
                                  <a:off x="1615762" y="1171477"/>
                                  <a:ext cx="228600" cy="142875"/>
                                  <a:chOff x="240665" y="172720"/>
                                  <a:chExt cx="360" cy="156"/>
                                </a:xfrm>
                              </wpg:grpSpPr>
                              <wps:wsp>
                                <wps:cNvPr id="230297412" name="Freeform 1000"/>
                                <wps:cNvSpPr/>
                                <wps:spPr bwMode="auto">
                                  <a:xfrm>
                                    <a:off x="240665" y="172720"/>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371DFFBE">
                                      <w:pPr>
                                        <w:spacing w:before="72" w:after="72"/>
                                        <w:ind w:firstLine="480"/>
                                        <w:rPr>
                                          <w:szCs w:val="24"/>
                                        </w:rPr>
                                      </w:pPr>
                                      <w:r>
                                        <w:t> </w:t>
                                      </w:r>
                                    </w:p>
                                  </w:txbxContent>
                                </wps:txbx>
                                <wps:bodyPr rot="0" vert="horz" wrap="square" lIns="91440" tIns="45720" rIns="91440" bIns="45720" anchor="t" anchorCtr="0" upright="1">
                                  <a:noAutofit/>
                                </wps:bodyPr>
                              </wps:wsp>
                              <wps:wsp>
                                <wps:cNvPr id="719459628" name="Line 1001"/>
                                <wps:cNvCnPr>
                                  <a:cxnSpLocks noChangeShapeType="1"/>
                                </wps:cNvCnPr>
                                <wps:spPr bwMode="auto">
                                  <a:xfrm flipV="1">
                                    <a:off x="240845" y="172720"/>
                                    <a:ext cx="180" cy="156"/>
                                  </a:xfrm>
                                  <a:prstGeom prst="line">
                                    <a:avLst/>
                                  </a:prstGeom>
                                  <a:noFill/>
                                  <a:ln w="9525">
                                    <a:solidFill>
                                      <a:srgbClr val="000000"/>
                                    </a:solidFill>
                                    <a:round/>
                                    <a:tailEnd type="triangle" w="med" len="med"/>
                                  </a:ln>
                                </wps:spPr>
                                <wps:bodyPr/>
                              </wps:wsp>
                            </wpg:wgp>
                            <wps:wsp>
                              <wps:cNvPr id="1198920782" name="Text Box 986"/>
                              <wps:cNvSpPr txBox="1">
                                <a:spLocks noChangeArrowheads="1"/>
                              </wps:cNvSpPr>
                              <wps:spPr bwMode="auto">
                                <a:xfrm>
                                  <a:off x="1657263" y="994698"/>
                                  <a:ext cx="636664" cy="267970"/>
                                </a:xfrm>
                                <a:prstGeom prst="rect">
                                  <a:avLst/>
                                </a:prstGeom>
                                <a:noFill/>
                                <a:ln>
                                  <a:noFill/>
                                </a:ln>
                              </wps:spPr>
                              <wps:txbx>
                                <w:txbxContent>
                                  <w:p w14:paraId="6363A351">
                                    <w:pPr>
                                      <w:spacing w:before="72" w:after="72"/>
                                      <w:ind w:firstLine="0" w:firstLineChars="0"/>
                                      <w:jc w:val="center"/>
                                      <w:rPr>
                                        <w:sz w:val="21"/>
                                        <w:szCs w:val="21"/>
                                      </w:rPr>
                                    </w:pPr>
                                    <w:r>
                                      <w:rPr>
                                        <w:sz w:val="21"/>
                                        <w:szCs w:val="21"/>
                                      </w:rPr>
                                      <w:t>0.6</w:t>
                                    </w:r>
                                  </w:p>
                                </w:txbxContent>
                              </wps:txbx>
                              <wps:bodyPr rot="0" vert="horz" wrap="square" lIns="91440" tIns="45720" rIns="91440" bIns="45720" anchor="ctr" anchorCtr="0" upright="1">
                                <a:noAutofit/>
                              </wps:bodyPr>
                            </wps:wsp>
                            <wps:wsp>
                              <wps:cNvPr id="965971482" name="Text Box 986"/>
                              <wps:cNvSpPr txBox="1">
                                <a:spLocks noChangeArrowheads="1"/>
                              </wps:cNvSpPr>
                              <wps:spPr bwMode="auto">
                                <a:xfrm>
                                  <a:off x="847249" y="1187427"/>
                                  <a:ext cx="624723" cy="269240"/>
                                </a:xfrm>
                                <a:prstGeom prst="rect">
                                  <a:avLst/>
                                </a:prstGeom>
                                <a:noFill/>
                                <a:ln>
                                  <a:noFill/>
                                </a:ln>
                              </wps:spPr>
                              <wps:txbx>
                                <w:txbxContent>
                                  <w:p w14:paraId="594051CB">
                                    <w:pPr>
                                      <w:spacing w:before="72" w:after="72"/>
                                      <w:ind w:firstLine="0" w:firstLineChars="0"/>
                                      <w:jc w:val="center"/>
                                      <w:rPr>
                                        <w:sz w:val="21"/>
                                        <w:szCs w:val="21"/>
                                      </w:rPr>
                                    </w:pPr>
                                    <w:r>
                                      <w:rPr>
                                        <w:sz w:val="21"/>
                                        <w:szCs w:val="21"/>
                                      </w:rPr>
                                      <w:t>0.</w:t>
                                    </w:r>
                                    <w:r>
                                      <w:rPr>
                                        <w:rFonts w:hint="eastAsia"/>
                                        <w:sz w:val="21"/>
                                        <w:szCs w:val="21"/>
                                      </w:rPr>
                                      <w:t>158</w:t>
                                    </w:r>
                                  </w:p>
                                </w:txbxContent>
                              </wps:txbx>
                              <wps:bodyPr rot="0" vert="horz" wrap="square" lIns="91440" tIns="45720" rIns="91440" bIns="45720" anchor="t" anchorCtr="0" upright="1">
                                <a:noAutofit/>
                              </wps:bodyPr>
                            </wps:wsp>
                            <wps:wsp>
                              <wps:cNvPr id="1807534802" name="Text Box 986"/>
                              <wps:cNvSpPr txBox="1">
                                <a:spLocks noChangeArrowheads="1"/>
                              </wps:cNvSpPr>
                              <wps:spPr bwMode="auto">
                                <a:xfrm>
                                  <a:off x="565781" y="8"/>
                                  <a:ext cx="658495" cy="269227"/>
                                </a:xfrm>
                                <a:prstGeom prst="rect">
                                  <a:avLst/>
                                </a:prstGeom>
                                <a:noFill/>
                                <a:ln>
                                  <a:noFill/>
                                </a:ln>
                              </wps:spPr>
                              <wps:txbx>
                                <w:txbxContent>
                                  <w:p w14:paraId="445E6432">
                                    <w:pPr>
                                      <w:spacing w:before="72" w:after="72" w:line="240" w:lineRule="auto"/>
                                      <w:ind w:firstLine="0" w:firstLineChars="0"/>
                                      <w:jc w:val="center"/>
                                      <w:rPr>
                                        <w:sz w:val="21"/>
                                        <w:szCs w:val="21"/>
                                      </w:rPr>
                                    </w:pPr>
                                    <w:r>
                                      <w:rPr>
                                        <w:rFonts w:hint="eastAsia"/>
                                        <w:sz w:val="21"/>
                                        <w:szCs w:val="21"/>
                                      </w:rPr>
                                      <w:t>19.697</w:t>
                                    </w:r>
                                  </w:p>
                                </w:txbxContent>
                              </wps:txbx>
                              <wps:bodyPr rot="0" vert="horz" wrap="square" lIns="91440" tIns="45720" rIns="91440" bIns="45720" anchor="t" anchorCtr="0" upright="1">
                                <a:noAutofit/>
                              </wps:bodyPr>
                            </wps:wsp>
                            <wps:wsp>
                              <wps:cNvPr id="155747356" name="Text Box 974"/>
                              <wps:cNvSpPr txBox="1">
                                <a:spLocks noChangeArrowheads="1"/>
                              </wps:cNvSpPr>
                              <wps:spPr bwMode="auto">
                                <a:xfrm>
                                  <a:off x="0" y="90145"/>
                                  <a:ext cx="847249" cy="314644"/>
                                </a:xfrm>
                                <a:prstGeom prst="rect">
                                  <a:avLst/>
                                </a:prstGeom>
                                <a:noFill/>
                                <a:ln>
                                  <a:noFill/>
                                </a:ln>
                              </wps:spPr>
                              <wps:txbx>
                                <w:txbxContent>
                                  <w:p w14:paraId="5E56F237">
                                    <w:pPr>
                                      <w:spacing w:line="240" w:lineRule="exact"/>
                                      <w:ind w:firstLine="0" w:firstLineChars="0"/>
                                      <w:jc w:val="center"/>
                                      <w:rPr>
                                        <w:rFonts w:hint="eastAsia" w:hAnsi="新宋体"/>
                                        <w:sz w:val="21"/>
                                        <w:szCs w:val="21"/>
                                      </w:rPr>
                                    </w:pPr>
                                    <w:r>
                                      <w:rPr>
                                        <w:rFonts w:hint="eastAsia" w:hAnsi="新宋体"/>
                                        <w:sz w:val="21"/>
                                        <w:szCs w:val="21"/>
                                      </w:rPr>
                                      <w:t>原料</w:t>
                                    </w:r>
                                  </w:p>
                                </w:txbxContent>
                              </wps:txbx>
                              <wps:bodyPr rot="0" vert="horz" wrap="square" lIns="91440" tIns="45720" rIns="91440" bIns="45720" anchor="t" anchorCtr="0" upright="1">
                                <a:noAutofit/>
                              </wps:bodyPr>
                            </wps:wsp>
                            <wps:wsp>
                              <wps:cNvPr id="1441933341" name="AutoShape 1679"/>
                              <wps:cNvCnPr>
                                <a:cxnSpLocks noChangeShapeType="1"/>
                                <a:endCxn id="266" idx="1"/>
                              </wps:cNvCnPr>
                              <wps:spPr bwMode="auto">
                                <a:xfrm>
                                  <a:off x="609261" y="220305"/>
                                  <a:ext cx="776552" cy="348148"/>
                                </a:xfrm>
                                <a:prstGeom prst="bentConnector3">
                                  <a:avLst>
                                    <a:gd name="adj1" fmla="val 70780"/>
                                  </a:avLst>
                                </a:prstGeom>
                                <a:noFill/>
                                <a:ln w="9525">
                                  <a:solidFill>
                                    <a:srgbClr val="000000"/>
                                  </a:solidFill>
                                  <a:miter lim="800000"/>
                                  <a:tailEnd type="triangle" w="med" len="med"/>
                                </a:ln>
                              </wps:spPr>
                              <wps:bodyPr/>
                            </wps:wsp>
                            <wps:wsp>
                              <wps:cNvPr id="743112586" name="Text Box 978"/>
                              <wps:cNvSpPr txBox="1">
                                <a:spLocks noChangeArrowheads="1"/>
                              </wps:cNvSpPr>
                              <wps:spPr bwMode="auto">
                                <a:xfrm>
                                  <a:off x="3938358" y="572969"/>
                                  <a:ext cx="610355" cy="387614"/>
                                </a:xfrm>
                                <a:prstGeom prst="rect">
                                  <a:avLst/>
                                </a:prstGeom>
                                <a:solidFill>
                                  <a:srgbClr val="FFFFFF"/>
                                </a:solidFill>
                                <a:ln w="9525">
                                  <a:solidFill>
                                    <a:srgbClr val="000000"/>
                                  </a:solidFill>
                                  <a:miter lim="800000"/>
                                </a:ln>
                              </wps:spPr>
                              <wps:txbx>
                                <w:txbxContent>
                                  <w:p w14:paraId="6A8DA962">
                                    <w:pPr>
                                      <w:spacing w:line="240" w:lineRule="exact"/>
                                      <w:ind w:firstLine="0" w:firstLineChars="0"/>
                                      <w:jc w:val="center"/>
                                      <w:rPr>
                                        <w:rFonts w:hint="eastAsia" w:hAnsi="新宋体"/>
                                        <w:sz w:val="21"/>
                                        <w:szCs w:val="21"/>
                                      </w:rPr>
                                    </w:pPr>
                                    <w:r>
                                      <w:rPr>
                                        <w:rFonts w:hint="eastAsia" w:hAnsi="新宋体"/>
                                        <w:sz w:val="21"/>
                                        <w:szCs w:val="21"/>
                                      </w:rPr>
                                      <w:t>产品</w:t>
                                    </w:r>
                                    <w:r>
                                      <w:rPr>
                                        <w:rFonts w:hAnsi="新宋体"/>
                                        <w:sz w:val="21"/>
                                        <w:szCs w:val="21"/>
                                      </w:rPr>
                                      <w:br w:type="textWrapping"/>
                                    </w:r>
                                    <w:r>
                                      <w:rPr>
                                        <w:rFonts w:hint="eastAsia" w:hAnsi="新宋体"/>
                                        <w:sz w:val="21"/>
                                        <w:szCs w:val="21"/>
                                      </w:rPr>
                                      <w:t>堆存区</w:t>
                                    </w:r>
                                  </w:p>
                                </w:txbxContent>
                              </wps:txbx>
                              <wps:bodyPr rot="0" vert="horz" wrap="square" lIns="91440" tIns="45720" rIns="91440" bIns="45720" anchor="t" anchorCtr="0" upright="1">
                                <a:noAutofit/>
                              </wps:bodyPr>
                            </wps:wsp>
                            <wps:wsp>
                              <wps:cNvPr id="495936000" name="Text Box 978"/>
                              <wps:cNvSpPr txBox="1">
                                <a:spLocks noChangeArrowheads="1"/>
                              </wps:cNvSpPr>
                              <wps:spPr bwMode="auto">
                                <a:xfrm>
                                  <a:off x="3938358" y="161366"/>
                                  <a:ext cx="751823" cy="243444"/>
                                </a:xfrm>
                                <a:prstGeom prst="rect">
                                  <a:avLst/>
                                </a:prstGeom>
                                <a:solidFill>
                                  <a:srgbClr val="FFFFFF"/>
                                </a:solidFill>
                                <a:ln w="9525">
                                  <a:solidFill>
                                    <a:srgbClr val="000000"/>
                                  </a:solidFill>
                                  <a:miter lim="800000"/>
                                </a:ln>
                              </wps:spPr>
                              <wps:txbx>
                                <w:txbxContent>
                                  <w:p w14:paraId="09CD26E9">
                                    <w:pPr>
                                      <w:spacing w:line="240" w:lineRule="exact"/>
                                      <w:ind w:firstLine="0" w:firstLineChars="0"/>
                                      <w:jc w:val="center"/>
                                      <w:rPr>
                                        <w:rFonts w:hint="eastAsia" w:hAnsi="新宋体"/>
                                        <w:sz w:val="21"/>
                                        <w:szCs w:val="21"/>
                                      </w:rPr>
                                    </w:pPr>
                                    <w:r>
                                      <w:rPr>
                                        <w:rFonts w:hint="eastAsia" w:hAnsi="新宋体"/>
                                        <w:sz w:val="21"/>
                                        <w:szCs w:val="21"/>
                                      </w:rPr>
                                      <w:t>压滤机泥</w:t>
                                    </w:r>
                                  </w:p>
                                </w:txbxContent>
                              </wps:txbx>
                              <wps:bodyPr rot="0" vert="horz" wrap="square" lIns="91440" tIns="45720" rIns="91440" bIns="45720" anchor="t" anchorCtr="0" upright="1">
                                <a:noAutofit/>
                              </wps:bodyPr>
                            </wps:wsp>
                            <wps:wsp>
                              <wps:cNvPr id="123171440" name="直接箭头连接符 123171440"/>
                              <wps:cNvCnPr>
                                <a:stCxn id="266" idx="3"/>
                                <a:endCxn id="114" idx="1"/>
                              </wps:cNvCnPr>
                              <wps:spPr>
                                <a:xfrm flipV="1">
                                  <a:off x="2645813" y="567142"/>
                                  <a:ext cx="194061" cy="1389"/>
                                </a:xfrm>
                                <a:prstGeom prst="straightConnector1">
                                  <a:avLst/>
                                </a:prstGeom>
                                <a:noFill/>
                                <a:ln w="6350" cap="flat" cmpd="sng" algn="ctr">
                                  <a:solidFill>
                                    <a:sysClr val="windowText" lastClr="000000"/>
                                  </a:solidFill>
                                  <a:prstDash val="solid"/>
                                  <a:miter lim="800000"/>
                                  <a:tailEnd type="triangle"/>
                                </a:ln>
                                <a:effectLst/>
                              </wps:spPr>
                              <wps:bodyPr/>
                            </wps:wsp>
                            <wps:wsp>
                              <wps:cNvPr id="337912671" name="连接符: 肘形 337912671"/>
                              <wps:cNvCnPr>
                                <a:stCxn id="114" idx="3"/>
                                <a:endCxn id="495936000" idx="1"/>
                              </wps:cNvCnPr>
                              <wps:spPr>
                                <a:xfrm flipV="1">
                                  <a:off x="3496807" y="283088"/>
                                  <a:ext cx="441551" cy="284054"/>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682500092" name="Text Box 986"/>
                              <wps:cNvSpPr txBox="1">
                                <a:spLocks noChangeArrowheads="1"/>
                              </wps:cNvSpPr>
                              <wps:spPr bwMode="auto">
                                <a:xfrm>
                                  <a:off x="3599384" y="466097"/>
                                  <a:ext cx="455428" cy="332238"/>
                                </a:xfrm>
                                <a:prstGeom prst="rect">
                                  <a:avLst/>
                                </a:prstGeom>
                                <a:noFill/>
                                <a:ln>
                                  <a:noFill/>
                                </a:ln>
                              </wps:spPr>
                              <wps:txbx>
                                <w:txbxContent>
                                  <w:p w14:paraId="4E258148">
                                    <w:pPr>
                                      <w:spacing w:before="72" w:after="72" w:line="240" w:lineRule="auto"/>
                                      <w:ind w:firstLine="0" w:firstLineChars="0"/>
                                      <w:jc w:val="center"/>
                                      <w:rPr>
                                        <w:sz w:val="21"/>
                                        <w:szCs w:val="21"/>
                                      </w:rPr>
                                    </w:pPr>
                                    <w:r>
                                      <w:rPr>
                                        <w:sz w:val="21"/>
                                        <w:szCs w:val="21"/>
                                      </w:rPr>
                                      <w:t>2.</w:t>
                                    </w:r>
                                    <w:r>
                                      <w:rPr>
                                        <w:rFonts w:hint="eastAsia"/>
                                        <w:sz w:val="21"/>
                                        <w:szCs w:val="21"/>
                                      </w:rPr>
                                      <w:t>5</w:t>
                                    </w:r>
                                  </w:p>
                                </w:txbxContent>
                              </wps:txbx>
                              <wps:bodyPr rot="0" vert="horz" wrap="square" lIns="91440" tIns="45720" rIns="91440" bIns="45720" anchor="t" anchorCtr="0" upright="1">
                                <a:noAutofit/>
                              </wps:bodyPr>
                            </wps:wsp>
                            <wps:wsp>
                              <wps:cNvPr id="253536337" name="Text Box 986"/>
                              <wps:cNvSpPr txBox="1">
                                <a:spLocks noChangeArrowheads="1"/>
                              </wps:cNvSpPr>
                              <wps:spPr bwMode="auto">
                                <a:xfrm>
                                  <a:off x="3393857" y="23407"/>
                                  <a:ext cx="660955" cy="269240"/>
                                </a:xfrm>
                                <a:prstGeom prst="rect">
                                  <a:avLst/>
                                </a:prstGeom>
                                <a:noFill/>
                                <a:ln>
                                  <a:noFill/>
                                </a:ln>
                              </wps:spPr>
                              <wps:txbx>
                                <w:txbxContent>
                                  <w:p w14:paraId="3D7C95B3">
                                    <w:pPr>
                                      <w:spacing w:before="72" w:after="72"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084</w:t>
                                    </w:r>
                                  </w:p>
                                </w:txbxContent>
                              </wps:txbx>
                              <wps:bodyPr rot="0" vert="horz" wrap="square" lIns="91440" tIns="45720" rIns="91440" bIns="45720" anchor="t" anchorCtr="0" upright="1">
                                <a:noAutofit/>
                              </wps:bodyPr>
                            </wps:wsp>
                            <wps:wsp>
                              <wps:cNvPr id="1454897898" name="连接符: 肘形 1454897898"/>
                              <wps:cNvCnPr>
                                <a:endCxn id="1350706829" idx="3"/>
                              </wps:cNvCnPr>
                              <wps:spPr>
                                <a:xfrm rot="10800000" flipV="1">
                                  <a:off x="2644786" y="960577"/>
                                  <a:ext cx="1751767" cy="492334"/>
                                </a:xfrm>
                                <a:prstGeom prst="bentConnector3">
                                  <a:avLst>
                                    <a:gd name="adj1" fmla="val -419"/>
                                  </a:avLst>
                                </a:prstGeom>
                                <a:noFill/>
                                <a:ln w="6350" cap="flat" cmpd="sng" algn="ctr">
                                  <a:solidFill>
                                    <a:sysClr val="windowText" lastClr="000000"/>
                                  </a:solidFill>
                                  <a:prstDash val="solid"/>
                                  <a:miter lim="800000"/>
                                  <a:tailEnd type="triangle"/>
                                </a:ln>
                                <a:effectLst/>
                              </wps:spPr>
                              <wps:bodyPr/>
                            </wps:wsp>
                            <wps:wsp>
                              <wps:cNvPr id="2142511577" name="Text Box 986"/>
                              <wps:cNvSpPr txBox="1">
                                <a:spLocks noChangeArrowheads="1"/>
                              </wps:cNvSpPr>
                              <wps:spPr bwMode="auto">
                                <a:xfrm>
                                  <a:off x="3957089" y="994697"/>
                                  <a:ext cx="1269438" cy="287397"/>
                                </a:xfrm>
                                <a:prstGeom prst="rect">
                                  <a:avLst/>
                                </a:prstGeom>
                                <a:noFill/>
                                <a:ln>
                                  <a:noFill/>
                                </a:ln>
                              </wps:spPr>
                              <wps:txbx>
                                <w:txbxContent>
                                  <w:p w14:paraId="09AB9869">
                                    <w:pPr>
                                      <w:spacing w:before="72" w:after="72" w:line="240" w:lineRule="auto"/>
                                      <w:ind w:firstLine="0" w:firstLineChars="0"/>
                                      <w:jc w:val="center"/>
                                      <w:rPr>
                                        <w:sz w:val="21"/>
                                        <w:szCs w:val="21"/>
                                      </w:rPr>
                                    </w:pPr>
                                    <w:r>
                                      <w:rPr>
                                        <w:sz w:val="21"/>
                                        <w:szCs w:val="21"/>
                                      </w:rPr>
                                      <w:t>0.2</w:t>
                                    </w:r>
                                    <w:r>
                                      <w:rPr>
                                        <w:rFonts w:hint="eastAsia"/>
                                        <w:sz w:val="21"/>
                                        <w:szCs w:val="21"/>
                                      </w:rPr>
                                      <w:t>5（淋控水）</w:t>
                                    </w:r>
                                  </w:p>
                                </w:txbxContent>
                              </wps:txbx>
                              <wps:bodyPr rot="0" vert="horz" wrap="square" lIns="91440" tIns="45720" rIns="91440" bIns="45720" anchor="t" anchorCtr="0" upright="1">
                                <a:noAutofit/>
                              </wps:bodyPr>
                            </wps:wsp>
                            <wps:wsp>
                              <wps:cNvPr id="231" name="Text Box 978"/>
                              <wps:cNvSpPr txBox="1">
                                <a:spLocks noChangeArrowheads="1"/>
                              </wps:cNvSpPr>
                              <wps:spPr bwMode="auto">
                                <a:xfrm>
                                  <a:off x="4743450" y="620545"/>
                                  <a:ext cx="483077" cy="269240"/>
                                </a:xfrm>
                                <a:prstGeom prst="rect">
                                  <a:avLst/>
                                </a:prstGeom>
                                <a:noFill/>
                                <a:ln w="9525">
                                  <a:noFill/>
                                  <a:miter lim="800000"/>
                                </a:ln>
                              </wps:spPr>
                              <wps:txbx>
                                <w:txbxContent>
                                  <w:p w14:paraId="61EFED81">
                                    <w:pPr>
                                      <w:pStyle w:val="19"/>
                                      <w:spacing w:before="0" w:beforeLines="0" w:beforeAutospacing="0" w:after="0" w:afterLines="0" w:afterAutospacing="0"/>
                                      <w:jc w:val="center"/>
                                      <w:rPr>
                                        <w:rFonts w:hint="eastAsia"/>
                                      </w:rPr>
                                    </w:pPr>
                                    <w:r>
                                      <w:rPr>
                                        <w:rFonts w:hint="eastAsia" w:ascii="Times New Roman" w:hAnsi="新宋体" w:eastAsia="新宋体" w:cs="Times New Roman"/>
                                        <w:sz w:val="21"/>
                                      </w:rPr>
                                      <w:t>产品</w:t>
                                    </w:r>
                                  </w:p>
                                </w:txbxContent>
                              </wps:txbx>
                              <wps:bodyPr rot="0" vert="horz" wrap="square" lIns="91440" tIns="45720" rIns="91440" bIns="45720" anchor="t" anchorCtr="0" upright="1">
                                <a:noAutofit/>
                              </wps:bodyPr>
                            </wps:wsp>
                            <wps:wsp>
                              <wps:cNvPr id="454544744" name="连接符: 肘形 454544744"/>
                              <wps:cNvCnPr>
                                <a:stCxn id="336" idx="3"/>
                                <a:endCxn id="1350706829" idx="3"/>
                              </wps:cNvCnPr>
                              <wps:spPr>
                                <a:xfrm flipH="1" flipV="1">
                                  <a:off x="2644785" y="1452949"/>
                                  <a:ext cx="3356" cy="1954592"/>
                                </a:xfrm>
                                <a:prstGeom prst="bentConnector3">
                                  <a:avLst>
                                    <a:gd name="adj1" fmla="val -522818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736198" name="Text Box 986"/>
                              <wps:cNvSpPr txBox="1">
                                <a:spLocks noChangeArrowheads="1"/>
                              </wps:cNvSpPr>
                              <wps:spPr bwMode="auto">
                                <a:xfrm>
                                  <a:off x="4396553" y="567130"/>
                                  <a:ext cx="587860" cy="268613"/>
                                </a:xfrm>
                                <a:prstGeom prst="rect">
                                  <a:avLst/>
                                </a:prstGeom>
                                <a:noFill/>
                                <a:ln>
                                  <a:noFill/>
                                </a:ln>
                              </wps:spPr>
                              <wps:txbx>
                                <w:txbxContent>
                                  <w:p w14:paraId="3105E8DA">
                                    <w:pPr>
                                      <w:spacing w:line="240" w:lineRule="auto"/>
                                      <w:ind w:firstLine="0" w:firstLineChars="0"/>
                                      <w:jc w:val="center"/>
                                      <w:rPr>
                                        <w:sz w:val="21"/>
                                        <w:szCs w:val="21"/>
                                      </w:rPr>
                                    </w:pPr>
                                    <w:r>
                                      <w:rPr>
                                        <w:rFonts w:hint="eastAsia"/>
                                        <w:sz w:val="21"/>
                                        <w:szCs w:val="21"/>
                                      </w:rPr>
                                      <w:t>2.25</w:t>
                                    </w:r>
                                  </w:p>
                                </w:txbxContent>
                              </wps:txbx>
                              <wps:bodyPr rot="0" vert="horz" wrap="square" lIns="91440" tIns="45720" rIns="91440" bIns="45720" anchor="t" anchorCtr="0" upright="1">
                                <a:noAutofit/>
                              </wps:bodyPr>
                            </wps:wsp>
                            <wps:wsp>
                              <wps:cNvPr id="1333270089" name="直接箭头连接符 1333270089"/>
                              <wps:cNvCnPr/>
                              <wps:spPr>
                                <a:xfrm>
                                  <a:off x="4548713" y="766772"/>
                                  <a:ext cx="319428" cy="0"/>
                                </a:xfrm>
                                <a:prstGeom prst="straightConnector1">
                                  <a:avLst/>
                                </a:prstGeom>
                                <a:noFill/>
                                <a:ln w="6350" cap="flat" cmpd="sng" algn="ctr">
                                  <a:solidFill>
                                    <a:sysClr val="windowText" lastClr="000000"/>
                                  </a:solidFill>
                                  <a:prstDash val="solid"/>
                                  <a:miter lim="800000"/>
                                  <a:tailEnd type="triangle"/>
                                </a:ln>
                                <a:effectLst/>
                              </wps:spPr>
                              <wps:bodyPr/>
                            </wps:wsp>
                            <wps:wsp>
                              <wps:cNvPr id="1131071368" name="Text Box 986"/>
                              <wps:cNvSpPr txBox="1">
                                <a:spLocks noChangeArrowheads="1"/>
                              </wps:cNvSpPr>
                              <wps:spPr bwMode="auto">
                                <a:xfrm>
                                  <a:off x="3721410" y="3128789"/>
                                  <a:ext cx="675143" cy="287020"/>
                                </a:xfrm>
                                <a:prstGeom prst="rect">
                                  <a:avLst/>
                                </a:prstGeom>
                                <a:noFill/>
                                <a:ln>
                                  <a:noFill/>
                                </a:ln>
                              </wps:spPr>
                              <wps:txbx>
                                <w:txbxContent>
                                  <w:p w14:paraId="3846F84F">
                                    <w:pPr>
                                      <w:spacing w:before="72" w:after="72"/>
                                      <w:ind w:firstLine="0" w:firstLineChars="0"/>
                                      <w:jc w:val="center"/>
                                      <w:rPr>
                                        <w:sz w:val="21"/>
                                        <w:szCs w:val="21"/>
                                      </w:rPr>
                                    </w:pPr>
                                    <w:r>
                                      <w:rPr>
                                        <w:rFonts w:hint="eastAsia"/>
                                        <w:sz w:val="21"/>
                                        <w:szCs w:val="21"/>
                                      </w:rPr>
                                      <w:t>0.192</w:t>
                                    </w:r>
                                  </w:p>
                                </w:txbxContent>
                              </wps:txbx>
                              <wps:bodyPr rot="0" vert="horz" wrap="square" lIns="91440" tIns="45720" rIns="91440" bIns="45720" anchor="t" anchorCtr="0" upright="1">
                                <a:noAutofit/>
                              </wps:bodyPr>
                            </wps:wsp>
                          </wpc:wpc>
                        </a:graphicData>
                      </a:graphic>
                    </wp:inline>
                  </w:drawing>
                </mc:Choice>
                <mc:Fallback>
                  <w:pict>
                    <v:group id="画布 1633" o:spid="_x0000_s1026" o:spt="203" style="height:282pt;width:411.55pt;" coordsize="5226685,3581400" editas="canvas" o:gfxdata="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">
                      <o:lock v:ext="edit" aspectratio="f"/>
                      <v:shape id="画布 1633" o:spid="_x0000_s1026" style="position:absolute;left:0;top:0;height:3581400;width:5226685;" filled="f" stroked="f" coordsize="21600,21600" o:gfxdata="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">
                        <v:fill on="f" focussize="0,0"/>
                        <v:stroke on="f"/>
                        <v:imagedata o:title=""/>
                        <o:lock v:ext="edit" aspectratio="f"/>
                      </v:shape>
                      <v:shape id="Text Box 974" o:spid="_x0000_s1026" o:spt="202" type="#_x0000_t202" style="position:absolute;left:0;top:1951905;height:250825;width:606436;"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CrCD1AAAAAUBAAAPAAAAAAAAAAEAIAAA&#10;ACIAAABkcnMvZG93bnJldi54bWxQSwECFAAUAAAACACHTuJACjqpkhACAAAdBAAADgAAAAAAAAAB&#10;ACAAAAAjAQAAZHJzL2Uyb0RvYy54bWxQSwUGAAAAAAYABgBZAQAApQUAAAAA&#10;">
                        <v:fill on="f" focussize="0,0"/>
                        <v:stroke on="f"/>
                        <v:imagedata o:title=""/>
                        <o:lock v:ext="edit" aspectratio="f"/>
                        <v:textbox>
                          <w:txbxContent>
                            <w:p w14:paraId="5BA74DDA">
                              <w:pPr>
                                <w:ind w:firstLine="0" w:firstLineChars="0"/>
                                <w:jc w:val="right"/>
                                <w:rPr>
                                  <w:sz w:val="21"/>
                                  <w:szCs w:val="21"/>
                                </w:rPr>
                              </w:pPr>
                              <w:r>
                                <w:rPr>
                                  <w:sz w:val="21"/>
                                  <w:szCs w:val="21"/>
                                </w:rPr>
                                <w:t>新鲜水</w:t>
                              </w:r>
                            </w:p>
                          </w:txbxContent>
                        </v:textbox>
                      </v:shape>
                      <v:shape id="Text Box 983" o:spid="_x0000_s1026" o:spt="202" type="#_x0000_t202" style="position:absolute;left:472878;top:1818661;height:269875;width:568554;"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CrCD1AAAAAUBAAAPAAAAAAAAAAEA&#10;IAAAACIAAABkcnMvZG93bnJldi54bWxQSwECFAAUAAAACACHTuJAGWH1PhMCAAAiBAAADgAAAAAA&#10;AAABACAAAAAjAQAAZHJzL2Uyb0RvYy54bWxQSwUGAAAAAAYABgBZAQAAqAUAAAAA&#10;">
                        <v:fill on="f" focussize="0,0"/>
                        <v:stroke on="f"/>
                        <v:imagedata o:title=""/>
                        <o:lock v:ext="edit" aspectratio="f"/>
                        <v:textbox>
                          <w:txbxContent>
                            <w:p w14:paraId="3C627F75">
                              <w:pPr>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14.664</w:t>
                              </w:r>
                            </w:p>
                          </w:txbxContent>
                        </v:textbox>
                      </v:shape>
                      <v:group id="Group 999" o:spid="_x0000_s1026" o:spt="203" style="position:absolute;left:1638213;top:1867315;height:144145;width:228600;" coordorigin="7380,7056" coordsize="360,156" o:gfxdata="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LzOiDrWAAAABQEAAA8AAAAAAAAAAQAgAAAAIgAAAGRycy9kb3ducmV2Lnht&#10;bFBLAQIUABQAAAAIAIdO4kCjvbRV/AMAAJEKAAAOAAAAAAAAAAEAIAAAACUBAABkcnMvZTJvRG9j&#10;LnhtbFBLBQYAAAAABgAGAFkBAACTBwAAAAA=&#10;">
                        <o:lock v:ext="edit" aspectratio="f"/>
                        <v:shape id="Freeform 1000" o:spid="_x0000_s1026" o:spt="100" style="position:absolute;left:7380;top:7056;height:156;width:210;" filled="f" stroked="t" coordsize="210,156" o:gfxdata="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azlugAAANwA&#10;AAAPAAAAAAAAAAEAIAAAACIAAABkcnMvZG93bnJldi54bWxQSwECFAAUAAAACACHTuJAMy8FnjsA&#10;AAA5AAAAEAAAAAAAAAABACAAAAAJAQAAZHJzL3NoYXBleG1sLnhtbFBLBQYAAAAABgAGAFsBAACz&#10;AwAAAAA=&#10;" path="m0,156c75,78,150,0,180,0c210,0,180,104,180,156e">
                          <v:path o:connectlocs="0,156;180,0;180,156" o:connectangles="0,0,0"/>
                          <v:fill on="f" focussize="0,0"/>
                          <v:stroke color="#000000" joinstyle="round"/>
                          <v:imagedata o:title=""/>
                          <o:lock v:ext="edit" aspectratio="f"/>
                        </v:shape>
                        <v:line id="Line 1001" o:spid="_x0000_s1026" o:spt="20" style="position:absolute;left:7560;top:7056;flip:y;height:156;width:180;" filled="f" stroked="t" coordsize="21600,21600" o:gfxdata="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cF6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Text Box 994" o:spid="_x0000_s1026" o:spt="202" type="#_x0000_t202" style="position:absolute;left:1788122;top:1759436;height:269875;width:55689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AGNVLWFQIAACMEAAAOAAAA&#10;AAAAAAEAIAAAACMBAABkcnMvZTJvRG9jLnhtbFBLBQYAAAAABgAGAFkBAACqBQAAAAA=&#10;">
                        <v:fill on="f" focussize="0,0"/>
                        <v:stroke on="f"/>
                        <v:imagedata o:title=""/>
                        <o:lock v:ext="edit" aspectratio="f"/>
                        <v:textbox>
                          <w:txbxContent>
                            <w:p w14:paraId="29C08E7C">
                              <w:pPr>
                                <w:ind w:firstLine="0" w:firstLineChars="0"/>
                                <w:rPr>
                                  <w:sz w:val="21"/>
                                  <w:szCs w:val="21"/>
                                </w:rPr>
                              </w:pPr>
                              <w:r>
                                <w:rPr>
                                  <w:rFonts w:hint="eastAsia"/>
                                  <w:sz w:val="21"/>
                                  <w:szCs w:val="21"/>
                                </w:rPr>
                                <w:t>0.096</w:t>
                              </w:r>
                            </w:p>
                          </w:txbxContent>
                        </v:textbox>
                      </v:shape>
                      <v:shape id="Text Box 978" o:spid="_x0000_s1026" o:spt="202" type="#_x0000_t202" style="position:absolute;left:1385813;top:433593;height:269875;width:1260000;" fillcolor="#FFFFFF" filled="t" stroked="t" coordsize="21600,21600" o:gfxdata="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&#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Oew+1gAAAAUBAAAPAAAAAAAAAAEAIAAAACIAAABk&#10;cnMvZG93bnJldi54bWxQSwECFAAUAAAACACHTuJAmoAs6kECAACVBAAADgAAAAAAAAABACAAAAAl&#10;AQAAZHJzL2Uyb0RvYy54bWxQSwUGAAAAAAYABgBZAQAA2AUAAAAA&#10;">
                        <v:fill on="t" focussize="0,0"/>
                        <v:stroke color="#000000" miterlimit="8" joinstyle="miter"/>
                        <v:imagedata o:title=""/>
                        <o:lock v:ext="edit" aspectratio="f"/>
                        <v:textbox>
                          <w:txbxContent>
                            <w:p w14:paraId="5B2702DD">
                              <w:pPr>
                                <w:ind w:firstLine="0" w:firstLineChars="0"/>
                                <w:jc w:val="center"/>
                                <w:rPr>
                                  <w:sz w:val="21"/>
                                  <w:szCs w:val="21"/>
                                </w:rPr>
                              </w:pPr>
                              <w:r>
                                <w:rPr>
                                  <w:rFonts w:hint="eastAsia"/>
                                  <w:sz w:val="21"/>
                                  <w:szCs w:val="21"/>
                                </w:rPr>
                                <w:t>洗料</w:t>
                              </w:r>
                              <w:r>
                                <w:rPr>
                                  <w:sz w:val="21"/>
                                  <w:szCs w:val="21"/>
                                </w:rPr>
                                <w:t>用水</w:t>
                              </w:r>
                            </w:p>
                          </w:txbxContent>
                        </v:textbox>
                      </v:shape>
                      <v:shape id="AutoShape 1679" o:spid="_x0000_s1026" o:spt="34" type="#_x0000_t34" style="position:absolute;left:606436;top:568531;flip:y;height:1508787;width:779377;" filled="f" stroked="t" coordsize="21600,21600" o:gfxdata="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Od5rNQAAAAFAQAADwAAAAAAAAABACAAAAAiAAAAZHJzL2Rv&#10;d25yZXYueG1sUEsBAhQAFAAAAAgAh07iQGtH7Ds+AgAAawQAAA4AAAAAAAAAAQAgAAAAIwEAAGRy&#10;cy9lMm9Eb2MueG1sUEsFBgAAAAAGAAYAWQEAANMFAAAAAA==&#10;" adj="10800">
                        <v:fill on="f" focussize="0,0"/>
                        <v:stroke color="#000000" miterlimit="8" joinstyle="miter" endarrow="block"/>
                        <v:imagedata o:title=""/>
                        <o:lock v:ext="edit" aspectratio="f"/>
                      </v:shape>
                      <v:shape id="Text Box 994" o:spid="_x0000_s1026" o:spt="202" type="#_x0000_t202" style="position:absolute;left:4436917;top:3272603;height:269875;width:789609;"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wqwg9QAAAAFAQAADwAAAAAA&#10;AAABACAAAAAiAAAAZHJzL2Rvd25yZXYueG1sUEsBAhQAFAAAAAgAh07iQL2W/M8XAgAAIwQAAA4A&#10;AAAAAAAAAQAgAAAAIwEAAGRycy9lMm9Eb2MueG1sUEsFBgAAAAAGAAYAWQEAAKwFAAAAAA==&#10;">
                        <v:fill on="f" focussize="0,0"/>
                        <v:stroke on="f"/>
                        <v:imagedata o:title=""/>
                        <o:lock v:ext="edit" aspectratio="f"/>
                        <v:textbox>
                          <w:txbxContent>
                            <w:p w14:paraId="02A5ADA2">
                              <w:pPr>
                                <w:ind w:firstLine="0" w:firstLineChars="0"/>
                                <w:rPr>
                                  <w:sz w:val="21"/>
                                  <w:szCs w:val="21"/>
                                </w:rPr>
                              </w:pPr>
                              <w:r>
                                <w:rPr>
                                  <w:sz w:val="21"/>
                                  <w:szCs w:val="21"/>
                                </w:rPr>
                                <w:t>单位：m</w:t>
                              </w:r>
                              <w:r>
                                <w:rPr>
                                  <w:sz w:val="21"/>
                                  <w:szCs w:val="21"/>
                                  <w:vertAlign w:val="superscript"/>
                                </w:rPr>
                                <w:t>3</w:t>
                              </w:r>
                              <w:r>
                                <w:rPr>
                                  <w:sz w:val="21"/>
                                  <w:szCs w:val="21"/>
                                </w:rPr>
                                <w:t>/d</w:t>
                              </w:r>
                            </w:p>
                          </w:txbxContent>
                        </v:textbox>
                      </v:shape>
                      <v:rect id="Rectangle 1736" o:spid="_x0000_s1026" o:spt="1" style="position:absolute;left:1388141;top:3272603;height:269875;width:1260000;" fillcolor="#FFFFFF" filled="t" stroked="t" coordsize="21600,21600" o:gfxdata="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JZ7x1AAAAAUBAAAPAAAAAAAAAAEAIAAAACIAAABkcnMvZG93&#10;bnJldi54bWxQSwECFAAUAAAACACHTuJAG5ZG7T0CAACOBAAADgAAAAAAAAABACAAAAAjAQAAZHJz&#10;L2Uyb0RvYy54bWxQSwUGAAAAAAYABgBZAQAA0gUAAAAA&#10;">
                        <v:fill on="t" focussize="0,0"/>
                        <v:stroke color="#000000" miterlimit="8" joinstyle="miter"/>
                        <v:imagedata o:title=""/>
                        <o:lock v:ext="edit" aspectratio="f"/>
                        <v:textbox inset="0.5mm,1.27mm,0.5mm,1.27mm">
                          <w:txbxContent>
                            <w:p w14:paraId="2902CF0F">
                              <w:pPr>
                                <w:pStyle w:val="19"/>
                                <w:spacing w:before="0" w:beforeLines="0" w:beforeAutospacing="0" w:after="0" w:afterLines="0" w:afterAutospacing="0"/>
                                <w:jc w:val="center"/>
                                <w:rPr>
                                  <w:rFonts w:ascii="Times New Roman" w:hAnsi="Times New Roman" w:eastAsia="新宋体" w:cs="Times New Roman"/>
                                  <w:sz w:val="21"/>
                                </w:rPr>
                              </w:pPr>
                              <w:r>
                                <w:rPr>
                                  <w:rFonts w:ascii="Times New Roman" w:hAnsi="Times New Roman" w:eastAsia="新宋体" w:cs="Times New Roman"/>
                                  <w:sz w:val="21"/>
                                </w:rPr>
                                <w:t>生活用水</w:t>
                              </w:r>
                            </w:p>
                          </w:txbxContent>
                        </v:textbox>
                      </v:rect>
                      <v:rect id="Rectangle 1736" o:spid="_x0000_s1026" o:spt="1" style="position:absolute;left:1384945;top:2699693;height:269875;width:1260000;" fillcolor="#FFFFFF" filled="t" stroked="t" coordsize="21600,21600" o:gfxdata="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JZ7x1AAAAAUBAAAPAAAAAAAAAAEAIAAAACIAAABkcnMvZG93&#10;bnJldi54bWxQSwECFAAUAAAACACHTuJA0TsAlz0CAACOBAAADgAAAAAAAAABACAAAAAjAQAAZHJz&#10;L2Uyb0RvYy54bWxQSwUGAAAAAAYABgBZAQAA0gUAAAAA&#10;">
                        <v:fill on="t" focussize="0,0"/>
                        <v:stroke color="#000000" miterlimit="8" joinstyle="miter"/>
                        <v:imagedata o:title=""/>
                        <o:lock v:ext="edit" aspectratio="f"/>
                        <v:textbox inset="0.5mm,1.27mm,0.5mm,1.27mm">
                          <w:txbxContent>
                            <w:p w14:paraId="6BCE368F">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喷雾保湿用水</w:t>
                              </w:r>
                            </w:p>
                          </w:txbxContent>
                        </v:textbox>
                      </v:rect>
                      <v:rect id="Rectangle 1736" o:spid="_x0000_s1026" o:spt="1" style="position:absolute;left:1384788;top:2016308;height:269875;width:1260000;" fillcolor="#FFFFFF" filled="t" stroked="t" coordsize="21600,21600" o:gfxdata="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JZ7x1AAAAAUBAAAPAAAAAAAAAAEAIAAAACIAAABkcnMvZG93&#10;bnJldi54bWxQSwECFAAUAAAACACHTuJAmytRhD0CAACOBAAADgAAAAAAAAABACAAAAAjAQAAZHJz&#10;L2Uyb0RvYy54bWxQSwUGAAAAAAYABgBZAQAA0gUAAAAA&#10;">
                        <v:fill on="t" focussize="0,0"/>
                        <v:stroke color="#000000" miterlimit="8" joinstyle="miter"/>
                        <v:imagedata o:title=""/>
                        <o:lock v:ext="edit" aspectratio="f"/>
                        <v:textbox inset="0.5mm,1.27mm,0.5mm,1.27mm">
                          <w:txbxContent>
                            <w:p w14:paraId="6110010F">
                              <w:pPr>
                                <w:pStyle w:val="19"/>
                                <w:spacing w:before="0" w:beforeLines="0" w:beforeAutospacing="0" w:after="0" w:afterLines="0" w:afterAutospacing="0"/>
                                <w:jc w:val="center"/>
                                <w:rPr>
                                  <w:rFonts w:ascii="Times New Roman" w:hAnsi="Times New Roman" w:eastAsia="新宋体" w:cs="Times New Roman"/>
                                  <w:sz w:val="21"/>
                                </w:rPr>
                              </w:pPr>
                              <w:r>
                                <w:rPr>
                                  <w:rFonts w:ascii="Times New Roman" w:hAnsi="Times New Roman" w:eastAsia="新宋体" w:cs="Times New Roman"/>
                                  <w:sz w:val="21"/>
                                </w:rPr>
                                <w:t>车辆清洗用水</w:t>
                              </w:r>
                            </w:p>
                          </w:txbxContent>
                        </v:textbox>
                      </v:rect>
                      <v:shape id="连接符: 肘形 136" o:spid="_x0000_s1026" o:spt="34" type="#_x0000_t34" style="position:absolute;left:606436;top:2077318;height:1330223;width:781705;" filled="f" stroked="t" coordsize="21600,21600" o:gfxdata="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bjyNtUAAAAFAQAADwAAAAAAAAABACAAAAAiAAAAZHJzL2Rvd25y&#10;ZXYueG1sUEsBAhQAFAAAAAgAh07iQBv3pCtzAgAAsgQAAA4AAAAAAAAAAQAgAAAAJAEAAGRycy9l&#10;Mm9Eb2MueG1sUEsFBgAAAAAGAAYAWQEAAAkGAAAAAA==&#10;" adj="10800">
                        <v:fill on="f" focussize="0,0"/>
                        <v:stroke color="#000000" miterlimit="8" joinstyle="miter" endarrow="block"/>
                        <v:imagedata o:title=""/>
                        <o:lock v:ext="edit" aspectratio="f"/>
                      </v:shape>
                      <v:shape id="连接符: 肘形 210" o:spid="_x0000_s1026" o:spt="34" type="#_x0000_t34" style="position:absolute;left:606436;top:2077318;height:757313;width:778509;" filled="f" stroked="t" coordsize="21600,21600" o:gfxdata="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G48jbVAAAABQEAAA8AAAAAAAAAAQAgAAAAIgAAAGRycy9kb3du&#10;cmV2LnhtbFBLAQIUABQAAAAIAIdO4kBqKqBXdAIAALEEAAAOAAAAAAAAAAEAIAAAACQBAABkcnMv&#10;ZTJvRG9jLnhtbFBLBQYAAAAABgAGAFkBAAAKBgAAAAA=&#10;" adj="10800">
                        <v:fill on="f" focussize="0,0"/>
                        <v:stroke color="#000000" miterlimit="8" joinstyle="miter" endarrow="block"/>
                        <v:imagedata o:title=""/>
                        <o:lock v:ext="edit" aspectratio="f"/>
                      </v:shape>
                      <v:shape id="AutoShape 1679" o:spid="_x0000_s1026" o:spt="34" type="#_x0000_t34" style="position:absolute;left:606436;top:2077318;height:73928;width:778352;" filled="f" stroked="t" coordsize="21600,21600" o:gfxdata="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uPI21QAAAAUBAAAPAAAAAAAAAAEAIAAAACIAAABkcnMvZG93bnJldi54&#10;bWxQSwECFAAUAAAACACHTuJAk7ud7DYCAABgBAAADgAAAAAAAAABACAAAAAkAQAAZHJzL2Uyb0Rv&#10;Yy54bWxQSwUGAAAAAAYABgBZAQAAzAUAAAAA&#10;" adj="10800">
                        <v:fill on="f" focussize="0,0"/>
                        <v:stroke color="#000000" miterlimit="8" joinstyle="miter" endarrow="block"/>
                        <v:imagedata o:title=""/>
                        <o:lock v:ext="edit" aspectratio="f"/>
                      </v:shape>
                      <v:shape id="Text Box 986" o:spid="_x0000_s1026" o:spt="202" type="#_x0000_t202" style="position:absolute;left:856552;top:529034;height:269875;width:658610;"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BST70LFQIAACEEAAAOAAAA&#10;AAAAAAEAIAAAACMBAABkcnMvZTJvRG9jLnhtbFBLBQYAAAAABgAGAFkBAACqBQAAAAA=&#10;">
                        <v:fill on="f" focussize="0,0"/>
                        <v:stroke on="f"/>
                        <v:imagedata o:title=""/>
                        <o:lock v:ext="edit" aspectratio="f"/>
                        <v:textbox>
                          <w:txbxContent>
                            <w:p w14:paraId="3E05990E">
                              <w:pPr>
                                <w:pStyle w:val="19"/>
                                <w:spacing w:before="72" w:beforeAutospacing="0" w:after="72" w:afterAutospacing="0"/>
                                <w:jc w:val="center"/>
                                <w:rPr>
                                  <w:rFonts w:ascii="Times New Roman" w:hAnsi="Times New Roman" w:eastAsia="新宋体" w:cs="Times New Roman"/>
                                  <w:color w:val="000000" w:themeColor="text1"/>
                                  <w:sz w:val="21"/>
                                  <w14:textFill>
                                    <w14:solidFill>
                                      <w14:schemeClr w14:val="tx1"/>
                                    </w14:solidFill>
                                  </w14:textFill>
                                </w:rPr>
                              </w:pPr>
                              <w:r>
                                <w:rPr>
                                  <w:rFonts w:hint="eastAsia" w:ascii="Times New Roman" w:hAnsi="Times New Roman" w:eastAsia="新宋体" w:cs="Times New Roman"/>
                                  <w:color w:val="000000" w:themeColor="text1"/>
                                  <w:sz w:val="21"/>
                                  <w14:textFill>
                                    <w14:solidFill>
                                      <w14:schemeClr w14:val="tx1"/>
                                    </w14:solidFill>
                                  </w14:textFill>
                                </w:rPr>
                                <w:t>13.160</w:t>
                              </w:r>
                            </w:p>
                          </w:txbxContent>
                        </v:textbox>
                      </v:shape>
                      <v:group id="Group 999" o:spid="_x0000_s1026" o:spt="203" style="position:absolute;left:1628688;top:3128790;height:144145;width:228600;" coordorigin="0,193675" coordsize="360,156" o:gfxdata="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C8zog61gAAAAUBAAAPAAAAAAAAAAEAIAAAACIAAABkcnMvZG93bnJl&#10;di54bWxQSwECFAAUAAAACACHTuJAT+DSUgAEAACbCgAADgAAAAAAAAABACAAAAAlAQAAZHJzL2Uy&#10;b0RvYy54bWxQSwUGAAAAAAYABgBZAQAAlwcAAAAA&#10;">
                        <o:lock v:ext="edit" aspectratio="f"/>
                        <v:shape id="Freeform 1000" o:spid="_x0000_s1026" o:spt="100" style="position:absolute;left:0;top:193675;height:156;width:210;" filled="f" stroked="t" coordsize="210,156" o:gfxdata="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169vQAA&#10;ANwAAAAPAAAAAAAAAAEAIAAAACIAAABkcnMvZG93bnJldi54bWxQSwECFAAUAAAACACHTuJAMy8F&#10;njsAAAA5AAAAEAAAAAAAAAABACAAAAAMAQAAZHJzL3NoYXBleG1sLnhtbFBLBQYAAAAABgAGAFsB&#10;AAC2AwAAAAA=&#10;" path="m0,156c75,78,150,0,180,0c210,0,180,104,180,156e">
                          <v:path textboxrect="0,0,210,156" o:connectlocs="0,156;180,0;180,156" o:connectangles="0,0,0"/>
                          <v:fill on="f" focussize="0,0"/>
                          <v:stroke color="#000000" joinstyle="round"/>
                          <v:imagedata o:title=""/>
                          <o:lock v:ext="edit" aspectratio="f"/>
                          <v:textbox>
                            <w:txbxContent>
                              <w:p w14:paraId="77CD8A8B">
                                <w:pPr>
                                  <w:spacing w:before="72" w:after="72"/>
                                  <w:ind w:firstLine="480"/>
                                </w:pPr>
                              </w:p>
                            </w:txbxContent>
                          </v:textbox>
                        </v:shape>
                        <v:line id="Line 1001" o:spid="_x0000_s1026" o:spt="20" style="position:absolute;left:180;top:193675;flip:y;height:156;width:180;" filled="f" stroked="t" coordsize="21600,21600" o:gfxdata="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7k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Text Box 994" o:spid="_x0000_s1026" o:spt="202" type="#_x0000_t202" style="position:absolute;left:1742988;top:2983256;height:269875;width:55689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Ay6UTSFQIAACMEAAAOAAAA&#10;AAAAAAEAIAAAACMBAABkcnMvZTJvRG9jLnhtbFBLBQYAAAAABgAGAFkBAACqBQAAAAA=&#10;">
                        <v:fill on="f" focussize="0,0"/>
                        <v:stroke on="f"/>
                        <v:imagedata o:title=""/>
                        <o:lock v:ext="edit" aspectratio="f"/>
                        <v:textbox>
                          <w:txbxContent>
                            <w:p w14:paraId="2348FC3F">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w:t>
                              </w:r>
                              <w:r>
                                <w:rPr>
                                  <w:rFonts w:hint="eastAsia" w:ascii="Times New Roman" w:hAnsi="Times New Roman" w:eastAsia="新宋体" w:cs="Times New Roman"/>
                                  <w:sz w:val="21"/>
                                </w:rPr>
                                <w:t>048</w:t>
                              </w:r>
                            </w:p>
                          </w:txbxContent>
                        </v:textbox>
                      </v:shape>
                      <v:group id="Group 999" o:spid="_x0000_s1026" o:spt="203" style="position:absolute;left:1657263;top:2558184;height:144145;width:228600;" coordorigin="0,193675" coordsize="360,156" o:gfxdata="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vM6IOtYAAAAFAQAADwAAAAAAAAABACAAAAAiAAAAZHJzL2Rv&#10;d25yZXYueG1sUEsBAhQAFAAAAAgAh07iQE803vwEBAAAmwoAAA4AAAAAAAAAAQAgAAAAJQEAAGRy&#10;cy9lMm9Eb2MueG1sUEsFBgAAAAAGAAYAWQEAAJsHAAAAAA==&#10;">
                        <o:lock v:ext="edit" aspectratio="f"/>
                        <v:shape id="Freeform 1000" o:spid="_x0000_s1026" o:spt="100" style="position:absolute;left:0;top:193675;height:156;width:210;" filled="f" stroked="t" coordsize="210,156" o:gfxdata="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hYvr4A&#10;AADcAAAADwAAAAAAAAABACAAAAAiAAAAZHJzL2Rvd25yZXYueG1sUEsBAhQAFAAAAAgAh07iQDMv&#10;BZ47AAAAOQAAABAAAAAAAAAAAQAgAAAADQEAAGRycy9zaGFwZXhtbC54bWxQSwUGAAAAAAYABgBb&#10;AQAAtwMAAAAA&#10;" path="m0,156c75,78,150,0,180,0c210,0,180,104,180,156e">
                          <v:path textboxrect="0,0,210,156" o:connectlocs="0,156;180,0;180,156" o:connectangles="0,0,0"/>
                          <v:fill on="f" focussize="0,0"/>
                          <v:stroke color="#000000" joinstyle="round"/>
                          <v:imagedata o:title=""/>
                          <o:lock v:ext="edit" aspectratio="f"/>
                          <v:textbox>
                            <w:txbxContent>
                              <w:p w14:paraId="4201B934">
                                <w:pPr>
                                  <w:pStyle w:val="19"/>
                                  <w:spacing w:before="72" w:beforeAutospacing="0" w:after="72" w:afterAutospacing="0"/>
                                  <w:ind w:firstLine="420"/>
                                  <w:jc w:val="center"/>
                                  <w:rPr>
                                    <w:rFonts w:hint="eastAsia"/>
                                  </w:rPr>
                                </w:pPr>
                                <w:r>
                                  <w:rPr>
                                    <w:rFonts w:ascii="Times New Roman" w:hAnsi="Times New Roman"/>
                                    <w:sz w:val="21"/>
                                  </w:rPr>
                                  <w:t> </w:t>
                                </w:r>
                              </w:p>
                            </w:txbxContent>
                          </v:textbox>
                        </v:shape>
                        <v:line id="Line 1001" o:spid="_x0000_s1026" o:spt="20" style="position:absolute;left:180;top:193675;flip:y;height:156;width:180;" filled="f" stroked="t" coordsize="21600,21600" o:gfxdata="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x5E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Text Box 994" o:spid="_x0000_s1026" o:spt="202" type="#_x0000_t202" style="position:absolute;left:2719889;top:2170171;height:269875;width:55689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CV8ndhFQIAACMEAAAOAAAA&#10;AAAAAAEAIAAAACMBAABkcnMvZTJvRG9jLnhtbFBLBQYAAAAABgAGAFkBAACqBQAAAAA=&#10;">
                        <v:fill on="f" focussize="0,0"/>
                        <v:stroke on="f"/>
                        <v:imagedata o:title=""/>
                        <o:lock v:ext="edit" aspectratio="f"/>
                        <v:textbox>
                          <w:txbxContent>
                            <w:p w14:paraId="572AE232">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0.3</w:t>
                              </w:r>
                              <w:r>
                                <w:rPr>
                                  <w:rFonts w:hint="eastAsia" w:ascii="Times New Roman" w:hAnsi="Times New Roman" w:eastAsia="新宋体" w:cs="Times New Roman"/>
                                  <w:sz w:val="21"/>
                                </w:rPr>
                                <w:t>84</w:t>
                              </w:r>
                            </w:p>
                          </w:txbxContent>
                        </v:textbox>
                      </v:shape>
                      <v:shape id="Text Box 986" o:spid="_x0000_s1026" o:spt="202" type="#_x0000_t202" style="position:absolute;left:896027;top:1882395;height:269875;width:57594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BM5et4FQIAACIEAAAOAAAA&#10;AAAAAAEAIAAAACMBAABkcnMvZTJvRG9jLnhtbFBLBQYAAAAABgAGAFkBAACqBQAAAAA=&#10;">
                        <v:fill on="f" focussize="0,0"/>
                        <v:stroke on="f"/>
                        <v:imagedata o:title=""/>
                        <o:lock v:ext="edit" aspectratio="f"/>
                        <v:textbox>
                          <w:txbxContent>
                            <w:p w14:paraId="23347DFE">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0.0</w:t>
                              </w:r>
                              <w:r>
                                <w:rPr>
                                  <w:rFonts w:hint="eastAsia" w:ascii="Times New Roman" w:hAnsi="Times New Roman" w:eastAsia="新宋体" w:cs="Times New Roman"/>
                                  <w:sz w:val="21"/>
                                </w:rPr>
                                <w:t>96</w:t>
                              </w:r>
                            </w:p>
                          </w:txbxContent>
                        </v:textbox>
                      </v:shape>
                      <v:shape id="Text Box 986" o:spid="_x0000_s1026" o:spt="202" type="#_x0000_t202" style="position:absolute;left:896027;top:3128789;height:269875;width:57594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CrCD1AAAAAUBAAAPAAAAAAAA&#10;AAEAIAAAACIAAABkcnMvZG93bnJldi54bWxQSwECFAAUAAAACACHTuJAlD33uhYCAAAiBAAADgAA&#10;AAAAAAABACAAAAAjAQAAZHJzL2Uyb0RvYy54bWxQSwUGAAAAAAYABgBZAQAAqwUAAAAA&#10;">
                        <v:fill on="f" focussize="0,0"/>
                        <v:stroke on="f"/>
                        <v:imagedata o:title=""/>
                        <o:lock v:ext="edit" aspectratio="f"/>
                        <v:textbox>
                          <w:txbxContent>
                            <w:p w14:paraId="2FD24D58">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0.24</w:t>
                              </w:r>
                            </w:p>
                          </w:txbxContent>
                        </v:textbox>
                      </v:shape>
                      <v:shape id="Text Box 986" o:spid="_x0000_s1026" o:spt="202" type="#_x0000_t202" style="position:absolute;left:896027;top:2564756;height:269875;width:57594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CrCD1AAAAAUBAAAPAAAAAAAA&#10;AAEAIAAAACIAAABkcnMvZG93bnJldi54bWxQSwECFAAUAAAACACHTuJAMC58yhYCAAAiBAAADgAA&#10;AAAAAAABACAAAAAjAQAAZHJzL2Uyb0RvYy54bWxQSwUGAAAAAAYABgBZAQAAqwUAAAAA&#10;">
                        <v:fill on="f" focussize="0,0"/>
                        <v:stroke on="f"/>
                        <v:imagedata o:title=""/>
                        <o:lock v:ext="edit" aspectratio="f"/>
                        <v:textbox>
                          <w:txbxContent>
                            <w:p w14:paraId="31EDFB2B">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1.</w:t>
                              </w:r>
                              <w:r>
                                <w:rPr>
                                  <w:rFonts w:hint="eastAsia" w:ascii="Times New Roman" w:hAnsi="Times New Roman" w:eastAsia="新宋体" w:cs="Times New Roman"/>
                                  <w:sz w:val="21"/>
                                </w:rPr>
                                <w:t>01</w:t>
                              </w:r>
                            </w:p>
                          </w:txbxContent>
                        </v:textbox>
                      </v:shape>
                      <v:shape id="Text Box 978" o:spid="_x0000_s1026" o:spt="202" type="#_x0000_t202" style="position:absolute;left:3417863;top:2017332;height:269875;width:699852;" fillcolor="#FFFFFF" filled="t" stroked="t" coordsize="21600,21600" o:gfxdata="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DnsPtYAAAAFAQAADwAAAAAAAAABACAAAAAiAAAAZHJz&#10;L2Rvd25yZXYueG1sUEsBAhQAFAAAAAgAh07iQDExJ+g/AgAAlQQAAA4AAAAAAAAAAQAgAAAAJQEA&#10;AGRycy9lMm9Eb2MueG1sUEsFBgAAAAAGAAYAWQEAANYFAAAAAA==&#10;">
                        <v:fill on="t" focussize="0,0"/>
                        <v:stroke color="#000000" miterlimit="8" joinstyle="miter"/>
                        <v:imagedata o:title=""/>
                        <o:lock v:ext="edit" aspectratio="f"/>
                        <v:textbox>
                          <w:txbxContent>
                            <w:p w14:paraId="11C95E11">
                              <w:pPr>
                                <w:pStyle w:val="19"/>
                                <w:spacing w:before="0" w:beforeLines="0" w:beforeAutospacing="0" w:after="0" w:afterLines="0" w:afterAutospacing="0"/>
                                <w:jc w:val="center"/>
                                <w:rPr>
                                  <w:rFonts w:ascii="Times New Roman" w:hAnsi="Times New Roman" w:eastAsia="新宋体" w:cs="Times New Roman"/>
                                  <w:sz w:val="21"/>
                                </w:rPr>
                              </w:pPr>
                              <w:r>
                                <w:rPr>
                                  <w:rFonts w:ascii="Times New Roman" w:hAnsi="Times New Roman" w:eastAsia="新宋体" w:cs="Times New Roman"/>
                                  <w:sz w:val="21"/>
                                </w:rPr>
                                <w:t>沉淀池</w:t>
                              </w:r>
                            </w:p>
                          </w:txbxContent>
                        </v:textbox>
                      </v:shape>
                      <v:shape id="Text Box 986" o:spid="_x0000_s1026" o:spt="202" type="#_x0000_t202" style="position:absolute;left:2521610;top:196435;height:314289;width:626142;"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qwg9QAAAAFAQAADwAAAAAAAAAB&#10;ACAAAAAiAAAAZHJzL2Rvd25yZXYueG1sUEsBAhQAFAAAAAgAh07iQDWeIDkUAgAAIgQAAA4AAAAA&#10;AAAAAQAgAAAAIwEAAGRycy9lMm9Eb2MueG1sUEsFBgAAAAAGAAYAWQEAAKkFAAAAAA==&#10;">
                        <v:fill on="f" focussize="0,0"/>
                        <v:stroke on="f"/>
                        <v:imagedata o:title=""/>
                        <o:lock v:ext="edit" aspectratio="f"/>
                        <v:textbox>
                          <w:txbxContent>
                            <w:p w14:paraId="752A638D">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452.272</w:t>
                              </w:r>
                            </w:p>
                          </w:txbxContent>
                        </v:textbox>
                      </v:shape>
                      <v:shape id="连接符: 肘形 241" o:spid="_x0000_s1026" o:spt="34" type="#_x0000_t34" style="position:absolute;left:2890777;top:1410195;flip:x;height:1753001;width:1024;rotation:-5898240f;" filled="f" stroked="t" coordsize="21600,21600" o:gfxdata="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aIAoHVAAAABQEAAA8AAAAAAAAAAQAgAAAAIgAAAGRycy9kb3ducmV2Lnht&#10;bFBLAQIUABQAAAAIAIdO4kB9zbTLbgIAAJsEAAAOAAAAAAAAAAEAIAAAACQBAABkcnMvZTJvRG9j&#10;LnhtbFBLBQYAAAAABgAGAFkBAAAEBgAAAAA=&#10;" adj="-3068571">
                        <v:fill on="f" focussize="0,0"/>
                        <v:stroke weight="0.5pt" color="#000000" miterlimit="8" joinstyle="miter" endarrow="block"/>
                        <v:imagedata o:title=""/>
                        <o:lock v:ext="edit" aspectratio="f"/>
                      </v:shape>
                      <v:shape id="Text Box 986" o:spid="_x0000_s1026" o:spt="202" type="#_x0000_t202" style="position:absolute;left:1432497;top:19565;height:269875;width:681442;"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KsIPUAAAABQEAAA8AAAAAAAAAAQAg&#10;AAAAIgAAAGRycy9kb3ducmV2LnhtbFBLAQIUABQAAAAIAIdO4kArKsecEgIAACEEAAAOAAAAAAAA&#10;AAEAIAAAACMBAABkcnMvZTJvRG9jLnhtbFBLBQYAAAAABgAGAFkBAACnBQAAAAA=&#10;">
                        <v:fill on="f" focussize="0,0"/>
                        <v:stroke on="f"/>
                        <v:imagedata o:title=""/>
                        <o:lock v:ext="edit" aspectratio="f"/>
                        <v:textbox>
                          <w:txbxContent>
                            <w:p w14:paraId="763A0CF5">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2.27</w:t>
                              </w:r>
                              <w:r>
                                <w:rPr>
                                  <w:rFonts w:hint="eastAsia" w:ascii="Times New Roman" w:hAnsi="Times New Roman" w:eastAsia="新宋体" w:cs="Times New Roman"/>
                                  <w:sz w:val="21"/>
                                </w:rPr>
                                <w:t>3</w:t>
                              </w:r>
                            </w:p>
                          </w:txbxContent>
                        </v:textbox>
                      </v:shape>
                      <v:shape id="Text Box 994" o:spid="_x0000_s1026" o:spt="202" type="#_x0000_t202" style="position:absolute;left:2712343;top:1877041;height:269875;width:55689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CFhoCGFQIAACMEAAAOAAAA&#10;AAAAAAEAIAAAACMBAABkcnMvZTJvRG9jLnhtbFBLBQYAAAAABgAGAFkBAACqBQAAAAA=&#10;">
                        <v:fill on="f" focussize="0,0"/>
                        <v:stroke on="f"/>
                        <v:imagedata o:title=""/>
                        <o:lock v:ext="edit" aspectratio="f"/>
                        <v:textbox>
                          <w:txbxContent>
                            <w:p w14:paraId="2C101335">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0.3</w:t>
                              </w:r>
                              <w:r>
                                <w:rPr>
                                  <w:rFonts w:hint="eastAsia" w:ascii="Times New Roman" w:hAnsi="Times New Roman" w:eastAsia="新宋体" w:cs="Times New Roman"/>
                                  <w:sz w:val="21"/>
                                </w:rPr>
                                <w:t>84</w:t>
                              </w:r>
                            </w:p>
                          </w:txbxContent>
                        </v:textbox>
                      </v:shape>
                      <v:shape id="Text Box 978" o:spid="_x0000_s1026" o:spt="202" type="#_x0000_t202" style="position:absolute;left:2839874;top:432204;height:269875;width:656933;" fillcolor="#FFFFFF" filled="t" stroked="t" coordsize="21600,21600" o:gfxdata="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0Oew+1gAAAAUBAAAPAAAAAAAAAAEAIAAAACIAAABkcnMv&#10;ZG93bnJldi54bWxQSwECFAAUAAAACACHTuJAC4Pp5j4CAACUBAAADgAAAAAAAAABACAAAAAlAQAA&#10;ZHJzL2Uyb0RvYy54bWxQSwUGAAAAAAYABgBZAQAA1QUAAAAA&#10;">
                        <v:fill on="t" focussize="0,0"/>
                        <v:stroke color="#000000" miterlimit="8" joinstyle="miter"/>
                        <v:imagedata o:title=""/>
                        <o:lock v:ext="edit" aspectratio="f"/>
                        <v:textbox>
                          <w:txbxContent>
                            <w:p w14:paraId="7FBDA9FF">
                              <w:pPr>
                                <w:pStyle w:val="19"/>
                                <w:spacing w:before="0" w:beforeLines="0" w:beforeAutospacing="0" w:after="0" w:afterLines="0" w:afterAutospacing="0"/>
                                <w:jc w:val="center"/>
                                <w:rPr>
                                  <w:rFonts w:ascii="Times New Roman" w:hAnsi="Times New Roman" w:eastAsia="新宋体" w:cs="Times New Roman"/>
                                  <w:sz w:val="21"/>
                                </w:rPr>
                              </w:pPr>
                              <w:r>
                                <w:rPr>
                                  <w:rFonts w:hint="eastAsia" w:ascii="Times New Roman" w:hAnsi="Times New Roman" w:eastAsia="新宋体" w:cs="Times New Roman"/>
                                  <w:sz w:val="21"/>
                                </w:rPr>
                                <w:t>脱水筛</w:t>
                              </w:r>
                            </w:p>
                          </w:txbxContent>
                        </v:textbox>
                      </v:shape>
                      <v:shape id="连接符: 肘形 241" o:spid="_x0000_s1026" o:spt="34" type="#_x0000_t34" style="position:absolute;left:2591383;top:126509;height:1152528;width:1389;rotation:5898240f;" filled="f" stroked="t" coordsize="21600,21600" o:gfxdata="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adz+LXAAAABQEAAA8AAAAAAAAAAQAgAAAAIgAAAGRycy9kb3ducmV2LnhtbFBLAQIUABQAAAAI&#10;AIdO4kBDFeGbYAIAAI8EAAAOAAAAAAAAAAEAIAAAACYBAABkcnMvZTJvRG9jLnhtbFBLBQYAAAAA&#10;BgAGAFkBAAD4BQAAAAA=&#10;" adj="3576503">
                        <v:fill on="f" focussize="0,0"/>
                        <v:stroke weight="0.5pt" color="#000000" miterlimit="8" joinstyle="miter" endarrow="block"/>
                        <v:imagedata o:title=""/>
                        <o:lock v:ext="edit" aspectratio="f"/>
                      </v:shape>
                      <v:shape id="连接符: 肘形 241" o:spid="_x0000_s1026" o:spt="34" type="#_x0000_t34" style="position:absolute;left:3496807;top:567142;height:199619;width:441551;" filled="f" stroked="t" coordsize="21600,21600" o:gfxdata="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27S6TU&#10;AAAABQEAAA8AAAAAAAAAAQAgAAAAIgAAAGRycy9kb3ducmV2LnhtbFBLAQIUABQAAAAIAIdO4kAs&#10;l6KsXQIAAIUEAAAOAAAAAAAAAAEAIAAAACMBAABkcnMvZTJvRG9jLnhtbFBLBQYAAAAABgAGAFkB&#10;AADyBQAAAAA=&#10;" adj="10800">
                        <v:fill on="f" focussize="0,0"/>
                        <v:stroke weight="0.5pt" color="#000000" miterlimit="8" joinstyle="miter" endarrow="block"/>
                        <v:imagedata o:title=""/>
                        <o:lock v:ext="edit" aspectratio="f"/>
                      </v:shape>
                      <v:shape id="Text Box 986" o:spid="_x0000_s1026" o:spt="202" type="#_x0000_t202" style="position:absolute;left:2390299;top:669226;height:297405;width:878939;"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Bh0R+JFQIAACIEAAAOAAAA&#10;AAAAAAEAIAAAACMBAABkcnMvZTJvRG9jLnhtbFBLBQYAAAAABgAGAFkBAACqBQAAAAA=&#10;">
                        <v:fill on="f" focussize="0,0"/>
                        <v:stroke on="f"/>
                        <v:imagedata o:title=""/>
                        <o:lock v:ext="edit" aspectratio="f"/>
                        <v:textbox>
                          <w:txbxContent>
                            <w:p w14:paraId="2A2FA25C">
                              <w:pPr>
                                <w:pStyle w:val="19"/>
                                <w:spacing w:before="72" w:beforeAutospacing="0" w:after="72" w:afterAutospacing="0"/>
                                <w:jc w:val="center"/>
                                <w:rPr>
                                  <w:rFonts w:ascii="Times New Roman" w:hAnsi="Times New Roman" w:eastAsia="新宋体" w:cs="Times New Roman"/>
                                  <w:color w:val="000000" w:themeColor="text1"/>
                                  <w:sz w:val="21"/>
                                  <w14:textFill>
                                    <w14:solidFill>
                                      <w14:schemeClr w14:val="tx1"/>
                                    </w14:solidFill>
                                  </w14:textFill>
                                </w:rPr>
                              </w:pPr>
                              <w:r>
                                <w:rPr>
                                  <w:rFonts w:hint="eastAsia" w:ascii="Times New Roman" w:hAnsi="Times New Roman" w:eastAsia="新宋体" w:cs="Times New Roman"/>
                                  <w:color w:val="000000" w:themeColor="text1"/>
                                  <w:sz w:val="21"/>
                                  <w14:textFill>
                                    <w14:solidFill>
                                      <w14:schemeClr w14:val="tx1"/>
                                    </w14:solidFill>
                                  </w14:textFill>
                                </w:rPr>
                                <w:t>421.688</w:t>
                              </w:r>
                            </w:p>
                          </w:txbxContent>
                        </v:textbox>
                      </v:shape>
                      <v:group id="Group 999" o:spid="_x0000_s1026" o:spt="203" style="position:absolute;left:1676313;top:289448;height:144145;width:228600;" coordsize="360,156" o:gfxdata="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vM6IOtYAAAAFAQAADwAAAAAAAAABACAAAAAiAAAAZHJzL2Rvd25yZXYu&#10;eG1sUEsBAhQAFAAAAAgAh07iQATAhLb+AwAAiwoAAA4AAAAAAAAAAQAgAAAAJQEAAGRycy9lMm9E&#10;b2MueG1sUEsFBgAAAAAGAAYAWQEAAJUHAAAAAA==&#10;">
                        <o:lock v:ext="edit" aspectratio="f"/>
                        <v:shape id="Freeform 1000" o:spid="_x0000_s1026" o:spt="100" style="position:absolute;left:0;top:0;height:156;width:210;" filled="f" stroked="t" coordsize="210,156" o:gfxdata="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VuXOugAAANwA&#10;AAAPAAAAAAAAAAEAIAAAACIAAABkcnMvZG93bnJldi54bWxQSwECFAAUAAAACACHTuJAMy8FnjsA&#10;AAA5AAAAEAAAAAAAAAABACAAAAAJAQAAZHJzL3NoYXBleG1sLnhtbFBLBQYAAAAABgAGAFsBAACz&#10;AwAAAAA=&#10;" path="m0,156c75,78,150,0,180,0c210,0,180,104,180,156e">
                          <v:path textboxrect="0,0,210,156" o:connectlocs="0,156;180,0;180,156" o:connectangles="0,0,0"/>
                          <v:fill on="f" focussize="0,0"/>
                          <v:stroke color="#000000" joinstyle="round"/>
                          <v:imagedata o:title=""/>
                          <o:lock v:ext="edit" aspectratio="f"/>
                          <v:textbox>
                            <w:txbxContent>
                              <w:p w14:paraId="00746DAE">
                                <w:pPr>
                                  <w:pStyle w:val="19"/>
                                  <w:spacing w:before="72" w:beforeAutospacing="0" w:after="72" w:afterAutospacing="0"/>
                                  <w:ind w:firstLine="420"/>
                                  <w:jc w:val="center"/>
                                  <w:rPr>
                                    <w:rFonts w:hint="eastAsia"/>
                                  </w:rPr>
                                </w:pPr>
                                <w:r>
                                  <w:rPr>
                                    <w:rFonts w:ascii="Times New Roman" w:hAnsi="Times New Roman"/>
                                    <w:sz w:val="21"/>
                                  </w:rPr>
                                  <w:t> </w:t>
                                </w:r>
                              </w:p>
                            </w:txbxContent>
                          </v:textbox>
                        </v:shape>
                        <v:line id="Line 1001" o:spid="_x0000_s1026" o:spt="20" style="position:absolute;left:180;top:0;flip:y;height:156;width:180;" filled="f" stroked="t" coordsize="21600,21600" o:gfxdata="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r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Text Box 994" o:spid="_x0000_s1026" o:spt="202" type="#_x0000_t202" style="position:absolute;left:1800138;top:2410768;height:269875;width:55689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KsIPUAAAABQEAAA8AAAAAAAAA&#10;AQAgAAAAIgAAAGRycy9kb3ducmV2LnhtbFBLAQIUABQAAAAIAIdO4kBYDghSFQIAACMEAAAOAAAA&#10;AAAAAAEAIAAAACMBAABkcnMvZTJvRG9jLnhtbFBLBQYAAAAABgAGAFkBAACqBQAAAAA=&#10;">
                        <v:fill on="f" focussize="0,0"/>
                        <v:stroke on="f"/>
                        <v:imagedata o:title=""/>
                        <o:lock v:ext="edit" aspectratio="f"/>
                        <v:textbox>
                          <w:txbxContent>
                            <w:p w14:paraId="0DA05FEA">
                              <w:pPr>
                                <w:pStyle w:val="19"/>
                                <w:spacing w:before="72" w:beforeAutospacing="0" w:after="72" w:afterAutospacing="0"/>
                                <w:jc w:val="center"/>
                                <w:rPr>
                                  <w:rFonts w:ascii="Times New Roman" w:hAnsi="Times New Roman" w:eastAsia="新宋体" w:cs="Times New Roman"/>
                                  <w:sz w:val="21"/>
                                </w:rPr>
                              </w:pPr>
                              <w:r>
                                <w:rPr>
                                  <w:rFonts w:ascii="Times New Roman" w:hAnsi="Times New Roman" w:eastAsia="新宋体" w:cs="Times New Roman"/>
                                  <w:sz w:val="21"/>
                                </w:rPr>
                                <w:t>1.</w:t>
                              </w:r>
                              <w:r>
                                <w:rPr>
                                  <w:rFonts w:hint="eastAsia" w:ascii="Times New Roman" w:hAnsi="Times New Roman" w:eastAsia="新宋体" w:cs="Times New Roman"/>
                                  <w:sz w:val="21"/>
                                </w:rPr>
                                <w:t>01</w:t>
                              </w:r>
                            </w:p>
                          </w:txbxContent>
                        </v:textbox>
                      </v:shape>
                      <v:shape id="_x0000_s1026" o:spid="_x0000_s1026" o:spt="32" type="#_x0000_t32" style="position:absolute;left:2644788;top:2151246;height:1024;width:773075;" filled="f" stroked="t" coordsize="21600,21600" o:gfxdata="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Ozqs9QAAAAFAQAADwAAAAAAAAAB&#10;ACAAAAAiAAAAZHJzL2Rvd25yZXYueG1sUEsBAhQAFAAAAAgAh07iQOw7Hw5NAgAAZwQAAA4AAAAA&#10;AAAAAQAgAAAAIwEAAGRycy9lMm9Eb2MueG1sUEsFBgAAAAAGAAYAWQEAAOIFAAAAAA==&#10;">
                        <v:fill on="f" focussize="0,0"/>
                        <v:stroke weight="0.5pt" color="#000000" miterlimit="8" joinstyle="miter" endarrow="block"/>
                        <v:imagedata o:title=""/>
                        <o:lock v:ext="edit" aspectratio="f"/>
                      </v:shape>
                      <v:rect id="Rectangle 1736" o:spid="_x0000_s1026" o:spt="1" style="position:absolute;left:1384945;top:1318329;height:269240;width:1259840;" fillcolor="#FFFFFF" filled="t" stroked="t" coordsize="21600,21600" o:gfxdata="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glnvHUAAAABQEAAA8AAAAAAAAAAQAgAAAAIgAAAGRycy9k&#10;b3ducmV2LnhtbFBLAQIUABQAAAAIAIdO4kBafyAfPwIAAJUEAAAOAAAAAAAAAAEAIAAAACMBAABk&#10;cnMvZTJvRG9jLnhtbFBLBQYAAAAABgAGAFkBAADUBQAAAAA=&#10;">
                        <v:fill on="t" focussize="0,0"/>
                        <v:stroke color="#000000" miterlimit="8" joinstyle="miter"/>
                        <v:imagedata o:title=""/>
                        <o:lock v:ext="edit" aspectratio="f"/>
                        <v:textbox inset="0.5mm,1.27mm,0.5mm,1.27mm">
                          <w:txbxContent>
                            <w:p w14:paraId="5C8C5439">
                              <w:pPr>
                                <w:ind w:firstLine="0" w:firstLineChars="0"/>
                                <w:jc w:val="center"/>
                                <w:rPr>
                                  <w:rFonts w:hint="eastAsia" w:hAnsi="新宋体"/>
                                  <w:sz w:val="21"/>
                                  <w:szCs w:val="21"/>
                                </w:rPr>
                              </w:pPr>
                              <w:r>
                                <w:rPr>
                                  <w:rFonts w:hint="eastAsia" w:hAnsi="新宋体"/>
                                  <w:sz w:val="21"/>
                                  <w:szCs w:val="21"/>
                                </w:rPr>
                                <w:t>道路抑尘用水</w:t>
                              </w:r>
                            </w:p>
                          </w:txbxContent>
                        </v:textbox>
                      </v:rect>
                      <v:shape id="连接符: 肘形 1192350257" o:spid="_x0000_s1026" o:spt="34" type="#_x0000_t34" style="position:absolute;left:606436;top:1452949;flip:y;height:624369;width:778509;" filled="f" stroked="t" coordsize="21600,21600" o:gfxdata="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XgSL7XAAAABQEAAA8AAAAAAAAAAQAg&#10;AAAAIgAAAGRycy9kb3ducmV2LnhtbFBLAQIUABQAAAAIAIdO4kD/xBumgQIAANAEAAAOAAAAAAAA&#10;AAEAIAAAACYBAABkcnMvZTJvRG9jLnhtbFBLBQYAAAAABgAGAFkBAAAZBgAAAAA=&#10;" adj="10800">
                        <v:fill on="f" focussize="0,0"/>
                        <v:stroke weight="0.5pt" color="#000000" miterlimit="8" joinstyle="miter" endarrow="block"/>
                        <v:imagedata o:title=""/>
                        <o:lock v:ext="edit" aspectratio="f"/>
                      </v:shape>
                      <v:group id="Group 999" o:spid="_x0000_s1026" o:spt="203" style="position:absolute;left:1615762;top:1171477;height:142875;width:228600;" coordorigin="240665,172720" coordsize="360,156" o:gfxdata="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LzOiDrWAAAABQEAAA8A&#10;AAAAAAAAAQAgAAAAIgAAAGRycy9kb3ducmV2LnhtbFBLAQIUABQAAAAIAIdO4kB7E9OMGgQAALsK&#10;AAAOAAAAAAAAAAEAIAAAACUBAABkcnMvZTJvRG9jLnhtbFBLBQYAAAAABgAGAFkBAACxBwAAAAA=&#10;">
                        <o:lock v:ext="edit" aspectratio="f"/>
                        <v:shape id="Freeform 1000" o:spid="_x0000_s1026" o:spt="100" style="position:absolute;left:240665;top:172720;height:156;width:210;" filled="f" stroked="t" coordsize="210,156" o:gfxdata="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h5E6wwAAAOIAAAAPAAAAAAAAAAEAIAAAACIAAABkcnMvZG93bnJldi54bWxQSwECFAAUAAAACACH&#10;TuJAMy8FnjsAAAA5AAAAEAAAAAAAAAABACAAAAASAQAAZHJzL3NoYXBleG1sLnhtbFBLBQYAAAAA&#10;BgAGAFsBAAC8AwAAAAA=&#10;" path="m0,156c75,78,150,0,180,0c210,0,180,104,180,156e">
                          <v:path textboxrect="0,0,210,156" o:connectlocs="0,156;180,0;180,156" o:connectangles="0,0,0"/>
                          <v:fill on="f" focussize="0,0"/>
                          <v:stroke color="#000000" joinstyle="round"/>
                          <v:imagedata o:title=""/>
                          <o:lock v:ext="edit" aspectratio="f"/>
                          <v:textbox>
                            <w:txbxContent>
                              <w:p w14:paraId="371DFFBE">
                                <w:pPr>
                                  <w:spacing w:before="72" w:after="72"/>
                                  <w:ind w:firstLine="480"/>
                                  <w:rPr>
                                    <w:szCs w:val="24"/>
                                  </w:rPr>
                                </w:pPr>
                                <w:r>
                                  <w:t> </w:t>
                                </w:r>
                              </w:p>
                            </w:txbxContent>
                          </v:textbox>
                        </v:shape>
                        <v:line id="Line 1001" o:spid="_x0000_s1026" o:spt="20" style="position:absolute;left:240845;top:172720;flip:y;height:156;width:180;" filled="f" stroked="t" coordsize="21600,21600" o:gfxdata="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zK&#10;DDT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group>
                      <v:shape id="Text Box 986" o:spid="_x0000_s1026" o:spt="202" type="#_x0000_t202" style="position:absolute;left:1657263;top:994698;height:267970;width:636664;v-text-anchor:middle;" filled="f" stroked="f" coordsize="21600,21600" o:gfxdata="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RO6HdYAAAAFAQAA&#10;DwAAAAAAAAABACAAAAAiAAAAZHJzL2Rvd25yZXYueG1sUEsBAhQAFAAAAAgAh07iQLTsSqcbAgAA&#10;KwQAAA4AAAAAAAAAAQAgAAAAJQEAAGRycy9lMm9Eb2MueG1sUEsFBgAAAAAGAAYAWQEAALIFAAAA&#10;AA==&#10;">
                        <v:fill on="f" focussize="0,0"/>
                        <v:stroke on="f"/>
                        <v:imagedata o:title=""/>
                        <o:lock v:ext="edit" aspectratio="f"/>
                        <v:textbox>
                          <w:txbxContent>
                            <w:p w14:paraId="6363A351">
                              <w:pPr>
                                <w:spacing w:before="72" w:after="72"/>
                                <w:ind w:firstLine="0" w:firstLineChars="0"/>
                                <w:jc w:val="center"/>
                                <w:rPr>
                                  <w:sz w:val="21"/>
                                  <w:szCs w:val="21"/>
                                </w:rPr>
                              </w:pPr>
                              <w:r>
                                <w:rPr>
                                  <w:sz w:val="21"/>
                                  <w:szCs w:val="21"/>
                                </w:rPr>
                                <w:t>0.6</w:t>
                              </w:r>
                            </w:p>
                          </w:txbxContent>
                        </v:textbox>
                      </v:shape>
                      <v:shape id="Text Box 986" o:spid="_x0000_s1026" o:spt="202" type="#_x0000_t202" style="position:absolute;left:847249;top:1187427;height:269240;width:624723;"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wqwg9QAAAAFAQAADwAA&#10;AAAAAAABACAAAAAiAAAAZHJzL2Rvd25yZXYueG1sUEsBAhQAFAAAAAgAh07iQKmpcHYaAgAAKAQA&#10;AA4AAAAAAAAAAQAgAAAAIwEAAGRycy9lMm9Eb2MueG1sUEsFBgAAAAAGAAYAWQEAAK8FAAAAAA==&#10;">
                        <v:fill on="f" focussize="0,0"/>
                        <v:stroke on="f"/>
                        <v:imagedata o:title=""/>
                        <o:lock v:ext="edit" aspectratio="f"/>
                        <v:textbox>
                          <w:txbxContent>
                            <w:p w14:paraId="594051CB">
                              <w:pPr>
                                <w:spacing w:before="72" w:after="72"/>
                                <w:ind w:firstLine="0" w:firstLineChars="0"/>
                                <w:jc w:val="center"/>
                                <w:rPr>
                                  <w:sz w:val="21"/>
                                  <w:szCs w:val="21"/>
                                </w:rPr>
                              </w:pPr>
                              <w:r>
                                <w:rPr>
                                  <w:sz w:val="21"/>
                                  <w:szCs w:val="21"/>
                                </w:rPr>
                                <w:t>0.</w:t>
                              </w:r>
                              <w:r>
                                <w:rPr>
                                  <w:rFonts w:hint="eastAsia"/>
                                  <w:sz w:val="21"/>
                                  <w:szCs w:val="21"/>
                                </w:rPr>
                                <w:t>158</w:t>
                              </w:r>
                            </w:p>
                          </w:txbxContent>
                        </v:textbox>
                      </v:shape>
                      <v:shape id="Text Box 986" o:spid="_x0000_s1026" o:spt="202" type="#_x0000_t202" style="position:absolute;left:565781;top:8;height:269227;width:65849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CrCD1AAAAAUBAAAPAAAAAAAA&#10;AAEAIAAAACIAAABkcnMvZG93bnJldi54bWxQSwECFAAUAAAACACHTuJA8fE0DxYCAAAjBAAADgAA&#10;AAAAAAABACAAAAAjAQAAZHJzL2Uyb0RvYy54bWxQSwUGAAAAAAYABgBZAQAAqwUAAAAA&#10;">
                        <v:fill on="f" focussize="0,0"/>
                        <v:stroke on="f"/>
                        <v:imagedata o:title=""/>
                        <o:lock v:ext="edit" aspectratio="f"/>
                        <v:textbox>
                          <w:txbxContent>
                            <w:p w14:paraId="445E6432">
                              <w:pPr>
                                <w:spacing w:before="72" w:after="72" w:line="240" w:lineRule="auto"/>
                                <w:ind w:firstLine="0" w:firstLineChars="0"/>
                                <w:jc w:val="center"/>
                                <w:rPr>
                                  <w:sz w:val="21"/>
                                  <w:szCs w:val="21"/>
                                </w:rPr>
                              </w:pPr>
                              <w:r>
                                <w:rPr>
                                  <w:rFonts w:hint="eastAsia"/>
                                  <w:sz w:val="21"/>
                                  <w:szCs w:val="21"/>
                                </w:rPr>
                                <w:t>19.697</w:t>
                              </w:r>
                            </w:p>
                          </w:txbxContent>
                        </v:textbox>
                      </v:shape>
                      <v:shape id="Text Box 974" o:spid="_x0000_s1026" o:spt="202" type="#_x0000_t202" style="position:absolute;left:0;top:90145;height:314644;width:847249;"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qwg9QAAAAFAQAADwAAAAAAAAAB&#10;ACAAAAAiAAAAZHJzL2Rvd25yZXYueG1sUEsBAhQAFAAAAAgAh07iQOOAhNAUAgAAIQQAAA4AAAAA&#10;AAAAAQAgAAAAIwEAAGRycy9lMm9Eb2MueG1sUEsFBgAAAAAGAAYAWQEAAKkFAAAAAA==&#10;">
                        <v:fill on="f" focussize="0,0"/>
                        <v:stroke on="f"/>
                        <v:imagedata o:title=""/>
                        <o:lock v:ext="edit" aspectratio="f"/>
                        <v:textbox>
                          <w:txbxContent>
                            <w:p w14:paraId="5E56F237">
                              <w:pPr>
                                <w:spacing w:line="240" w:lineRule="exact"/>
                                <w:ind w:firstLine="0" w:firstLineChars="0"/>
                                <w:jc w:val="center"/>
                                <w:rPr>
                                  <w:rFonts w:hint="eastAsia" w:hAnsi="新宋体"/>
                                  <w:sz w:val="21"/>
                                  <w:szCs w:val="21"/>
                                </w:rPr>
                              </w:pPr>
                              <w:r>
                                <w:rPr>
                                  <w:rFonts w:hint="eastAsia" w:hAnsi="新宋体"/>
                                  <w:sz w:val="21"/>
                                  <w:szCs w:val="21"/>
                                </w:rPr>
                                <w:t>原料</w:t>
                              </w:r>
                            </w:p>
                          </w:txbxContent>
                        </v:textbox>
                      </v:shape>
                      <v:shape id="AutoShape 1679" o:spid="_x0000_s1026" o:spt="34" type="#_x0000_t34" style="position:absolute;left:609261;top:220305;height:348148;width:776552;" filled="f" stroked="t" coordsize="21600,21600" o:gfxdata="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mbPDYAAAABQEAAA8AAAAAAAAAAQAgAAAAIgAAAGRycy9kb3ducmV2Lnht&#10;bFBLAQIUABQAAAAIAIdO4kAbeYOBMgIAAEwEAAAOAAAAAAAAAAEAIAAAACcBAABkcnMvZTJvRG9j&#10;LnhtbFBLBQYAAAAABgAGAFkBAADLBQAAAAA=&#10;" adj="15288">
                        <v:fill on="f" focussize="0,0"/>
                        <v:stroke color="#000000" miterlimit="8" joinstyle="miter" endarrow="block"/>
                        <v:imagedata o:title=""/>
                        <o:lock v:ext="edit" aspectratio="f"/>
                      </v:shape>
                      <v:shape id="Text Box 978" o:spid="_x0000_s1026" o:spt="202" type="#_x0000_t202" style="position:absolute;left:3938358;top:572969;height:387614;width:610355;" fillcolor="#FFFFFF" filled="t" stroked="t" coordsize="21600,21600" o:gfxdata="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DnsPtYAAAAFAQAADwAAAAAAAAABACAAAAAi&#10;AAAAZHJzL2Rvd25yZXYueG1sUEsBAhQAFAAAAAgAh07iQHkn7BVFAgAAmgQAAA4AAAAAAAAAAQAg&#10;AAAAJQEAAGRycy9lMm9Eb2MueG1sUEsFBgAAAAAGAAYAWQEAANwFAAAAAA==&#10;">
                        <v:fill on="t" focussize="0,0"/>
                        <v:stroke color="#000000" miterlimit="8" joinstyle="miter"/>
                        <v:imagedata o:title=""/>
                        <o:lock v:ext="edit" aspectratio="f"/>
                        <v:textbox>
                          <w:txbxContent>
                            <w:p w14:paraId="6A8DA962">
                              <w:pPr>
                                <w:spacing w:line="240" w:lineRule="exact"/>
                                <w:ind w:firstLine="0" w:firstLineChars="0"/>
                                <w:jc w:val="center"/>
                                <w:rPr>
                                  <w:rFonts w:hint="eastAsia" w:hAnsi="新宋体"/>
                                  <w:sz w:val="21"/>
                                  <w:szCs w:val="21"/>
                                </w:rPr>
                              </w:pPr>
                              <w:r>
                                <w:rPr>
                                  <w:rFonts w:hint="eastAsia" w:hAnsi="新宋体"/>
                                  <w:sz w:val="21"/>
                                  <w:szCs w:val="21"/>
                                </w:rPr>
                                <w:t>产品</w:t>
                              </w:r>
                              <w:r>
                                <w:rPr>
                                  <w:rFonts w:hAnsi="新宋体"/>
                                  <w:sz w:val="21"/>
                                  <w:szCs w:val="21"/>
                                </w:rPr>
                                <w:br w:type="textWrapping"/>
                              </w:r>
                              <w:r>
                                <w:rPr>
                                  <w:rFonts w:hint="eastAsia" w:hAnsi="新宋体"/>
                                  <w:sz w:val="21"/>
                                  <w:szCs w:val="21"/>
                                </w:rPr>
                                <w:t>堆存区</w:t>
                              </w:r>
                            </w:p>
                          </w:txbxContent>
                        </v:textbox>
                      </v:shape>
                      <v:shape id="Text Box 978" o:spid="_x0000_s1026" o:spt="202" type="#_x0000_t202" style="position:absolute;left:3938358;top:161366;height:243444;width:751823;" fillcolor="#FFFFFF" filled="t" stroked="t" coordsize="21600,21600" o:gfxdata="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0Oew+1gAAAAUBAAAPAAAAAAAAAAEAIAAA&#10;ACIAAABkcnMvZG93bnJldi54bWxQSwECFAAUAAAACACHTuJA7RESyEcCAACaBAAADgAAAAAAAAAB&#10;ACAAAAAlAQAAZHJzL2Uyb0RvYy54bWxQSwUGAAAAAAYABgBZAQAA3gUAAAAA&#10;">
                        <v:fill on="t" focussize="0,0"/>
                        <v:stroke color="#000000" miterlimit="8" joinstyle="miter"/>
                        <v:imagedata o:title=""/>
                        <o:lock v:ext="edit" aspectratio="f"/>
                        <v:textbox>
                          <w:txbxContent>
                            <w:p w14:paraId="09CD26E9">
                              <w:pPr>
                                <w:spacing w:line="240" w:lineRule="exact"/>
                                <w:ind w:firstLine="0" w:firstLineChars="0"/>
                                <w:jc w:val="center"/>
                                <w:rPr>
                                  <w:rFonts w:hint="eastAsia" w:hAnsi="新宋体"/>
                                  <w:sz w:val="21"/>
                                  <w:szCs w:val="21"/>
                                </w:rPr>
                              </w:pPr>
                              <w:r>
                                <w:rPr>
                                  <w:rFonts w:hint="eastAsia" w:hAnsi="新宋体"/>
                                  <w:sz w:val="21"/>
                                  <w:szCs w:val="21"/>
                                </w:rPr>
                                <w:t>压滤机泥</w:t>
                              </w:r>
                            </w:p>
                          </w:txbxContent>
                        </v:textbox>
                      </v:shape>
                      <v:shape id="_x0000_s1026" o:spid="_x0000_s1026" o:spt="32" type="#_x0000_t32" style="position:absolute;left:2645813;top:567142;flip:y;height:1389;width:194061;" filled="f" stroked="t" coordsize="21600,21600" o:gfxdata="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CDOo1wAAAAUBAAAPAAAA&#10;AAAAAAEAIAAAACIAAABkcnMvZG93bnJldi54bWxQSwECFAAUAAAACACHTuJAIWt25k8CAABuBAAA&#10;DgAAAAAAAAABACAAAAAmAQAAZHJzL2Uyb0RvYy54bWxQSwUGAAAAAAYABgBZAQAA5wUAAAAA&#10;">
                        <v:fill on="f" focussize="0,0"/>
                        <v:stroke weight="0.5pt" color="#000000" miterlimit="8" joinstyle="miter" endarrow="block"/>
                        <v:imagedata o:title=""/>
                        <o:lock v:ext="edit" aspectratio="f"/>
                      </v:shape>
                      <v:shape id="连接符: 肘形 337912671" o:spid="_x0000_s1026" o:spt="34" type="#_x0000_t34" style="position:absolute;left:3496807;top:283088;flip:y;height:284054;width:441551;" filled="f" stroked="t" coordsize="21600,21600" o:gfxdata="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eBIvtcAAAAFAQAADwAAAAAAAAABACAAAAAiAAAAZHJzL2Rvd25yZXYueG1s&#10;UEsBAhQAFAAAAAgAh07iQKjzwZlrAgAAmwQAAA4AAAAAAAAAAQAgAAAAJgEAAGRycy9lMm9Eb2Mu&#10;eG1sUEsFBgAAAAAGAAYAWQEAAAMGAAAAAA==&#10;" adj="10800">
                        <v:fill on="f" focussize="0,0"/>
                        <v:stroke weight="0.5pt" color="#000000" miterlimit="8" joinstyle="miter" endarrow="block"/>
                        <v:imagedata o:title=""/>
                        <o:lock v:ext="edit" aspectratio="f"/>
                      </v:shape>
                      <v:shape id="Text Box 986" o:spid="_x0000_s1026" o:spt="202" type="#_x0000_t202" style="position:absolute;left:3599384;top:466097;height:332238;width:455428;"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KsIPUAAAABQEAAA8A&#10;AAAAAAAAAQAgAAAAIgAAAGRycy9kb3ducmV2LnhtbFBLAQIUABQAAAAIAIdO4kAM27EiGwIAACgE&#10;AAAOAAAAAAAAAAEAIAAAACMBAABkcnMvZTJvRG9jLnhtbFBLBQYAAAAABgAGAFkBAACwBQAAAAA=&#10;">
                        <v:fill on="f" focussize="0,0"/>
                        <v:stroke on="f"/>
                        <v:imagedata o:title=""/>
                        <o:lock v:ext="edit" aspectratio="f"/>
                        <v:textbox>
                          <w:txbxContent>
                            <w:p w14:paraId="4E258148">
                              <w:pPr>
                                <w:spacing w:before="72" w:after="72" w:line="240" w:lineRule="auto"/>
                                <w:ind w:firstLine="0" w:firstLineChars="0"/>
                                <w:jc w:val="center"/>
                                <w:rPr>
                                  <w:sz w:val="21"/>
                                  <w:szCs w:val="21"/>
                                </w:rPr>
                              </w:pPr>
                              <w:r>
                                <w:rPr>
                                  <w:sz w:val="21"/>
                                  <w:szCs w:val="21"/>
                                </w:rPr>
                                <w:t>2.</w:t>
                              </w:r>
                              <w:r>
                                <w:rPr>
                                  <w:rFonts w:hint="eastAsia"/>
                                  <w:sz w:val="21"/>
                                  <w:szCs w:val="21"/>
                                </w:rPr>
                                <w:t>5</w:t>
                              </w:r>
                            </w:p>
                          </w:txbxContent>
                        </v:textbox>
                      </v:shape>
                      <v:shape id="Text Box 986" o:spid="_x0000_s1026" o:spt="202" type="#_x0000_t202" style="position:absolute;left:3393857;top:23407;height:269240;width:660955;"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CrCD1AAAAAUBAAAPAAAA&#10;AAAAAAEAIAAAACIAAABkcnMvZG93bnJldi54bWxQSwECFAAUAAAACACHTuJAAawCABkCAAAnBAAA&#10;DgAAAAAAAAABACAAAAAjAQAAZHJzL2Uyb0RvYy54bWxQSwUGAAAAAAYABgBZAQAArgUAAAAA&#10;">
                        <v:fill on="f" focussize="0,0"/>
                        <v:stroke on="f"/>
                        <v:imagedata o:title=""/>
                        <o:lock v:ext="edit" aspectratio="f"/>
                        <v:textbox>
                          <w:txbxContent>
                            <w:p w14:paraId="3D7C95B3">
                              <w:pPr>
                                <w:spacing w:before="72" w:after="72"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084</w:t>
                              </w:r>
                            </w:p>
                          </w:txbxContent>
                        </v:textbox>
                      </v:shape>
                      <v:shape id="连接符: 肘形 1454897898" o:spid="_x0000_s1026" o:spt="34" type="#_x0000_t34" style="position:absolute;left:2644786;top:960577;flip:y;height:492334;width:1751767;rotation:11796480f;" filled="f" stroked="t" coordsize="21600,21600" o:gfxdata="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1VI0Q1gAAAAUBAAAPAAAAAAAAAAEAIAAAACIAAABkcnMvZG93bnJl&#10;di54bWxQSwECFAAUAAAACACHTuJARArVsnECAACSBAAADgAAAAAAAAABACAAAAAlAQAAZHJzL2Uy&#10;b0RvYy54bWxQSwUGAAAAAAYABgBZAQAACAYAAAAA&#10;" adj="-91">
                        <v:fill on="f" focussize="0,0"/>
                        <v:stroke weight="0.5pt" color="#000000" miterlimit="8" joinstyle="miter" endarrow="block"/>
                        <v:imagedata o:title=""/>
                        <o:lock v:ext="edit" aspectratio="f"/>
                      </v:shape>
                      <v:shape id="Text Box 986" o:spid="_x0000_s1026" o:spt="202" type="#_x0000_t202" style="position:absolute;left:3957089;top:994697;height:287397;width:1269438;"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KsIPUAAAABQEAAA8A&#10;AAAAAAAAAQAgAAAAIgAAAGRycy9kb3ducmV2LnhtbFBLAQIUABQAAAAIAIdO4kCVSPd3GwIAACoE&#10;AAAOAAAAAAAAAAEAIAAAACMBAABkcnMvZTJvRG9jLnhtbFBLBQYAAAAABgAGAFkBAACwBQAAAAA=&#10;">
                        <v:fill on="f" focussize="0,0"/>
                        <v:stroke on="f"/>
                        <v:imagedata o:title=""/>
                        <o:lock v:ext="edit" aspectratio="f"/>
                        <v:textbox>
                          <w:txbxContent>
                            <w:p w14:paraId="09AB9869">
                              <w:pPr>
                                <w:spacing w:before="72" w:after="72" w:line="240" w:lineRule="auto"/>
                                <w:ind w:firstLine="0" w:firstLineChars="0"/>
                                <w:jc w:val="center"/>
                                <w:rPr>
                                  <w:sz w:val="21"/>
                                  <w:szCs w:val="21"/>
                                </w:rPr>
                              </w:pPr>
                              <w:r>
                                <w:rPr>
                                  <w:sz w:val="21"/>
                                  <w:szCs w:val="21"/>
                                </w:rPr>
                                <w:t>0.2</w:t>
                              </w:r>
                              <w:r>
                                <w:rPr>
                                  <w:rFonts w:hint="eastAsia"/>
                                  <w:sz w:val="21"/>
                                  <w:szCs w:val="21"/>
                                </w:rPr>
                                <w:t>5（淋控水）</w:t>
                              </w:r>
                            </w:p>
                          </w:txbxContent>
                        </v:textbox>
                      </v:shape>
                      <v:shape id="Text Box 978" o:spid="_x0000_s1026" o:spt="202" type="#_x0000_t202" style="position:absolute;left:4743450;top:620545;height:269240;width:483077;"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cKsIPUAAAABQEAAA8AAAAAAAAAAQAgAAAAIgAAAGRycy9kb3ducmV2LnhtbFBLAQIUABQAAAAI&#10;AIdO4kBfGOrbKgIAAEIEAAAOAAAAAAAAAAEAIAAAACMBAABkcnMvZTJvRG9jLnhtbFBLBQYAAAAA&#10;BgAGAFkBAAC/BQAAAAA=&#10;">
                        <v:fill on="f" focussize="0,0"/>
                        <v:stroke on="f" miterlimit="8" joinstyle="miter"/>
                        <v:imagedata o:title=""/>
                        <o:lock v:ext="edit" aspectratio="f"/>
                        <v:textbox>
                          <w:txbxContent>
                            <w:p w14:paraId="61EFED81">
                              <w:pPr>
                                <w:pStyle w:val="19"/>
                                <w:spacing w:before="0" w:beforeLines="0" w:beforeAutospacing="0" w:after="0" w:afterLines="0" w:afterAutospacing="0"/>
                                <w:jc w:val="center"/>
                                <w:rPr>
                                  <w:rFonts w:hint="eastAsia"/>
                                </w:rPr>
                              </w:pPr>
                              <w:r>
                                <w:rPr>
                                  <w:rFonts w:hint="eastAsia" w:ascii="Times New Roman" w:hAnsi="新宋体" w:eastAsia="新宋体" w:cs="Times New Roman"/>
                                  <w:sz w:val="21"/>
                                </w:rPr>
                                <w:t>产品</w:t>
                              </w:r>
                            </w:p>
                          </w:txbxContent>
                        </v:textbox>
                      </v:shape>
                      <v:shape id="连接符: 肘形 454544744" o:spid="_x0000_s1026" o:spt="34" type="#_x0000_t34" style="position:absolute;left:2644785;top:1452949;flip:x y;height:1954592;width:3356;" filled="f" stroked="t" coordsize="21600,21600" o:gfxdata="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xNi&#10;ttQAAAAFAQAADwAAAAAAAAABACAAAAAiAAAAZHJzL2Rvd25yZXYueG1sUEsBAhQAFAAAAAgAh07i&#10;QMnrUO5fAgAAiAQAAA4AAAAAAAAAAQAgAAAAIwEAAGRycy9lMm9Eb2MueG1sUEsFBgAAAAAGAAYA&#10;WQEAAPQFAAAAAA==&#10;" adj="-11292880">
                        <v:fill on="f" focussize="0,0"/>
                        <v:stroke weight="0.5pt" color="#000000 [3213]" miterlimit="8" joinstyle="miter" endarrow="block"/>
                        <v:imagedata o:title=""/>
                        <o:lock v:ext="edit" aspectratio="f"/>
                      </v:shape>
                      <v:shape id="Text Box 986" o:spid="_x0000_s1026" o:spt="202" type="#_x0000_t202" style="position:absolute;left:4396553;top:567130;height:268613;width:587860;"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KsIPUAAAABQEAAA8A&#10;AAAAAAAAAQAgAAAAIgAAAGRycy9kb3ducmV2LnhtbFBLAQIUABQAAAAIAIdO4kDPcOF5GwIAACgE&#10;AAAOAAAAAAAAAAEAIAAAACMBAABkcnMvZTJvRG9jLnhtbFBLBQYAAAAABgAGAFkBAACwBQAAAAA=&#10;">
                        <v:fill on="f" focussize="0,0"/>
                        <v:stroke on="f"/>
                        <v:imagedata o:title=""/>
                        <o:lock v:ext="edit" aspectratio="f"/>
                        <v:textbox>
                          <w:txbxContent>
                            <w:p w14:paraId="3105E8DA">
                              <w:pPr>
                                <w:spacing w:line="240" w:lineRule="auto"/>
                                <w:ind w:firstLine="0" w:firstLineChars="0"/>
                                <w:jc w:val="center"/>
                                <w:rPr>
                                  <w:sz w:val="21"/>
                                  <w:szCs w:val="21"/>
                                </w:rPr>
                              </w:pPr>
                              <w:r>
                                <w:rPr>
                                  <w:rFonts w:hint="eastAsia"/>
                                  <w:sz w:val="21"/>
                                  <w:szCs w:val="21"/>
                                </w:rPr>
                                <w:t>2.25</w:t>
                              </w:r>
                            </w:p>
                          </w:txbxContent>
                        </v:textbox>
                      </v:shape>
                      <v:shape id="_x0000_s1026" o:spid="_x0000_s1026" o:spt="32" type="#_x0000_t32" style="position:absolute;left:4548713;top:766772;height:0;width:319428;" filled="f" stroked="t" coordsize="21600,21600" o:gfxdata="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Ozqs9QAAAAFAQAADwAAAAAAAAABACAAAAAiAAAAZHJzL2Rvd25yZXYueG1sUEsBAhQA&#10;FAAAAAgAh07iQAEFyZ8vAgAAHwQAAA4AAAAAAAAAAQAgAAAAIwEAAGRycy9lMm9Eb2MueG1sUEsF&#10;BgAAAAAGAAYAWQEAAMQFAAAAAA==&#10;">
                        <v:fill on="f" focussize="0,0"/>
                        <v:stroke weight="0.5pt" color="#000000" miterlimit="8" joinstyle="miter" endarrow="block"/>
                        <v:imagedata o:title=""/>
                        <o:lock v:ext="edit" aspectratio="f"/>
                      </v:shape>
                      <v:shape id="Text Box 986" o:spid="_x0000_s1026" o:spt="202" type="#_x0000_t202" style="position:absolute;left:3721410;top:3128789;height:287020;width:675143;" filled="f" stroked="f" coordsize="21600,21600" o:gfxdata="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KsIPUAAAABQEAAA8A&#10;AAAAAAAAAQAgAAAAIgAAAGRycy9kb3ducmV2LnhtbFBLAQIUABQAAAAIAIdO4kAFl8hWGwIAACoE&#10;AAAOAAAAAAAAAAEAIAAAACMBAABkcnMvZTJvRG9jLnhtbFBLBQYAAAAABgAGAFkBAACwBQAAAAA=&#10;">
                        <v:fill on="f" focussize="0,0"/>
                        <v:stroke on="f"/>
                        <v:imagedata o:title=""/>
                        <o:lock v:ext="edit" aspectratio="f"/>
                        <v:textbox>
                          <w:txbxContent>
                            <w:p w14:paraId="3846F84F">
                              <w:pPr>
                                <w:spacing w:before="72" w:after="72"/>
                                <w:ind w:firstLine="0" w:firstLineChars="0"/>
                                <w:jc w:val="center"/>
                                <w:rPr>
                                  <w:sz w:val="21"/>
                                  <w:szCs w:val="21"/>
                                </w:rPr>
                              </w:pPr>
                              <w:r>
                                <w:rPr>
                                  <w:rFonts w:hint="eastAsia"/>
                                  <w:sz w:val="21"/>
                                  <w:szCs w:val="21"/>
                                </w:rPr>
                                <w:t>0.192</w:t>
                              </w:r>
                            </w:p>
                          </w:txbxContent>
                        </v:textbox>
                      </v:shape>
                      <w10:wrap type="none"/>
                      <w10:anchorlock/>
                    </v:group>
                  </w:pict>
                </mc:Fallback>
              </mc:AlternateContent>
            </w:r>
          </w:p>
          <w:p w14:paraId="09F3211D">
            <w:pPr>
              <w:pStyle w:val="3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项目水平衡图</w:t>
            </w:r>
          </w:p>
          <w:p w14:paraId="67DD14DA">
            <w:pPr>
              <w:pStyle w:val="4"/>
              <w:rPr>
                <w:rFonts w:hint="eastAsia"/>
                <w:color w:val="000000" w:themeColor="text1"/>
                <w14:textFill>
                  <w14:solidFill>
                    <w14:schemeClr w14:val="tx1"/>
                  </w14:solidFill>
                </w14:textFill>
              </w:rPr>
            </w:pPr>
            <w:bookmarkStart w:id="34" w:name="_Toc207780431"/>
            <w:bookmarkStart w:id="35" w:name="_Toc209194482"/>
            <w:r>
              <w:rPr>
                <w:rFonts w:hint="eastAsia"/>
                <w:color w:val="000000" w:themeColor="text1"/>
                <w14:textFill>
                  <w14:solidFill>
                    <w14:schemeClr w14:val="tx1"/>
                  </w14:solidFill>
                </w14:textFill>
              </w:rPr>
              <w:t>生产系统水平衡分析</w:t>
            </w:r>
            <w:bookmarkEnd w:id="34"/>
            <w:bookmarkEnd w:id="35"/>
          </w:p>
          <w:p w14:paraId="2075184F">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生产系统进水量</w:t>
            </w:r>
          </w:p>
          <w:p w14:paraId="36B29E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（1）原料含水量</w:t>
            </w:r>
          </w:p>
          <w:p w14:paraId="7CD349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项目原料使用量为151.515</w:t>
            </w:r>
            <w:r>
              <w:rPr>
                <w:color w:val="000000" w:themeColor="text1"/>
                <w14:textFill>
                  <w14:solidFill>
                    <w14:schemeClr w14:val="tx1"/>
                  </w14:solidFill>
                </w14:textFill>
              </w:rPr>
              <w:t>t/d</w:t>
            </w:r>
            <w:r>
              <w:rPr>
                <w:rFonts w:hint="eastAsia"/>
                <w:color w:val="000000" w:themeColor="text1"/>
                <w14:textFill>
                  <w14:solidFill>
                    <w14:schemeClr w14:val="tx1"/>
                  </w14:solidFill>
                </w14:textFill>
              </w:rPr>
              <w:t>，含水率以13%计，则原料含水量为</w:t>
            </w:r>
            <w:r>
              <w:rPr>
                <w:color w:val="000000" w:themeColor="text1"/>
                <w14:textFill>
                  <w14:solidFill>
                    <w14:schemeClr w14:val="tx1"/>
                  </w14:solidFill>
                </w14:textFill>
              </w:rPr>
              <w:t>19.697</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2BDA5E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（2）管网供给新水量</w:t>
            </w:r>
          </w:p>
          <w:p w14:paraId="298CFC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根据计算可知，管网供给生产系统新鲜水量为</w:t>
            </w:r>
            <w:r>
              <w:rPr>
                <w:color w:val="000000" w:themeColor="text1"/>
                <w14:textFill>
                  <w14:solidFill>
                    <w14:schemeClr w14:val="tx1"/>
                  </w14:solidFill>
                </w14:textFill>
              </w:rPr>
              <w:t>14.1</w:t>
            </w:r>
            <w:r>
              <w:rPr>
                <w:rFonts w:hint="eastAsia"/>
                <w:color w:val="000000" w:themeColor="text1"/>
                <w14:textFill>
                  <w14:solidFill>
                    <w14:schemeClr w14:val="tx1"/>
                  </w14:solidFill>
                </w14:textFill>
              </w:rPr>
              <w:t>70m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5501EE4F">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生产系统损耗水量</w:t>
            </w:r>
          </w:p>
          <w:p w14:paraId="3CF22E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（1）原料贮存蒸发水量</w:t>
            </w:r>
          </w:p>
          <w:p w14:paraId="303FCAF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项目进料含水率约为13%，原料使用量为151.515t/d，含水量为19.697m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/d，表层原料（以30.303t/d计）贮存期间会因蒸发而流失水分，蒸发后含水率以10%计，则进料蒸发流失水量为1.01m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6408BE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（2）废料洗选工序损耗水量</w:t>
            </w:r>
          </w:p>
          <w:p w14:paraId="0C44A3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项目洗料用水量为90909.090t/a（454.545m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/d），废料洗选工序产生的废水全部收集后经沉淀、压滤处理后循环利用，不外排。</w:t>
            </w:r>
          </w:p>
          <w:p w14:paraId="118920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洗料设备水因蒸发、流失而损耗的量占用水量的0.5%，洗选工序损耗水量约为454.545t/a（2.273m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41F14BF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（4）产品贮存淋控水损耗量</w:t>
            </w:r>
          </w:p>
          <w:p w14:paraId="4D6B63A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本项目洗选出铝矾土产品贮存期间会产生少量淋控水，产生量约为0.25m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/d（50t/a）。淋控水收集沉淀后全部用于厂区运输道路的洒水抑尘。</w:t>
            </w:r>
          </w:p>
          <w:p w14:paraId="6F5518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（5）产品流失水量</w:t>
            </w:r>
          </w:p>
          <w:p w14:paraId="46B612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本项目设计洗选铝矾土产品1万t/a，洗选出产品含有水分，产品含水率为5%，则产品含水量为500t/a（2.5m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/d），产品贮存期间淋控水产生量为50t/a（0.25m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/d），则最终产品流失水量为450t/a（</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1358610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（6）压滤泥饼流失水量</w:t>
            </w:r>
          </w:p>
          <w:p w14:paraId="0C18B8B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项目压滤泥饼产生量为22467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228t/a，设计泥饼含水率为25%，则压滤泥饼产生后流失的水量为</w:t>
            </w:r>
            <w:r>
              <w:rPr>
                <w:color w:val="000000" w:themeColor="text1"/>
                <w14:textFill>
                  <w14:solidFill>
                    <w14:schemeClr w14:val="tx1"/>
                  </w14:solidFill>
                </w14:textFill>
              </w:rPr>
              <w:t>56</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07</w:t>
            </w:r>
            <w:r>
              <w:rPr>
                <w:rFonts w:hint="eastAsia"/>
                <w:color w:val="000000" w:themeColor="text1"/>
                <w14:textFill>
                  <w14:solidFill>
                    <w14:schemeClr w14:val="tx1"/>
                  </w14:solidFill>
                </w14:textFill>
              </w:rPr>
              <w:t>t/a（28.084m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5A85C201">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循环水量</w:t>
            </w:r>
          </w:p>
          <w:p w14:paraId="5902D4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根据水平衡计算可知，进入循环系统水量为</w:t>
            </w:r>
            <w:r>
              <w:rPr>
                <w:color w:val="000000" w:themeColor="text1"/>
                <w14:textFill>
                  <w14:solidFill>
                    <w14:schemeClr w14:val="tx1"/>
                  </w14:solidFill>
                </w14:textFill>
              </w:rPr>
              <w:t>421.6</w:t>
            </w:r>
            <w:r>
              <w:rPr>
                <w:rFonts w:hint="eastAsia"/>
                <w:color w:val="000000" w:themeColor="text1"/>
                <w14:textFill>
                  <w14:solidFill>
                    <w14:schemeClr w14:val="tx1"/>
                  </w14:solidFill>
                </w14:textFill>
              </w:rPr>
              <w:t>88m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1CCAA2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本项目生产系统水平衡图见图2.8-2，用水平衡表见表2.8-2。</w:t>
            </w:r>
          </w:p>
          <w:p w14:paraId="48D99D30">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生产系统用水平衡表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929"/>
              <w:gridCol w:w="1701"/>
              <w:gridCol w:w="2130"/>
              <w:gridCol w:w="1849"/>
            </w:tblGrid>
            <w:tr w14:paraId="67A7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14:paraId="5F70036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630" w:type="dxa"/>
                  <w:gridSpan w:val="2"/>
                  <w:vAlign w:val="center"/>
                </w:tcPr>
                <w:p w14:paraId="673FF69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获得水量</w:t>
                  </w:r>
                </w:p>
              </w:tc>
              <w:tc>
                <w:tcPr>
                  <w:tcW w:w="3979" w:type="dxa"/>
                  <w:gridSpan w:val="2"/>
                  <w:vAlign w:val="center"/>
                </w:tcPr>
                <w:p w14:paraId="1BE2D23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损耗（流失）水量</w:t>
                  </w:r>
                </w:p>
              </w:tc>
            </w:tr>
            <w:tr w14:paraId="3303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14:paraId="240023A4">
                  <w:pPr>
                    <w:pStyle w:val="33"/>
                    <w:rPr>
                      <w:b/>
                      <w:bCs/>
                      <w:color w:val="000000" w:themeColor="text1"/>
                      <w14:textFill>
                        <w14:solidFill>
                          <w14:schemeClr w14:val="tx1"/>
                        </w14:solidFill>
                      </w14:textFill>
                    </w:rPr>
                  </w:pPr>
                </w:p>
              </w:tc>
              <w:tc>
                <w:tcPr>
                  <w:tcW w:w="1929" w:type="dxa"/>
                  <w:vAlign w:val="center"/>
                </w:tcPr>
                <w:p w14:paraId="346410C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1701" w:type="dxa"/>
                  <w:vAlign w:val="center"/>
                </w:tcPr>
                <w:p w14:paraId="7DE4D06C">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tc>
              <w:tc>
                <w:tcPr>
                  <w:tcW w:w="2130" w:type="dxa"/>
                  <w:vAlign w:val="center"/>
                </w:tcPr>
                <w:p w14:paraId="4E1CC48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1849" w:type="dxa"/>
                  <w:vAlign w:val="center"/>
                </w:tcPr>
                <w:p w14:paraId="40AC74A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tc>
            </w:tr>
            <w:tr w14:paraId="3152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A28307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29" w:type="dxa"/>
                  <w:vAlign w:val="center"/>
                </w:tcPr>
                <w:p w14:paraId="62D82E6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原料含水量</w:t>
                  </w:r>
                </w:p>
              </w:tc>
              <w:tc>
                <w:tcPr>
                  <w:tcW w:w="1701" w:type="dxa"/>
                  <w:vAlign w:val="center"/>
                </w:tcPr>
                <w:p w14:paraId="1A7A0CB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19.697</w:t>
                  </w:r>
                </w:p>
              </w:tc>
              <w:tc>
                <w:tcPr>
                  <w:tcW w:w="2130" w:type="dxa"/>
                  <w:vAlign w:val="center"/>
                </w:tcPr>
                <w:p w14:paraId="5746079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原料蒸发损耗量</w:t>
                  </w:r>
                </w:p>
              </w:tc>
              <w:tc>
                <w:tcPr>
                  <w:tcW w:w="1849" w:type="dxa"/>
                  <w:vAlign w:val="center"/>
                </w:tcPr>
                <w:p w14:paraId="349E2085">
                  <w:pPr>
                    <w:pStyle w:val="33"/>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01</w:t>
                  </w:r>
                </w:p>
              </w:tc>
            </w:tr>
            <w:tr w14:paraId="546B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852353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29" w:type="dxa"/>
                  <w:vAlign w:val="center"/>
                </w:tcPr>
                <w:p w14:paraId="04CF962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管网供给新鲜水量</w:t>
                  </w:r>
                </w:p>
              </w:tc>
              <w:tc>
                <w:tcPr>
                  <w:tcW w:w="1701" w:type="dxa"/>
                  <w:vAlign w:val="center"/>
                </w:tcPr>
                <w:p w14:paraId="2AC05207">
                  <w:pPr>
                    <w:pStyle w:val="33"/>
                    <w:rPr>
                      <w:color w:val="000000" w:themeColor="text1"/>
                      <w14:textFill>
                        <w14:solidFill>
                          <w14:schemeClr w14:val="tx1"/>
                        </w14:solidFill>
                      </w14:textFill>
                    </w:rPr>
                  </w:pPr>
                  <w:r>
                    <w:rPr>
                      <w:color w:val="000000" w:themeColor="text1"/>
                      <w14:textFill>
                        <w14:solidFill>
                          <w14:schemeClr w14:val="tx1"/>
                        </w14:solidFill>
                      </w14:textFill>
                    </w:rPr>
                    <w:t>14.170</w:t>
                  </w:r>
                </w:p>
              </w:tc>
              <w:tc>
                <w:tcPr>
                  <w:tcW w:w="2130" w:type="dxa"/>
                  <w:vAlign w:val="center"/>
                </w:tcPr>
                <w:p w14:paraId="2F1793B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废料洗选工序损耗</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水量</w:t>
                  </w:r>
                </w:p>
              </w:tc>
              <w:tc>
                <w:tcPr>
                  <w:tcW w:w="1849" w:type="dxa"/>
                  <w:vAlign w:val="center"/>
                </w:tcPr>
                <w:p w14:paraId="368982CE">
                  <w:pPr>
                    <w:pStyle w:val="33"/>
                    <w:rPr>
                      <w:color w:val="000000" w:themeColor="text1"/>
                      <w14:textFill>
                        <w14:solidFill>
                          <w14:schemeClr w14:val="tx1"/>
                        </w14:solidFill>
                      </w14:textFill>
                    </w:rPr>
                  </w:pPr>
                  <w:r>
                    <w:rPr>
                      <w:color w:val="000000" w:themeColor="text1"/>
                      <w14:textFill>
                        <w14:solidFill>
                          <w14:schemeClr w14:val="tx1"/>
                        </w14:solidFill>
                      </w14:textFill>
                    </w:rPr>
                    <w:t>2.27</w:t>
                  </w:r>
                  <w:r>
                    <w:rPr>
                      <w:rFonts w:hint="eastAsia"/>
                      <w:color w:val="000000" w:themeColor="text1"/>
                      <w14:textFill>
                        <w14:solidFill>
                          <w14:schemeClr w14:val="tx1"/>
                        </w14:solidFill>
                      </w14:textFill>
                    </w:rPr>
                    <w:t>3</w:t>
                  </w:r>
                </w:p>
              </w:tc>
            </w:tr>
            <w:tr w14:paraId="45D9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D0A3FD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29" w:type="dxa"/>
                  <w:vAlign w:val="center"/>
                </w:tcPr>
                <w:p w14:paraId="1D40866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循环水量</w:t>
                  </w:r>
                </w:p>
              </w:tc>
              <w:tc>
                <w:tcPr>
                  <w:tcW w:w="1701" w:type="dxa"/>
                  <w:vAlign w:val="center"/>
                </w:tcPr>
                <w:p w14:paraId="4F701E90">
                  <w:pPr>
                    <w:pStyle w:val="33"/>
                    <w:rPr>
                      <w:color w:val="000000" w:themeColor="text1"/>
                      <w14:textFill>
                        <w14:solidFill>
                          <w14:schemeClr w14:val="tx1"/>
                        </w14:solidFill>
                      </w14:textFill>
                    </w:rPr>
                  </w:pPr>
                  <w:r>
                    <w:rPr>
                      <w:color w:val="000000" w:themeColor="text1"/>
                      <w14:textFill>
                        <w14:solidFill>
                          <w14:schemeClr w14:val="tx1"/>
                        </w14:solidFill>
                      </w14:textFill>
                    </w:rPr>
                    <w:t>421.688</w:t>
                  </w:r>
                </w:p>
              </w:tc>
              <w:tc>
                <w:tcPr>
                  <w:tcW w:w="2130" w:type="dxa"/>
                  <w:vAlign w:val="center"/>
                </w:tcPr>
                <w:p w14:paraId="1B5166A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淋控水损耗量</w:t>
                  </w:r>
                </w:p>
              </w:tc>
              <w:tc>
                <w:tcPr>
                  <w:tcW w:w="1849" w:type="dxa"/>
                  <w:vAlign w:val="center"/>
                </w:tcPr>
                <w:p w14:paraId="1CDC2DE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0.25</w:t>
                  </w:r>
                </w:p>
              </w:tc>
            </w:tr>
            <w:tr w14:paraId="3762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748BA7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29" w:type="dxa"/>
                  <w:vAlign w:val="center"/>
                </w:tcPr>
                <w:p w14:paraId="4C257FA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1" w:type="dxa"/>
                  <w:vAlign w:val="center"/>
                </w:tcPr>
                <w:p w14:paraId="55A00F0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30" w:type="dxa"/>
                  <w:vAlign w:val="center"/>
                </w:tcPr>
                <w:p w14:paraId="786C563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产品带走水量</w:t>
                  </w:r>
                </w:p>
              </w:tc>
              <w:tc>
                <w:tcPr>
                  <w:tcW w:w="1849" w:type="dxa"/>
                  <w:vAlign w:val="center"/>
                </w:tcPr>
                <w:p w14:paraId="6F33F59C">
                  <w:pPr>
                    <w:pStyle w:val="33"/>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25</w:t>
                  </w:r>
                </w:p>
              </w:tc>
            </w:tr>
            <w:tr w14:paraId="7392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1CDBD1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29" w:type="dxa"/>
                  <w:vAlign w:val="center"/>
                </w:tcPr>
                <w:p w14:paraId="5CDBFE1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1" w:type="dxa"/>
                  <w:vAlign w:val="center"/>
                </w:tcPr>
                <w:p w14:paraId="7EB0617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30" w:type="dxa"/>
                  <w:vAlign w:val="center"/>
                </w:tcPr>
                <w:p w14:paraId="4F97341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压滤泥饼带走水量</w:t>
                  </w:r>
                </w:p>
              </w:tc>
              <w:tc>
                <w:tcPr>
                  <w:tcW w:w="1849" w:type="dxa"/>
                  <w:vAlign w:val="center"/>
                </w:tcPr>
                <w:p w14:paraId="76B75DB4">
                  <w:pPr>
                    <w:pStyle w:val="33"/>
                    <w:rPr>
                      <w:color w:val="000000" w:themeColor="text1"/>
                      <w14:textFill>
                        <w14:solidFill>
                          <w14:schemeClr w14:val="tx1"/>
                        </w14:solidFill>
                      </w14:textFill>
                    </w:rPr>
                  </w:pPr>
                  <w:r>
                    <w:rPr>
                      <w:color w:val="000000" w:themeColor="text1"/>
                      <w14:textFill>
                        <w14:solidFill>
                          <w14:schemeClr w14:val="tx1"/>
                        </w14:solidFill>
                      </w14:textFill>
                    </w:rPr>
                    <w:t>28.084</w:t>
                  </w:r>
                </w:p>
              </w:tc>
            </w:tr>
            <w:tr w14:paraId="6095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E93C64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29" w:type="dxa"/>
                  <w:vAlign w:val="center"/>
                </w:tcPr>
                <w:p w14:paraId="662BAC5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1" w:type="dxa"/>
                  <w:vAlign w:val="center"/>
                </w:tcPr>
                <w:p w14:paraId="347ECE0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30" w:type="dxa"/>
                  <w:vAlign w:val="center"/>
                </w:tcPr>
                <w:p w14:paraId="7FB2051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循环水量</w:t>
                  </w:r>
                </w:p>
              </w:tc>
              <w:tc>
                <w:tcPr>
                  <w:tcW w:w="1849" w:type="dxa"/>
                  <w:vAlign w:val="center"/>
                </w:tcPr>
                <w:p w14:paraId="6B7AC99A">
                  <w:pPr>
                    <w:pStyle w:val="33"/>
                    <w:rPr>
                      <w:color w:val="000000" w:themeColor="text1"/>
                      <w14:textFill>
                        <w14:solidFill>
                          <w14:schemeClr w14:val="tx1"/>
                        </w14:solidFill>
                      </w14:textFill>
                    </w:rPr>
                  </w:pPr>
                  <w:r>
                    <w:rPr>
                      <w:color w:val="000000" w:themeColor="text1"/>
                      <w14:textFill>
                        <w14:solidFill>
                          <w14:schemeClr w14:val="tx1"/>
                        </w14:solidFill>
                      </w14:textFill>
                    </w:rPr>
                    <w:t>421.688</w:t>
                  </w:r>
                </w:p>
              </w:tc>
            </w:tr>
            <w:tr w14:paraId="6942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177299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929" w:type="dxa"/>
                  <w:vAlign w:val="center"/>
                </w:tcPr>
                <w:p w14:paraId="6384A00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01" w:type="dxa"/>
                  <w:vAlign w:val="center"/>
                </w:tcPr>
                <w:p w14:paraId="71FB7877">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=SUM(ABOVE)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455.555</w:t>
                  </w:r>
                  <w:r>
                    <w:rPr>
                      <w:color w:val="000000" w:themeColor="text1"/>
                      <w14:textFill>
                        <w14:solidFill>
                          <w14:schemeClr w14:val="tx1"/>
                        </w14:solidFill>
                      </w14:textFill>
                    </w:rPr>
                    <w:fldChar w:fldCharType="end"/>
                  </w:r>
                </w:p>
              </w:tc>
              <w:tc>
                <w:tcPr>
                  <w:tcW w:w="2130" w:type="dxa"/>
                  <w:vAlign w:val="center"/>
                </w:tcPr>
                <w:p w14:paraId="5749643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49" w:type="dxa"/>
                  <w:vAlign w:val="center"/>
                </w:tcPr>
                <w:p w14:paraId="35967CE7">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=SUM(ABOVE)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455.555</w:t>
                  </w:r>
                  <w:r>
                    <w:rPr>
                      <w:color w:val="000000" w:themeColor="text1"/>
                      <w14:textFill>
                        <w14:solidFill>
                          <w14:schemeClr w14:val="tx1"/>
                        </w14:solidFill>
                      </w14:textFill>
                    </w:rPr>
                    <w:fldChar w:fldCharType="end"/>
                  </w:r>
                </w:p>
              </w:tc>
            </w:tr>
          </w:tbl>
          <w:p w14:paraId="66517F55">
            <w:pPr>
              <w:spacing w:line="100" w:lineRule="exact"/>
              <w:ind w:firstLine="420"/>
              <w:rPr>
                <w:rFonts w:hint="eastAsia" w:ascii="宋体" w:hAnsi="宋体" w:eastAsia="宋体" w:cs="宋体"/>
                <w:bCs/>
                <w:color w:val="000000" w:themeColor="text1"/>
                <w:sz w:val="21"/>
                <w:szCs w:val="21"/>
                <w14:textFill>
                  <w14:solidFill>
                    <w14:schemeClr w14:val="tx1"/>
                  </w14:solidFill>
                </w14:textFill>
              </w:rPr>
            </w:pPr>
          </w:p>
          <w:p w14:paraId="031C7D7F">
            <w:pPr>
              <w:ind w:firstLine="420"/>
              <w:rPr>
                <w:rFonts w:hint="eastAsia" w:ascii="宋体" w:hAnsi="宋体" w:eastAsia="宋体" w:cs="宋体"/>
                <w:bCs/>
                <w:color w:val="000000" w:themeColor="text1"/>
                <w:sz w:val="21"/>
                <w:szCs w:val="21"/>
                <w14:textFill>
                  <w14:solidFill>
                    <w14:schemeClr w14:val="tx1"/>
                  </w14:solidFill>
                </w14:textFill>
              </w:rPr>
            </w:pPr>
          </w:p>
        </w:tc>
      </w:tr>
    </w:tbl>
    <w:p w14:paraId="7A6C1F8A">
      <w:pPr>
        <w:ind w:firstLine="480"/>
        <w:rPr>
          <w:color w:val="000000" w:themeColor="text1"/>
          <w14:textFill>
            <w14:solidFill>
              <w14:schemeClr w14:val="tx1"/>
            </w14:solidFill>
          </w14:textFill>
        </w:rPr>
        <w:sectPr>
          <w:pgSz w:w="11907" w:h="16840"/>
          <w:pgMar w:top="1701" w:right="1531" w:bottom="1701" w:left="1531" w:header="851" w:footer="851" w:gutter="0"/>
          <w:cols w:space="720" w:num="1"/>
          <w:docGrid w:linePitch="312"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3217"/>
      </w:tblGrid>
      <w:tr w14:paraId="17EA1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vAlign w:val="center"/>
          </w:tcPr>
          <w:p w14:paraId="04A55C0E">
            <w:pPr>
              <w:adjustRightInd w:val="0"/>
              <w:spacing w:line="240" w:lineRule="auto"/>
              <w:ind w:firstLine="0" w:firstLineChars="0"/>
              <w:jc w:val="center"/>
              <w:rPr>
                <w:rFonts w:ascii="宋体" w:eastAsia="宋体" w:cs="宋体"/>
                <w:color w:val="000000" w:themeColor="text1"/>
                <w:szCs w:val="24"/>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建设内容</w:t>
            </w:r>
          </w:p>
        </w:tc>
        <w:tc>
          <w:tcPr>
            <w:tcW w:w="12576" w:type="dxa"/>
            <w:vAlign w:val="center"/>
          </w:tcPr>
          <w:p w14:paraId="56C93544">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7936230" cy="5175250"/>
                      <wp:effectExtent l="0" t="0" r="7620" b="6350"/>
                      <wp:docPr id="1395044794" name="画布 128"/>
                      <wp:cNvGraphicFramePr/>
                      <a:graphic xmlns:a="http://schemas.openxmlformats.org/drawingml/2006/main">
                        <a:graphicData uri="http://schemas.microsoft.com/office/word/2010/wordprocessingCanvas">
                          <wpc:wpc>
                            <wpc:bg>
                              <a:solidFill>
                                <a:prstClr val="white"/>
                              </a:solidFill>
                            </wpc:bg>
                            <wpc:whole/>
                            <wps:wsp>
                              <wps:cNvPr id="1022652581" name="连接符: 肘形 1022652581"/>
                              <wps:cNvCnPr>
                                <a:cxnSpLocks noChangeShapeType="1"/>
                                <a:endCxn id="211717312" idx="1"/>
                              </wps:cNvCnPr>
                              <wps:spPr bwMode="auto">
                                <a:xfrm flipV="1">
                                  <a:off x="2927558" y="601817"/>
                                  <a:ext cx="1462404" cy="1609948"/>
                                </a:xfrm>
                                <a:prstGeom prst="bentConnector3">
                                  <a:avLst>
                                    <a:gd name="adj1" fmla="val 50000"/>
                                  </a:avLst>
                                </a:prstGeom>
                                <a:noFill/>
                                <a:ln w="6350">
                                  <a:solidFill>
                                    <a:sysClr val="windowText" lastClr="000000">
                                      <a:lumMod val="100000"/>
                                      <a:lumOff val="0"/>
                                    </a:sysClr>
                                  </a:solidFill>
                                  <a:miter lim="800000"/>
                                  <a:tailEnd type="triangle" w="med" len="med"/>
                                </a:ln>
                              </wps:spPr>
                              <wps:bodyPr/>
                            </wps:wsp>
                            <wps:wsp>
                              <wps:cNvPr id="1326674960" name="Text Box 974"/>
                              <wps:cNvSpPr txBox="1">
                                <a:spLocks noChangeArrowheads="1"/>
                              </wps:cNvSpPr>
                              <wps:spPr bwMode="auto">
                                <a:xfrm>
                                  <a:off x="909635" y="434023"/>
                                  <a:ext cx="468000" cy="335064"/>
                                </a:xfrm>
                                <a:prstGeom prst="rect">
                                  <a:avLst/>
                                </a:prstGeom>
                                <a:noFill/>
                                <a:ln>
                                  <a:noFill/>
                                </a:ln>
                              </wps:spPr>
                              <wps:txbx>
                                <w:txbxContent>
                                  <w:p w14:paraId="04711C21">
                                    <w:pPr>
                                      <w:spacing w:line="240" w:lineRule="auto"/>
                                      <w:ind w:firstLine="0" w:firstLineChars="0"/>
                                      <w:jc w:val="center"/>
                                      <w:rPr>
                                        <w:rFonts w:hint="eastAsia" w:hAnsi="新宋体"/>
                                        <w:sz w:val="21"/>
                                        <w:szCs w:val="21"/>
                                      </w:rPr>
                                    </w:pPr>
                                    <w:r>
                                      <w:rPr>
                                        <w:rFonts w:hint="eastAsia" w:hAnsi="新宋体"/>
                                        <w:sz w:val="21"/>
                                        <w:szCs w:val="21"/>
                                      </w:rPr>
                                      <w:t>原料</w:t>
                                    </w:r>
                                  </w:p>
                                </w:txbxContent>
                              </wps:txbx>
                              <wps:bodyPr rot="0" vert="horz" wrap="square" lIns="91440" tIns="45720" rIns="91440" bIns="45720" anchor="ctr" anchorCtr="0" upright="1">
                                <a:noAutofit/>
                              </wps:bodyPr>
                            </wps:wsp>
                            <wps:wsp>
                              <wps:cNvPr id="1470631138" name="Text Box 994"/>
                              <wps:cNvSpPr txBox="1">
                                <a:spLocks noChangeArrowheads="1"/>
                              </wps:cNvSpPr>
                              <wps:spPr bwMode="auto">
                                <a:xfrm>
                                  <a:off x="6518337" y="4552289"/>
                                  <a:ext cx="1415850" cy="620785"/>
                                </a:xfrm>
                                <a:prstGeom prst="rect">
                                  <a:avLst/>
                                </a:prstGeom>
                                <a:noFill/>
                                <a:ln>
                                  <a:noFill/>
                                </a:ln>
                              </wps:spPr>
                              <wps:txbx>
                                <w:txbxContent>
                                  <w:p w14:paraId="2227F135">
                                    <w:pPr>
                                      <w:spacing w:line="240" w:lineRule="auto"/>
                                      <w:ind w:firstLine="0" w:firstLineChars="0"/>
                                      <w:rPr>
                                        <w:rFonts w:hint="eastAsia" w:hAnsi="新宋体"/>
                                        <w:color w:val="92D050"/>
                                        <w:sz w:val="21"/>
                                        <w:szCs w:val="21"/>
                                      </w:rPr>
                                    </w:pPr>
                                    <w:r>
                                      <w:rPr>
                                        <w:rFonts w:hint="eastAsia"/>
                                        <w:color w:val="00B0F0"/>
                                        <w:sz w:val="21"/>
                                        <w:szCs w:val="21"/>
                                      </w:rPr>
                                      <w:t>损耗（流失）水量m</w:t>
                                    </w:r>
                                    <w:r>
                                      <w:rPr>
                                        <w:rFonts w:hint="eastAsia"/>
                                        <w:color w:val="00B0F0"/>
                                        <w:sz w:val="21"/>
                                        <w:szCs w:val="21"/>
                                        <w:vertAlign w:val="superscript"/>
                                      </w:rPr>
                                      <w:t>3</w:t>
                                    </w:r>
                                    <w:r>
                                      <w:rPr>
                                        <w:rFonts w:hint="eastAsia"/>
                                        <w:color w:val="00B0F0"/>
                                        <w:sz w:val="21"/>
                                        <w:szCs w:val="21"/>
                                      </w:rPr>
                                      <w:t>/d</w:t>
                                    </w:r>
                                    <w:r>
                                      <w:rPr>
                                        <w:color w:val="00B0F0"/>
                                        <w:sz w:val="21"/>
                                        <w:szCs w:val="21"/>
                                      </w:rPr>
                                      <w:br w:type="textWrapping"/>
                                    </w:r>
                                    <w:r>
                                      <w:rPr>
                                        <w:rFonts w:hint="eastAsia" w:hAnsi="新宋体"/>
                                        <w:color w:val="92D050"/>
                                        <w:sz w:val="21"/>
                                        <w:szCs w:val="21"/>
                                      </w:rPr>
                                      <w:t>流转水量m</w:t>
                                    </w:r>
                                    <w:r>
                                      <w:rPr>
                                        <w:rFonts w:hint="eastAsia" w:hAnsi="新宋体"/>
                                        <w:color w:val="92D050"/>
                                        <w:sz w:val="21"/>
                                        <w:szCs w:val="21"/>
                                        <w:vertAlign w:val="superscript"/>
                                      </w:rPr>
                                      <w:t>3</w:t>
                                    </w:r>
                                    <w:r>
                                      <w:rPr>
                                        <w:rFonts w:hint="eastAsia" w:hAnsi="新宋体"/>
                                        <w:color w:val="92D050"/>
                                        <w:sz w:val="21"/>
                                        <w:szCs w:val="21"/>
                                      </w:rPr>
                                      <w:t>/d</w:t>
                                    </w:r>
                                  </w:p>
                                  <w:p w14:paraId="63E5E7DC">
                                    <w:pPr>
                                      <w:spacing w:line="240" w:lineRule="auto"/>
                                      <w:ind w:firstLine="0" w:firstLineChars="0"/>
                                      <w:rPr>
                                        <w:rFonts w:hint="eastAsia" w:hAnsi="新宋体"/>
                                        <w:color w:val="E97132" w:themeColor="accent2"/>
                                        <w:sz w:val="21"/>
                                        <w:szCs w:val="21"/>
                                        <w14:textFill>
                                          <w14:solidFill>
                                            <w14:schemeClr w14:val="accent2"/>
                                          </w14:solidFill>
                                        </w14:textFill>
                                      </w:rPr>
                                    </w:pPr>
                                    <w:r>
                                      <w:rPr>
                                        <w:rFonts w:hint="eastAsia" w:hAnsi="新宋体"/>
                                        <w:color w:val="E97132" w:themeColor="accent2"/>
                                        <w:sz w:val="21"/>
                                        <w:szCs w:val="21"/>
                                        <w14:textFill>
                                          <w14:solidFill>
                                            <w14:schemeClr w14:val="accent2"/>
                                          </w14:solidFill>
                                        </w14:textFill>
                                      </w:rPr>
                                      <w:t>流转水量m</w:t>
                                    </w:r>
                                    <w:r>
                                      <w:rPr>
                                        <w:rFonts w:hint="eastAsia" w:hAnsi="新宋体"/>
                                        <w:color w:val="E97132" w:themeColor="accent2"/>
                                        <w:sz w:val="21"/>
                                        <w:szCs w:val="21"/>
                                        <w:vertAlign w:val="superscript"/>
                                        <w14:textFill>
                                          <w14:solidFill>
                                            <w14:schemeClr w14:val="accent2"/>
                                          </w14:solidFill>
                                        </w14:textFill>
                                      </w:rPr>
                                      <w:t>3</w:t>
                                    </w:r>
                                    <w:r>
                                      <w:rPr>
                                        <w:rFonts w:hint="eastAsia" w:hAnsi="新宋体"/>
                                        <w:color w:val="E97132" w:themeColor="accent2"/>
                                        <w:sz w:val="21"/>
                                        <w:szCs w:val="21"/>
                                        <w14:textFill>
                                          <w14:solidFill>
                                            <w14:schemeClr w14:val="accent2"/>
                                          </w14:solidFill>
                                        </w14:textFill>
                                      </w:rPr>
                                      <w:t>/h</w:t>
                                    </w:r>
                                  </w:p>
                                </w:txbxContent>
                              </wps:txbx>
                              <wps:bodyPr rot="0" vert="horz" wrap="square" lIns="91440" tIns="45720" rIns="91440" bIns="45720" anchor="t" anchorCtr="0" upright="1">
                                <a:noAutofit/>
                              </wps:bodyPr>
                            </wps:wsp>
                            <wps:wsp>
                              <wps:cNvPr id="986513364" name="Text Box 978"/>
                              <wps:cNvSpPr txBox="1">
                                <a:spLocks noChangeArrowheads="1"/>
                              </wps:cNvSpPr>
                              <wps:spPr bwMode="auto">
                                <a:xfrm>
                                  <a:off x="2222795" y="467806"/>
                                  <a:ext cx="605947" cy="268605"/>
                                </a:xfrm>
                                <a:prstGeom prst="rect">
                                  <a:avLst/>
                                </a:prstGeom>
                                <a:solidFill>
                                  <a:srgbClr val="FFFFFF"/>
                                </a:solidFill>
                                <a:ln w="9525">
                                  <a:solidFill>
                                    <a:srgbClr val="000000"/>
                                  </a:solidFill>
                                  <a:miter lim="800000"/>
                                </a:ln>
                              </wps:spPr>
                              <wps:txbx>
                                <w:txbxContent>
                                  <w:p w14:paraId="7175146B">
                                    <w:pPr>
                                      <w:ind w:firstLine="0" w:firstLineChars="0"/>
                                      <w:jc w:val="center"/>
                                      <w:rPr>
                                        <w:rFonts w:hint="eastAsia" w:hAnsi="新宋体"/>
                                        <w:sz w:val="21"/>
                                        <w:szCs w:val="21"/>
                                      </w:rPr>
                                    </w:pPr>
                                    <w:r>
                                      <w:rPr>
                                        <w:rFonts w:hint="eastAsia" w:hAnsi="新宋体"/>
                                        <w:sz w:val="21"/>
                                        <w:szCs w:val="21"/>
                                      </w:rPr>
                                      <w:t>上料仓</w:t>
                                    </w:r>
                                  </w:p>
                                </w:txbxContent>
                              </wps:txbx>
                              <wps:bodyPr rot="0" vert="horz" wrap="square" lIns="91440" tIns="45720" rIns="91440" bIns="45720" anchor="t" anchorCtr="0" upright="1">
                                <a:noAutofit/>
                              </wps:bodyPr>
                            </wps:wsp>
                            <wps:wsp>
                              <wps:cNvPr id="636694872" name="直接箭头连接符 636694872"/>
                              <wps:cNvCnPr>
                                <a:stCxn id="1326674960" idx="3"/>
                                <a:endCxn id="986513364" idx="1"/>
                              </wps:cNvCnPr>
                              <wps:spPr>
                                <a:xfrm>
                                  <a:off x="1377635" y="601555"/>
                                  <a:ext cx="845160" cy="554"/>
                                </a:xfrm>
                                <a:prstGeom prst="straightConnector1">
                                  <a:avLst/>
                                </a:prstGeom>
                                <a:noFill/>
                                <a:ln w="6350" cap="flat" cmpd="sng" algn="ctr">
                                  <a:solidFill>
                                    <a:sysClr val="windowText" lastClr="000000"/>
                                  </a:solidFill>
                                  <a:prstDash val="solid"/>
                                  <a:miter lim="800000"/>
                                  <a:tailEnd type="triangle"/>
                                </a:ln>
                                <a:effectLst/>
                              </wps:spPr>
                              <wps:bodyPr/>
                            </wps:wsp>
                            <wps:wsp>
                              <wps:cNvPr id="1627685099" name="直接箭头连接符 1627685099"/>
                              <wps:cNvCnPr>
                                <a:endCxn id="211717312" idx="1"/>
                              </wps:cNvCnPr>
                              <wps:spPr>
                                <a:xfrm>
                                  <a:off x="3290009" y="601530"/>
                                  <a:ext cx="1099953" cy="287"/>
                                </a:xfrm>
                                <a:prstGeom prst="straightConnector1">
                                  <a:avLst/>
                                </a:prstGeom>
                                <a:noFill/>
                                <a:ln w="6350" cap="flat" cmpd="sng" algn="ctr">
                                  <a:solidFill>
                                    <a:sysClr val="windowText" lastClr="000000"/>
                                  </a:solidFill>
                                  <a:prstDash val="solid"/>
                                  <a:miter lim="800000"/>
                                  <a:tailEnd type="triangle"/>
                                </a:ln>
                                <a:effectLst/>
                              </wps:spPr>
                              <wps:bodyPr/>
                            </wps:wsp>
                            <wps:wsp>
                              <wps:cNvPr id="211717312" name="Text Box 978"/>
                              <wps:cNvSpPr txBox="1">
                                <a:spLocks noChangeArrowheads="1"/>
                              </wps:cNvSpPr>
                              <wps:spPr bwMode="auto">
                                <a:xfrm>
                                  <a:off x="4389962" y="467530"/>
                                  <a:ext cx="1002673" cy="268605"/>
                                </a:xfrm>
                                <a:prstGeom prst="rect">
                                  <a:avLst/>
                                </a:prstGeom>
                                <a:solidFill>
                                  <a:srgbClr val="FFFFFF"/>
                                </a:solidFill>
                                <a:ln w="9525">
                                  <a:solidFill>
                                    <a:srgbClr val="000000"/>
                                  </a:solidFill>
                                  <a:miter lim="800000"/>
                                </a:ln>
                              </wps:spPr>
                              <wps:txbx>
                                <w:txbxContent>
                                  <w:p w14:paraId="0EBB34FC">
                                    <w:pPr>
                                      <w:ind w:firstLine="0" w:firstLineChars="0"/>
                                      <w:jc w:val="center"/>
                                      <w:rPr>
                                        <w:rFonts w:hint="eastAsia" w:hAnsi="新宋体"/>
                                        <w:sz w:val="21"/>
                                        <w:szCs w:val="21"/>
                                      </w:rPr>
                                    </w:pPr>
                                    <w:r>
                                      <w:rPr>
                                        <w:rFonts w:hint="eastAsia" w:hAnsi="新宋体"/>
                                        <w:sz w:val="21"/>
                                        <w:szCs w:val="21"/>
                                      </w:rPr>
                                      <w:t>湿式破碎机</w:t>
                                    </w:r>
                                  </w:p>
                                </w:txbxContent>
                              </wps:txbx>
                              <wps:bodyPr rot="0" vert="horz" wrap="square" lIns="91440" tIns="45720" rIns="91440" bIns="45720" anchor="t" anchorCtr="0" upright="1">
                                <a:noAutofit/>
                              </wps:bodyPr>
                            </wps:wsp>
                            <wps:wsp>
                              <wps:cNvPr id="115439932" name="直接箭头连接符 115439932"/>
                              <wps:cNvCnPr>
                                <a:stCxn id="1232746216" idx="0"/>
                                <a:endCxn id="211717312" idx="2"/>
                              </wps:cNvCnPr>
                              <wps:spPr>
                                <a:xfrm flipV="1">
                                  <a:off x="4891280" y="736135"/>
                                  <a:ext cx="19" cy="209688"/>
                                </a:xfrm>
                                <a:prstGeom prst="straightConnector1">
                                  <a:avLst/>
                                </a:prstGeom>
                                <a:noFill/>
                                <a:ln w="6350" cap="flat" cmpd="sng" algn="ctr">
                                  <a:solidFill>
                                    <a:sysClr val="windowText" lastClr="000000"/>
                                  </a:solidFill>
                                  <a:prstDash val="solid"/>
                                  <a:miter lim="800000"/>
                                  <a:headEnd type="triangle" w="med" len="med"/>
                                  <a:tailEnd type="none" w="med" len="med"/>
                                </a:ln>
                                <a:effectLst/>
                              </wps:spPr>
                              <wps:bodyPr/>
                            </wps:wsp>
                            <wps:wsp>
                              <wps:cNvPr id="1232746216" name="Text Box 978"/>
                              <wps:cNvSpPr txBox="1">
                                <a:spLocks noChangeArrowheads="1"/>
                              </wps:cNvSpPr>
                              <wps:spPr bwMode="auto">
                                <a:xfrm>
                                  <a:off x="4389924" y="945823"/>
                                  <a:ext cx="1002721" cy="505708"/>
                                </a:xfrm>
                                <a:prstGeom prst="rect">
                                  <a:avLst/>
                                </a:prstGeom>
                                <a:solidFill>
                                  <a:srgbClr val="FFFFFF"/>
                                </a:solidFill>
                                <a:ln w="9525">
                                  <a:solidFill>
                                    <a:srgbClr val="000000"/>
                                  </a:solidFill>
                                  <a:miter lim="800000"/>
                                </a:ln>
                              </wps:spPr>
                              <wps:txbx>
                                <w:txbxContent>
                                  <w:p w14:paraId="3EEC5A80">
                                    <w:pPr>
                                      <w:spacing w:line="240" w:lineRule="auto"/>
                                      <w:ind w:firstLine="0" w:firstLineChars="0"/>
                                      <w:jc w:val="center"/>
                                      <w:rPr>
                                        <w:sz w:val="21"/>
                                        <w:szCs w:val="21"/>
                                      </w:rPr>
                                    </w:pPr>
                                    <w:r>
                                      <w:rPr>
                                        <w:rFonts w:hint="eastAsia"/>
                                        <w:sz w:val="21"/>
                                        <w:szCs w:val="21"/>
                                      </w:rPr>
                                      <w:t>2台双螺旋</w:t>
                                    </w:r>
                                    <w:r>
                                      <w:rPr>
                                        <w:sz w:val="21"/>
                                        <w:szCs w:val="21"/>
                                      </w:rPr>
                                      <w:br w:type="textWrapping"/>
                                    </w:r>
                                    <w:r>
                                      <w:rPr>
                                        <w:rFonts w:hint="eastAsia"/>
                                        <w:sz w:val="21"/>
                                        <w:szCs w:val="21"/>
                                      </w:rPr>
                                      <w:t>洗石机</w:t>
                                    </w:r>
                                  </w:p>
                                </w:txbxContent>
                              </wps:txbx>
                              <wps:bodyPr rot="0" vert="horz" wrap="square" lIns="91440" tIns="45720" rIns="91440" bIns="45720" anchor="ctr" anchorCtr="0" upright="1">
                                <a:noAutofit/>
                              </wps:bodyPr>
                            </wps:wsp>
                            <wps:wsp>
                              <wps:cNvPr id="737788203" name="直接箭头连接符 737788203"/>
                              <wps:cNvCnPr>
                                <a:stCxn id="1491282636" idx="1"/>
                              </wps:cNvCnPr>
                              <wps:spPr>
                                <a:xfrm flipH="1" flipV="1">
                                  <a:off x="5392732" y="1194594"/>
                                  <a:ext cx="613577" cy="541"/>
                                </a:xfrm>
                                <a:prstGeom prst="straightConnector1">
                                  <a:avLst/>
                                </a:prstGeom>
                                <a:noFill/>
                                <a:ln w="6350" cap="flat" cmpd="sng" algn="ctr">
                                  <a:solidFill>
                                    <a:sysClr val="windowText" lastClr="000000"/>
                                  </a:solidFill>
                                  <a:prstDash val="solid"/>
                                  <a:miter lim="800000"/>
                                  <a:headEnd type="triangle" w="med" len="med"/>
                                  <a:tailEnd type="none" w="med" len="med"/>
                                </a:ln>
                                <a:effectLst/>
                              </wps:spPr>
                              <wps:bodyPr/>
                            </wps:wsp>
                            <wps:wsp>
                              <wps:cNvPr id="2073315279" name="Text Box 978"/>
                              <wps:cNvSpPr txBox="1">
                                <a:spLocks noChangeArrowheads="1"/>
                              </wps:cNvSpPr>
                              <wps:spPr bwMode="auto">
                                <a:xfrm>
                                  <a:off x="6111622" y="3570264"/>
                                  <a:ext cx="816610" cy="521948"/>
                                </a:xfrm>
                                <a:prstGeom prst="rect">
                                  <a:avLst/>
                                </a:prstGeom>
                                <a:solidFill>
                                  <a:srgbClr val="FFFFFF"/>
                                </a:solidFill>
                                <a:ln w="9525">
                                  <a:solidFill>
                                    <a:srgbClr val="000000"/>
                                  </a:solidFill>
                                  <a:miter lim="800000"/>
                                </a:ln>
                              </wps:spPr>
                              <wps:txbx>
                                <w:txbxContent>
                                  <w:p w14:paraId="40288D5A">
                                    <w:pPr>
                                      <w:spacing w:line="240" w:lineRule="exact"/>
                                      <w:ind w:firstLine="0" w:firstLineChars="0"/>
                                      <w:jc w:val="center"/>
                                      <w:rPr>
                                        <w:sz w:val="21"/>
                                        <w:szCs w:val="21"/>
                                        <w:vertAlign w:val="superscript"/>
                                      </w:rPr>
                                    </w:pPr>
                                    <w:r>
                                      <w:rPr>
                                        <w:rFonts w:hint="eastAsia"/>
                                        <w:sz w:val="21"/>
                                        <w:szCs w:val="21"/>
                                      </w:rPr>
                                      <w:t>沉淀池</w:t>
                                    </w:r>
                                    <w:r>
                                      <w:rPr>
                                        <w:sz w:val="21"/>
                                        <w:szCs w:val="21"/>
                                      </w:rPr>
                                      <w:br w:type="textWrapping"/>
                                    </w:r>
                                    <w:r>
                                      <w:rPr>
                                        <w:rFonts w:hint="eastAsia"/>
                                        <w:sz w:val="21"/>
                                        <w:szCs w:val="21"/>
                                      </w:rPr>
                                      <w:t>180m</w:t>
                                    </w:r>
                                    <w:r>
                                      <w:rPr>
                                        <w:rFonts w:hint="eastAsia"/>
                                        <w:sz w:val="21"/>
                                        <w:szCs w:val="21"/>
                                        <w:vertAlign w:val="superscript"/>
                                      </w:rPr>
                                      <w:t>3</w:t>
                                    </w:r>
                                  </w:p>
                                </w:txbxContent>
                              </wps:txbx>
                              <wps:bodyPr rot="0" vert="horz" wrap="square" lIns="91440" tIns="45720" rIns="91440" bIns="45720" anchor="ctr" anchorCtr="0" upright="1">
                                <a:noAutofit/>
                              </wps:bodyPr>
                            </wps:wsp>
                            <wps:wsp>
                              <wps:cNvPr id="1491282636" name="Text Box 978"/>
                              <wps:cNvSpPr txBox="1">
                                <a:spLocks noChangeArrowheads="1"/>
                              </wps:cNvSpPr>
                              <wps:spPr bwMode="auto">
                                <a:xfrm>
                                  <a:off x="6006309" y="1061467"/>
                                  <a:ext cx="1046495" cy="267335"/>
                                </a:xfrm>
                                <a:prstGeom prst="rect">
                                  <a:avLst/>
                                </a:prstGeom>
                                <a:solidFill>
                                  <a:srgbClr val="FFFFFF"/>
                                </a:solidFill>
                                <a:ln w="9525">
                                  <a:solidFill>
                                    <a:srgbClr val="000000"/>
                                  </a:solidFill>
                                  <a:miter lim="800000"/>
                                </a:ln>
                              </wps:spPr>
                              <wps:txbx>
                                <w:txbxContent>
                                  <w:p w14:paraId="6EC3814C">
                                    <w:pPr>
                                      <w:ind w:firstLine="0" w:firstLineChars="0"/>
                                      <w:jc w:val="center"/>
                                      <w:rPr>
                                        <w:sz w:val="21"/>
                                        <w:szCs w:val="21"/>
                                      </w:rPr>
                                    </w:pPr>
                                    <w:r>
                                      <w:rPr>
                                        <w:rFonts w:hint="eastAsia"/>
                                        <w:sz w:val="21"/>
                                        <w:szCs w:val="21"/>
                                      </w:rPr>
                                      <w:t>脱水筛分</w:t>
                                    </w:r>
                                  </w:p>
                                </w:txbxContent>
                              </wps:txbx>
                              <wps:bodyPr rot="0" vert="horz" wrap="square" lIns="91440" tIns="45720" rIns="91440" bIns="45720" anchor="t" anchorCtr="0" upright="1">
                                <a:noAutofit/>
                              </wps:bodyPr>
                            </wps:wsp>
                            <wps:wsp>
                              <wps:cNvPr id="1613848597" name="Text Box 978"/>
                              <wps:cNvSpPr txBox="1">
                                <a:spLocks noChangeArrowheads="1"/>
                              </wps:cNvSpPr>
                              <wps:spPr bwMode="auto">
                                <a:xfrm>
                                  <a:off x="6073779" y="2081241"/>
                                  <a:ext cx="919996" cy="432894"/>
                                </a:xfrm>
                                <a:prstGeom prst="rect">
                                  <a:avLst/>
                                </a:prstGeom>
                                <a:solidFill>
                                  <a:srgbClr val="FFFFFF"/>
                                </a:solidFill>
                                <a:ln w="9525">
                                  <a:solidFill>
                                    <a:srgbClr val="000000"/>
                                  </a:solidFill>
                                  <a:miter lim="800000"/>
                                </a:ln>
                              </wps:spPr>
                              <wps:txbx>
                                <w:txbxContent>
                                  <w:p w14:paraId="5D442503">
                                    <w:pPr>
                                      <w:spacing w:line="240" w:lineRule="exact"/>
                                      <w:ind w:firstLine="0" w:firstLineChars="0"/>
                                      <w:jc w:val="center"/>
                                      <w:rPr>
                                        <w:sz w:val="21"/>
                                        <w:szCs w:val="21"/>
                                        <w:vertAlign w:val="superscript"/>
                                      </w:rPr>
                                    </w:pPr>
                                    <w:r>
                                      <w:rPr>
                                        <w:rFonts w:hint="eastAsia"/>
                                        <w:sz w:val="21"/>
                                        <w:szCs w:val="21"/>
                                      </w:rPr>
                                      <w:t>废水收集池</w:t>
                                    </w:r>
                                    <w:r>
                                      <w:rPr>
                                        <w:sz w:val="21"/>
                                        <w:szCs w:val="21"/>
                                      </w:rPr>
                                      <w:br w:type="textWrapping"/>
                                    </w:r>
                                    <w:r>
                                      <w:rPr>
                                        <w:rFonts w:hint="eastAsia"/>
                                        <w:sz w:val="21"/>
                                        <w:szCs w:val="21"/>
                                      </w:rPr>
                                      <w:t>60m</w:t>
                                    </w:r>
                                    <w:r>
                                      <w:rPr>
                                        <w:rFonts w:hint="eastAsia"/>
                                        <w:sz w:val="21"/>
                                        <w:szCs w:val="21"/>
                                        <w:vertAlign w:val="superscript"/>
                                      </w:rPr>
                                      <w:t>3</w:t>
                                    </w:r>
                                  </w:p>
                                </w:txbxContent>
                              </wps:txbx>
                              <wps:bodyPr rot="0" vert="horz" wrap="square" lIns="91440" tIns="45720" rIns="91440" bIns="45720" anchor="ctr" anchorCtr="0" upright="1">
                                <a:noAutofit/>
                              </wps:bodyPr>
                            </wps:wsp>
                            <wps:wsp>
                              <wps:cNvPr id="1388579391" name="Text Box 986"/>
                              <wps:cNvSpPr txBox="1">
                                <a:spLocks noChangeArrowheads="1"/>
                              </wps:cNvSpPr>
                              <wps:spPr bwMode="auto">
                                <a:xfrm>
                                  <a:off x="390447" y="2193073"/>
                                  <a:ext cx="696072" cy="294320"/>
                                </a:xfrm>
                                <a:prstGeom prst="rect">
                                  <a:avLst/>
                                </a:prstGeom>
                                <a:noFill/>
                                <a:ln>
                                  <a:noFill/>
                                </a:ln>
                              </wps:spPr>
                              <wps:txbx>
                                <w:txbxContent>
                                  <w:p w14:paraId="4651BF47">
                                    <w:pPr>
                                      <w:spacing w:line="240" w:lineRule="exact"/>
                                      <w:ind w:firstLine="0" w:firstLineChars="0"/>
                                      <w:jc w:val="center"/>
                                      <w:rPr>
                                        <w:sz w:val="18"/>
                                        <w:szCs w:val="18"/>
                                      </w:rPr>
                                    </w:pPr>
                                    <w:r>
                                      <w:rPr>
                                        <w:rFonts w:hint="eastAsia"/>
                                        <w:sz w:val="18"/>
                                        <w:szCs w:val="18"/>
                                      </w:rPr>
                                      <w:t>洗料用水</w:t>
                                    </w:r>
                                  </w:p>
                                </w:txbxContent>
                              </wps:txbx>
                              <wps:bodyPr rot="0" vert="horz" wrap="square" lIns="91440" tIns="45720" rIns="91440" bIns="45720" anchor="ctr" anchorCtr="0" upright="1">
                                <a:noAutofit/>
                              </wps:bodyPr>
                            </wps:wsp>
                            <wps:wsp>
                              <wps:cNvPr id="401514973" name="Text Box 983"/>
                              <wps:cNvSpPr txBox="1">
                                <a:spLocks noChangeArrowheads="1"/>
                              </wps:cNvSpPr>
                              <wps:spPr bwMode="auto">
                                <a:xfrm>
                                  <a:off x="1894565" y="2998703"/>
                                  <a:ext cx="719748" cy="267335"/>
                                </a:xfrm>
                                <a:prstGeom prst="rect">
                                  <a:avLst/>
                                </a:prstGeom>
                                <a:noFill/>
                                <a:ln>
                                  <a:noFill/>
                                </a:ln>
                              </wps:spPr>
                              <wps:txbx>
                                <w:txbxContent>
                                  <w:p w14:paraId="3611CBA0">
                                    <w:pPr>
                                      <w:ind w:firstLine="0" w:firstLineChars="0"/>
                                      <w:jc w:val="center"/>
                                      <w:rPr>
                                        <w:color w:val="92D050"/>
                                        <w:sz w:val="21"/>
                                        <w:szCs w:val="21"/>
                                      </w:rPr>
                                    </w:pPr>
                                    <w:r>
                                      <w:rPr>
                                        <w:color w:val="92D050"/>
                                        <w:sz w:val="21"/>
                                        <w:szCs w:val="21"/>
                                      </w:rPr>
                                      <w:t>42</w:t>
                                    </w:r>
                                    <w:r>
                                      <w:rPr>
                                        <w:rFonts w:hint="eastAsia"/>
                                        <w:color w:val="92D050"/>
                                        <w:sz w:val="21"/>
                                        <w:szCs w:val="21"/>
                                      </w:rPr>
                                      <w:t>1</w:t>
                                    </w:r>
                                    <w:r>
                                      <w:rPr>
                                        <w:color w:val="92D050"/>
                                        <w:sz w:val="21"/>
                                        <w:szCs w:val="21"/>
                                      </w:rPr>
                                      <w:t>.</w:t>
                                    </w:r>
                                    <w:r>
                                      <w:rPr>
                                        <w:rFonts w:hint="eastAsia"/>
                                        <w:color w:val="92D050"/>
                                        <w:sz w:val="21"/>
                                        <w:szCs w:val="21"/>
                                      </w:rPr>
                                      <w:t>688</w:t>
                                    </w:r>
                                  </w:p>
                                </w:txbxContent>
                              </wps:txbx>
                              <wps:bodyPr rot="0" vert="horz" wrap="square" lIns="91440" tIns="45720" rIns="91440" bIns="45720" anchor="t" anchorCtr="0" upright="1">
                                <a:noAutofit/>
                              </wps:bodyPr>
                            </wps:wsp>
                            <wps:wsp>
                              <wps:cNvPr id="2136473498" name="Text Box 983"/>
                              <wps:cNvSpPr txBox="1">
                                <a:spLocks noChangeArrowheads="1"/>
                              </wps:cNvSpPr>
                              <wps:spPr bwMode="auto">
                                <a:xfrm>
                                  <a:off x="2918083" y="2221575"/>
                                  <a:ext cx="777584" cy="267335"/>
                                </a:xfrm>
                                <a:prstGeom prst="rect">
                                  <a:avLst/>
                                </a:prstGeom>
                                <a:noFill/>
                                <a:ln>
                                  <a:noFill/>
                                </a:ln>
                              </wps:spPr>
                              <wps:txbx>
                                <w:txbxContent>
                                  <w:p w14:paraId="63BD8912">
                                    <w:pPr>
                                      <w:ind w:firstLine="0" w:firstLineChars="0"/>
                                      <w:jc w:val="center"/>
                                      <w:rPr>
                                        <w:color w:val="92D050"/>
                                        <w:sz w:val="21"/>
                                        <w:szCs w:val="21"/>
                                      </w:rPr>
                                    </w:pPr>
                                    <w:r>
                                      <w:rPr>
                                        <w:color w:val="92D050"/>
                                        <w:sz w:val="21"/>
                                        <w:szCs w:val="21"/>
                                      </w:rPr>
                                      <w:t>434.84</w:t>
                                    </w:r>
                                    <w:r>
                                      <w:rPr>
                                        <w:rFonts w:hint="eastAsia"/>
                                        <w:color w:val="92D050"/>
                                        <w:sz w:val="21"/>
                                        <w:szCs w:val="21"/>
                                      </w:rPr>
                                      <w:t>8</w:t>
                                    </w:r>
                                  </w:p>
                                </w:txbxContent>
                              </wps:txbx>
                              <wps:bodyPr rot="0" vert="horz" wrap="square" lIns="91440" tIns="45720" rIns="91440" bIns="45720" anchor="t" anchorCtr="0" upright="1">
                                <a:noAutofit/>
                              </wps:bodyPr>
                            </wps:wsp>
                            <wps:wsp>
                              <wps:cNvPr id="171187483" name="直接箭头连接符 171187483"/>
                              <wps:cNvCnPr>
                                <a:stCxn id="314724678" idx="2"/>
                                <a:endCxn id="1491282636" idx="0"/>
                              </wps:cNvCnPr>
                              <wps:spPr>
                                <a:xfrm>
                                  <a:off x="6528358" y="868219"/>
                                  <a:ext cx="1199" cy="193248"/>
                                </a:xfrm>
                                <a:prstGeom prst="straightConnector1">
                                  <a:avLst/>
                                </a:prstGeom>
                                <a:noFill/>
                                <a:ln w="6350" cap="flat" cmpd="sng" algn="ctr">
                                  <a:solidFill>
                                    <a:sysClr val="windowText" lastClr="000000"/>
                                  </a:solidFill>
                                  <a:prstDash val="solid"/>
                                  <a:miter lim="800000"/>
                                  <a:headEnd type="triangle" w="med" len="med"/>
                                  <a:tailEnd type="none" w="med" len="med"/>
                                </a:ln>
                                <a:effectLst/>
                              </wps:spPr>
                              <wps:bodyPr/>
                            </wps:wsp>
                            <wps:wsp>
                              <wps:cNvPr id="1420729023" name="Text Box 986"/>
                              <wps:cNvSpPr txBox="1">
                                <a:spLocks noChangeArrowheads="1"/>
                              </wps:cNvSpPr>
                              <wps:spPr bwMode="auto">
                                <a:xfrm>
                                  <a:off x="3643124" y="645290"/>
                                  <a:ext cx="767371" cy="267970"/>
                                </a:xfrm>
                                <a:prstGeom prst="rect">
                                  <a:avLst/>
                                </a:prstGeom>
                                <a:noFill/>
                                <a:ln>
                                  <a:noFill/>
                                </a:ln>
                              </wps:spPr>
                              <wps:txbx>
                                <w:txbxContent>
                                  <w:p w14:paraId="65E6020E">
                                    <w:pPr>
                                      <w:ind w:firstLine="0" w:firstLineChars="0"/>
                                      <w:jc w:val="center"/>
                                      <w:rPr>
                                        <w:color w:val="92D050"/>
                                        <w:sz w:val="21"/>
                                        <w:szCs w:val="21"/>
                                      </w:rPr>
                                    </w:pPr>
                                    <w:r>
                                      <w:rPr>
                                        <w:color w:val="92D050"/>
                                        <w:sz w:val="21"/>
                                        <w:szCs w:val="21"/>
                                      </w:rPr>
                                      <w:t>60.606</w:t>
                                    </w:r>
                                  </w:p>
                                </w:txbxContent>
                              </wps:txbx>
                              <wps:bodyPr rot="0" vert="horz" wrap="square" lIns="91440" tIns="45720" rIns="91440" bIns="45720" anchor="t" anchorCtr="0" upright="1">
                                <a:noAutofit/>
                              </wps:bodyPr>
                            </wps:wsp>
                            <wps:wsp>
                              <wps:cNvPr id="1311737107" name="Text Box 978"/>
                              <wps:cNvSpPr txBox="1">
                                <a:spLocks noChangeArrowheads="1"/>
                              </wps:cNvSpPr>
                              <wps:spPr bwMode="auto">
                                <a:xfrm>
                                  <a:off x="4090435" y="4001179"/>
                                  <a:ext cx="815340" cy="266065"/>
                                </a:xfrm>
                                <a:prstGeom prst="rect">
                                  <a:avLst/>
                                </a:prstGeom>
                                <a:solidFill>
                                  <a:srgbClr val="FFFFFF"/>
                                </a:solidFill>
                                <a:ln w="9525">
                                  <a:solidFill>
                                    <a:srgbClr val="000000"/>
                                  </a:solidFill>
                                  <a:miter lim="800000"/>
                                </a:ln>
                              </wps:spPr>
                              <wps:txbx>
                                <w:txbxContent>
                                  <w:p w14:paraId="26C3A6A1">
                                    <w:pPr>
                                      <w:ind w:firstLine="0" w:firstLineChars="0"/>
                                      <w:jc w:val="center"/>
                                      <w:rPr>
                                        <w:rFonts w:hint="eastAsia" w:hAnsi="新宋体"/>
                                        <w:sz w:val="21"/>
                                        <w:szCs w:val="21"/>
                                      </w:rPr>
                                    </w:pPr>
                                    <w:r>
                                      <w:rPr>
                                        <w:rFonts w:hint="eastAsia" w:hAnsi="新宋体"/>
                                        <w:sz w:val="21"/>
                                        <w:szCs w:val="21"/>
                                      </w:rPr>
                                      <w:t>1#压滤机</w:t>
                                    </w:r>
                                  </w:p>
                                </w:txbxContent>
                              </wps:txbx>
                              <wps:bodyPr rot="0" vert="horz" wrap="square" lIns="91440" tIns="45720" rIns="91440" bIns="45720" anchor="t" anchorCtr="0" upright="1">
                                <a:noAutofit/>
                              </wps:bodyPr>
                            </wps:wsp>
                            <wps:wsp>
                              <wps:cNvPr id="368868299" name="Text Box 986"/>
                              <wps:cNvSpPr txBox="1">
                                <a:spLocks noChangeArrowheads="1"/>
                              </wps:cNvSpPr>
                              <wps:spPr bwMode="auto">
                                <a:xfrm>
                                  <a:off x="5145063" y="4284957"/>
                                  <a:ext cx="1135962" cy="267335"/>
                                </a:xfrm>
                                <a:prstGeom prst="rect">
                                  <a:avLst/>
                                </a:prstGeom>
                                <a:noFill/>
                                <a:ln>
                                  <a:noFill/>
                                </a:ln>
                              </wps:spPr>
                              <wps:txbx>
                                <w:txbxContent>
                                  <w:p w14:paraId="2A8EE83F">
                                    <w:pPr>
                                      <w:ind w:firstLine="0" w:firstLineChars="0"/>
                                      <w:jc w:val="center"/>
                                      <w:rPr>
                                        <w:color w:val="92D050"/>
                                        <w:sz w:val="21"/>
                                        <w:szCs w:val="21"/>
                                      </w:rPr>
                                    </w:pPr>
                                    <w:r>
                                      <w:rPr>
                                        <w:color w:val="92D050"/>
                                        <w:sz w:val="21"/>
                                        <w:szCs w:val="21"/>
                                      </w:rPr>
                                      <w:t>179.</w:t>
                                    </w:r>
                                    <w:r>
                                      <w:rPr>
                                        <w:rFonts w:hint="eastAsia"/>
                                        <w:color w:val="92D050"/>
                                        <w:sz w:val="21"/>
                                        <w:szCs w:val="21"/>
                                      </w:rPr>
                                      <w:t>909</w:t>
                                    </w:r>
                                  </w:p>
                                </w:txbxContent>
                              </wps:txbx>
                              <wps:bodyPr rot="0" vert="horz" wrap="square" lIns="91440" tIns="45720" rIns="91440" bIns="45720" anchor="t" anchorCtr="0" upright="1">
                                <a:noAutofit/>
                              </wps:bodyPr>
                            </wps:wsp>
                            <wps:wsp>
                              <wps:cNvPr id="11773395" name="连接符: 肘形 11773395"/>
                              <wps:cNvCnPr>
                                <a:cxnSpLocks noChangeShapeType="1"/>
                                <a:stCxn id="2074015620" idx="1"/>
                                <a:endCxn id="1358727027" idx="2"/>
                              </wps:cNvCnPr>
                              <wps:spPr bwMode="auto">
                                <a:xfrm rot="10800000">
                                  <a:off x="2492001" y="2415291"/>
                                  <a:ext cx="1501501" cy="1891611"/>
                                </a:xfrm>
                                <a:prstGeom prst="bentConnector2">
                                  <a:avLst/>
                                </a:prstGeom>
                                <a:noFill/>
                                <a:ln w="6350">
                                  <a:solidFill>
                                    <a:sysClr val="windowText" lastClr="000000">
                                      <a:lumMod val="100000"/>
                                      <a:lumOff val="0"/>
                                    </a:sysClr>
                                  </a:solidFill>
                                  <a:miter lim="800000"/>
                                  <a:tailEnd type="triangle" w="med" len="med"/>
                                </a:ln>
                              </wps:spPr>
                              <wps:bodyPr/>
                            </wps:wsp>
                            <wps:wsp>
                              <wps:cNvPr id="878654742" name="Text Box 978"/>
                              <wps:cNvSpPr txBox="1">
                                <a:spLocks noChangeArrowheads="1"/>
                              </wps:cNvSpPr>
                              <wps:spPr bwMode="auto">
                                <a:xfrm>
                                  <a:off x="4099398" y="4364457"/>
                                  <a:ext cx="814705" cy="265430"/>
                                </a:xfrm>
                                <a:prstGeom prst="rect">
                                  <a:avLst/>
                                </a:prstGeom>
                                <a:solidFill>
                                  <a:srgbClr val="FFFFFF"/>
                                </a:solidFill>
                                <a:ln w="9525">
                                  <a:solidFill>
                                    <a:srgbClr val="000000"/>
                                  </a:solidFill>
                                  <a:miter lim="800000"/>
                                </a:ln>
                              </wps:spPr>
                              <wps:txbx>
                                <w:txbxContent>
                                  <w:p w14:paraId="59672A01">
                                    <w:pPr>
                                      <w:ind w:firstLine="0" w:firstLineChars="0"/>
                                      <w:jc w:val="center"/>
                                      <w:rPr>
                                        <w:rFonts w:hint="eastAsia" w:hAnsi="新宋体"/>
                                        <w:sz w:val="21"/>
                                        <w:szCs w:val="21"/>
                                      </w:rPr>
                                    </w:pPr>
                                    <w:r>
                                      <w:rPr>
                                        <w:rFonts w:hint="eastAsia" w:hAnsi="新宋体"/>
                                        <w:sz w:val="21"/>
                                        <w:szCs w:val="21"/>
                                      </w:rPr>
                                      <w:t>2#压滤机</w:t>
                                    </w:r>
                                  </w:p>
                                </w:txbxContent>
                              </wps:txbx>
                              <wps:bodyPr rot="0" vert="horz" wrap="square" lIns="91440" tIns="45720" rIns="91440" bIns="45720" anchor="t" anchorCtr="0" upright="1">
                                <a:noAutofit/>
                              </wps:bodyPr>
                            </wps:wsp>
                            <wps:wsp>
                              <wps:cNvPr id="1894077234" name="Text Box 978"/>
                              <wps:cNvSpPr txBox="1">
                                <a:spLocks noChangeArrowheads="1"/>
                              </wps:cNvSpPr>
                              <wps:spPr bwMode="auto">
                                <a:xfrm>
                                  <a:off x="3926506" y="4719074"/>
                                  <a:ext cx="1186875" cy="264795"/>
                                </a:xfrm>
                                <a:prstGeom prst="rect">
                                  <a:avLst/>
                                </a:prstGeom>
                                <a:solidFill>
                                  <a:srgbClr val="FFFFFF"/>
                                </a:solidFill>
                                <a:ln w="9525">
                                  <a:solidFill>
                                    <a:srgbClr val="000000"/>
                                  </a:solidFill>
                                  <a:miter lim="800000"/>
                                </a:ln>
                              </wps:spPr>
                              <wps:txbx>
                                <w:txbxContent>
                                  <w:p w14:paraId="133C239C">
                                    <w:pPr>
                                      <w:ind w:firstLine="0" w:firstLineChars="0"/>
                                      <w:jc w:val="center"/>
                                      <w:rPr>
                                        <w:rFonts w:hint="eastAsia" w:hAnsi="新宋体"/>
                                        <w:sz w:val="21"/>
                                        <w:szCs w:val="21"/>
                                      </w:rPr>
                                    </w:pPr>
                                    <w:r>
                                      <w:rPr>
                                        <w:rFonts w:hint="eastAsia" w:hAnsi="新宋体"/>
                                        <w:sz w:val="21"/>
                                        <w:szCs w:val="21"/>
                                      </w:rPr>
                                      <w:t>3#压滤机（备用）</w:t>
                                    </w:r>
                                  </w:p>
                                </w:txbxContent>
                              </wps:txbx>
                              <wps:bodyPr rot="0" vert="horz" wrap="square" lIns="91440" tIns="45720" rIns="91440" bIns="45720" anchor="t" anchorCtr="0" upright="1">
                                <a:noAutofit/>
                              </wps:bodyPr>
                            </wps:wsp>
                            <wps:wsp>
                              <wps:cNvPr id="1643379473" name="Text Box 994"/>
                              <wps:cNvSpPr txBox="1">
                                <a:spLocks noChangeArrowheads="1"/>
                              </wps:cNvSpPr>
                              <wps:spPr bwMode="auto">
                                <a:xfrm>
                                  <a:off x="6022977" y="4757447"/>
                                  <a:ext cx="606980" cy="273114"/>
                                </a:xfrm>
                                <a:prstGeom prst="rect">
                                  <a:avLst/>
                                </a:prstGeom>
                                <a:noFill/>
                                <a:ln>
                                  <a:noFill/>
                                </a:ln>
                              </wps:spPr>
                              <wps:txbx>
                                <w:txbxContent>
                                  <w:p w14:paraId="3538DF72">
                                    <w:pPr>
                                      <w:ind w:firstLine="0" w:firstLineChars="0"/>
                                      <w:jc w:val="center"/>
                                      <w:rPr>
                                        <w:sz w:val="21"/>
                                        <w:szCs w:val="21"/>
                                      </w:rPr>
                                    </w:pPr>
                                    <w:r>
                                      <w:rPr>
                                        <w:rFonts w:hint="eastAsia"/>
                                        <w:sz w:val="21"/>
                                        <w:szCs w:val="21"/>
                                      </w:rPr>
                                      <w:t>单位：</w:t>
                                    </w:r>
                                  </w:p>
                                </w:txbxContent>
                              </wps:txbx>
                              <wps:bodyPr rot="0" vert="horz" wrap="square" lIns="91440" tIns="45720" rIns="91440" bIns="45720" anchor="t" anchorCtr="0" upright="1">
                                <a:noAutofit/>
                              </wps:bodyPr>
                            </wps:wsp>
                            <wps:wsp>
                              <wps:cNvPr id="555423134" name="Text Box 986"/>
                              <wps:cNvSpPr txBox="1">
                                <a:spLocks noChangeArrowheads="1"/>
                              </wps:cNvSpPr>
                              <wps:spPr bwMode="auto">
                                <a:xfrm>
                                  <a:off x="5938855" y="1613464"/>
                                  <a:ext cx="628215" cy="314325"/>
                                </a:xfrm>
                                <a:prstGeom prst="rect">
                                  <a:avLst/>
                                </a:prstGeom>
                                <a:noFill/>
                                <a:ln>
                                  <a:noFill/>
                                </a:ln>
                              </wps:spPr>
                              <wps:txbx>
                                <w:txbxContent>
                                  <w:p w14:paraId="02C3CFE9">
                                    <w:pPr>
                                      <w:spacing w:before="72" w:after="72"/>
                                      <w:ind w:firstLine="0" w:firstLineChars="0"/>
                                      <w:jc w:val="center"/>
                                      <w:rPr>
                                        <w:color w:val="92D050"/>
                                        <w:sz w:val="21"/>
                                        <w:szCs w:val="21"/>
                                      </w:rPr>
                                    </w:pPr>
                                    <w:r>
                                      <w:rPr>
                                        <w:color w:val="92D050"/>
                                        <w:sz w:val="21"/>
                                        <w:szCs w:val="21"/>
                                      </w:rPr>
                                      <w:t>449.77</w:t>
                                    </w:r>
                                    <w:r>
                                      <w:rPr>
                                        <w:rFonts w:hint="eastAsia"/>
                                        <w:color w:val="92D050"/>
                                        <w:sz w:val="21"/>
                                        <w:szCs w:val="21"/>
                                      </w:rPr>
                                      <w:t>2</w:t>
                                    </w:r>
                                  </w:p>
                                </w:txbxContent>
                              </wps:txbx>
                              <wps:bodyPr rot="0" vert="horz" wrap="square" lIns="91440" tIns="45720" rIns="91440" bIns="45720" anchor="t" anchorCtr="0" upright="1">
                                <a:noAutofit/>
                              </wps:bodyPr>
                            </wps:wsp>
                            <wps:wsp>
                              <wps:cNvPr id="954366830" name="Text Box 986"/>
                              <wps:cNvSpPr txBox="1">
                                <a:spLocks noChangeArrowheads="1"/>
                              </wps:cNvSpPr>
                              <wps:spPr bwMode="auto">
                                <a:xfrm>
                                  <a:off x="6993776" y="3699988"/>
                                  <a:ext cx="910972" cy="301206"/>
                                </a:xfrm>
                                <a:prstGeom prst="rect">
                                  <a:avLst/>
                                </a:prstGeom>
                                <a:noFill/>
                                <a:ln>
                                  <a:noFill/>
                                </a:ln>
                              </wps:spPr>
                              <wps:txbx>
                                <w:txbxContent>
                                  <w:p w14:paraId="4A0095C4">
                                    <w:pPr>
                                      <w:spacing w:line="240" w:lineRule="atLeast"/>
                                      <w:ind w:firstLine="0" w:firstLineChars="0"/>
                                      <w:jc w:val="center"/>
                                      <w:rPr>
                                        <w:sz w:val="21"/>
                                        <w:szCs w:val="21"/>
                                      </w:rPr>
                                    </w:pPr>
                                    <w:r>
                                      <w:rPr>
                                        <w:rFonts w:hint="eastAsia"/>
                                        <w:sz w:val="21"/>
                                        <w:szCs w:val="21"/>
                                      </w:rPr>
                                      <w:t>停留时间3h</w:t>
                                    </w:r>
                                  </w:p>
                                </w:txbxContent>
                              </wps:txbx>
                              <wps:bodyPr rot="0" vert="horz" wrap="square" lIns="91440" tIns="45720" rIns="91440" bIns="45720" anchor="t" anchorCtr="0" upright="1">
                                <a:noAutofit/>
                              </wps:bodyPr>
                            </wps:wsp>
                            <wps:wsp>
                              <wps:cNvPr id="1242436470" name="直接箭头连接符 1242436470"/>
                              <wps:cNvCnPr>
                                <a:stCxn id="986513364" idx="3"/>
                                <a:endCxn id="211717312" idx="1"/>
                              </wps:cNvCnPr>
                              <wps:spPr>
                                <a:xfrm flipV="1">
                                  <a:off x="2828742" y="601833"/>
                                  <a:ext cx="1561220" cy="276"/>
                                </a:xfrm>
                                <a:prstGeom prst="straightConnector1">
                                  <a:avLst/>
                                </a:prstGeom>
                                <a:noFill/>
                                <a:ln w="6350" cap="flat" cmpd="sng" algn="ctr">
                                  <a:solidFill>
                                    <a:sysClr val="windowText" lastClr="000000"/>
                                  </a:solidFill>
                                  <a:prstDash val="solid"/>
                                  <a:miter lim="800000"/>
                                  <a:tailEnd type="triangle"/>
                                </a:ln>
                                <a:effectLst/>
                              </wps:spPr>
                              <wps:bodyPr/>
                            </wps:wsp>
                            <wps:wsp>
                              <wps:cNvPr id="1472567814" name="连接符: 肘形 1472567814"/>
                              <wps:cNvCnPr>
                                <a:cxnSpLocks noChangeShapeType="1"/>
                                <a:endCxn id="1232746216" idx="1"/>
                              </wps:cNvCnPr>
                              <wps:spPr bwMode="auto">
                                <a:xfrm flipV="1">
                                  <a:off x="2927532" y="1198677"/>
                                  <a:ext cx="1462392" cy="1012832"/>
                                </a:xfrm>
                                <a:prstGeom prst="bentConnector3">
                                  <a:avLst>
                                    <a:gd name="adj1" fmla="val 50000"/>
                                  </a:avLst>
                                </a:prstGeom>
                                <a:noFill/>
                                <a:ln w="6350">
                                  <a:solidFill>
                                    <a:sysClr val="windowText" lastClr="000000">
                                      <a:lumMod val="100000"/>
                                      <a:lumOff val="0"/>
                                    </a:sysClr>
                                  </a:solidFill>
                                  <a:miter lim="800000"/>
                                  <a:tailEnd type="triangle" w="med" len="med"/>
                                </a:ln>
                              </wps:spPr>
                              <wps:bodyPr/>
                            </wps:wsp>
                            <wps:wsp>
                              <wps:cNvPr id="455263603" name="Text Box 986"/>
                              <wps:cNvSpPr txBox="1">
                                <a:spLocks noChangeArrowheads="1"/>
                              </wps:cNvSpPr>
                              <wps:spPr bwMode="auto">
                                <a:xfrm>
                                  <a:off x="1013875" y="2229276"/>
                                  <a:ext cx="621066" cy="267335"/>
                                </a:xfrm>
                                <a:prstGeom prst="rect">
                                  <a:avLst/>
                                </a:prstGeom>
                                <a:noFill/>
                                <a:ln>
                                  <a:noFill/>
                                </a:ln>
                              </wps:spPr>
                              <wps:txbx>
                                <w:txbxContent>
                                  <w:p w14:paraId="2494A638">
                                    <w:pPr>
                                      <w:ind w:firstLine="0" w:firstLineChars="0"/>
                                      <w:jc w:val="center"/>
                                      <w:rPr>
                                        <w:color w:val="92D050"/>
                                        <w:sz w:val="21"/>
                                        <w:szCs w:val="21"/>
                                      </w:rPr>
                                    </w:pPr>
                                    <w:r>
                                      <w:rPr>
                                        <w:rFonts w:hint="eastAsia"/>
                                        <w:color w:val="92D050"/>
                                        <w:sz w:val="21"/>
                                        <w:szCs w:val="21"/>
                                      </w:rPr>
                                      <w:t>13.160</w:t>
                                    </w:r>
                                  </w:p>
                                </w:txbxContent>
                              </wps:txbx>
                              <wps:bodyPr rot="0" vert="horz" wrap="square" lIns="91440" tIns="45720" rIns="91440" bIns="45720" anchor="t" anchorCtr="0" upright="1">
                                <a:noAutofit/>
                              </wps:bodyPr>
                            </wps:wsp>
                            <wps:wsp>
                              <wps:cNvPr id="107573829" name="Text Box 986"/>
                              <wps:cNvSpPr txBox="1">
                                <a:spLocks noChangeArrowheads="1"/>
                              </wps:cNvSpPr>
                              <wps:spPr bwMode="auto">
                                <a:xfrm>
                                  <a:off x="3643130" y="1199954"/>
                                  <a:ext cx="746794" cy="267335"/>
                                </a:xfrm>
                                <a:prstGeom prst="rect">
                                  <a:avLst/>
                                </a:prstGeom>
                                <a:noFill/>
                                <a:ln>
                                  <a:noFill/>
                                </a:ln>
                              </wps:spPr>
                              <wps:txbx>
                                <w:txbxContent>
                                  <w:p w14:paraId="24CB1F58">
                                    <w:pPr>
                                      <w:ind w:firstLine="0" w:firstLineChars="0"/>
                                      <w:jc w:val="center"/>
                                      <w:rPr>
                                        <w:color w:val="92D050"/>
                                        <w:sz w:val="21"/>
                                        <w:szCs w:val="21"/>
                                      </w:rPr>
                                    </w:pPr>
                                    <w:r>
                                      <w:rPr>
                                        <w:color w:val="92D050"/>
                                        <w:sz w:val="21"/>
                                        <w:szCs w:val="21"/>
                                      </w:rPr>
                                      <w:t>393.939</w:t>
                                    </w:r>
                                  </w:p>
                                </w:txbxContent>
                              </wps:txbx>
                              <wps:bodyPr rot="0" vert="horz" wrap="square" lIns="91440" tIns="45720" rIns="91440" bIns="45720" anchor="t" anchorCtr="0" upright="1">
                                <a:noAutofit/>
                              </wps:bodyPr>
                            </wps:wsp>
                            <wps:wsp>
                              <wps:cNvPr id="744958252" name="直接箭头连接符 744958252"/>
                              <wps:cNvCnPr>
                                <a:stCxn id="1613848597" idx="0"/>
                                <a:endCxn id="1491282636" idx="2"/>
                              </wps:cNvCnPr>
                              <wps:spPr>
                                <a:xfrm flipH="1" flipV="1">
                                  <a:off x="6529557" y="1328802"/>
                                  <a:ext cx="4220" cy="752439"/>
                                </a:xfrm>
                                <a:prstGeom prst="straightConnector1">
                                  <a:avLst/>
                                </a:prstGeom>
                                <a:noFill/>
                                <a:ln w="6350" cap="flat" cmpd="sng" algn="ctr">
                                  <a:solidFill>
                                    <a:sysClr val="windowText" lastClr="000000"/>
                                  </a:solidFill>
                                  <a:prstDash val="solid"/>
                                  <a:miter lim="800000"/>
                                  <a:headEnd type="triangle" w="med" len="med"/>
                                  <a:tailEnd type="none" w="med" len="med"/>
                                </a:ln>
                                <a:effectLst/>
                              </wps:spPr>
                              <wps:bodyPr/>
                            </wps:wsp>
                            <wps:wsp>
                              <wps:cNvPr id="532058452" name="直接箭头连接符 532058452"/>
                              <wps:cNvCnPr>
                                <a:stCxn id="1613848597" idx="2"/>
                                <a:endCxn id="44628577" idx="0"/>
                              </wps:cNvCnPr>
                              <wps:spPr>
                                <a:xfrm>
                                  <a:off x="6533777" y="2514135"/>
                                  <a:ext cx="258" cy="276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0948586" name="Text Box 986"/>
                              <wps:cNvSpPr txBox="1">
                                <a:spLocks noChangeArrowheads="1"/>
                              </wps:cNvSpPr>
                              <wps:spPr bwMode="auto">
                                <a:xfrm>
                                  <a:off x="7052678" y="1970772"/>
                                  <a:ext cx="816704" cy="458869"/>
                                </a:xfrm>
                                <a:prstGeom prst="rect">
                                  <a:avLst/>
                                </a:prstGeom>
                                <a:noFill/>
                                <a:ln>
                                  <a:noFill/>
                                </a:ln>
                              </wps:spPr>
                              <wps:txbx>
                                <w:txbxContent>
                                  <w:p w14:paraId="49650805">
                                    <w:pPr>
                                      <w:spacing w:line="240" w:lineRule="exact"/>
                                      <w:ind w:firstLine="0" w:firstLineChars="0"/>
                                      <w:jc w:val="center"/>
                                      <w:rPr>
                                        <w:rFonts w:hint="eastAsia" w:hAnsi="新宋体"/>
                                        <w:sz w:val="21"/>
                                        <w:szCs w:val="21"/>
                                      </w:rPr>
                                    </w:pPr>
                                    <w:r>
                                      <w:rPr>
                                        <w:rFonts w:hint="eastAsia" w:hAnsi="新宋体"/>
                                        <w:sz w:val="21"/>
                                        <w:szCs w:val="21"/>
                                      </w:rPr>
                                      <w:t>收容1h内产生废水</w:t>
                                    </w:r>
                                  </w:p>
                                </w:txbxContent>
                              </wps:txbx>
                              <wps:bodyPr rot="0" vert="horz" wrap="square" lIns="91440" tIns="45720" rIns="91440" bIns="45720" anchor="t" anchorCtr="0" upright="1">
                                <a:noAutofit/>
                              </wps:bodyPr>
                            </wps:wsp>
                            <wps:wsp>
                              <wps:cNvPr id="984487395" name="Text Box 986"/>
                              <wps:cNvSpPr txBox="1">
                                <a:spLocks noChangeArrowheads="1"/>
                              </wps:cNvSpPr>
                              <wps:spPr bwMode="auto">
                                <a:xfrm>
                                  <a:off x="1445840" y="335916"/>
                                  <a:ext cx="620395" cy="266700"/>
                                </a:xfrm>
                                <a:prstGeom prst="rect">
                                  <a:avLst/>
                                </a:prstGeom>
                                <a:noFill/>
                                <a:ln>
                                  <a:noFill/>
                                </a:ln>
                              </wps:spPr>
                              <wps:txbx>
                                <w:txbxContent>
                                  <w:p w14:paraId="7AE5D82F">
                                    <w:pPr>
                                      <w:ind w:firstLine="0" w:firstLineChars="0"/>
                                      <w:jc w:val="center"/>
                                      <w:rPr>
                                        <w:color w:val="92D050"/>
                                        <w:sz w:val="21"/>
                                        <w:szCs w:val="21"/>
                                      </w:rPr>
                                    </w:pPr>
                                    <w:r>
                                      <w:rPr>
                                        <w:rFonts w:hint="eastAsia"/>
                                        <w:color w:val="92D050"/>
                                        <w:sz w:val="21"/>
                                        <w:szCs w:val="21"/>
                                      </w:rPr>
                                      <w:t>19.697</w:t>
                                    </w:r>
                                  </w:p>
                                </w:txbxContent>
                              </wps:txbx>
                              <wps:bodyPr rot="0" vert="horz" wrap="square" lIns="91440" tIns="45720" rIns="91440" bIns="45720" anchor="t" anchorCtr="0" upright="1">
                                <a:noAutofit/>
                              </wps:bodyPr>
                            </wps:wsp>
                            <wps:wsp>
                              <wps:cNvPr id="1319647682" name="矩形: 圆角 1319647682"/>
                              <wps:cNvSpPr/>
                              <wps:spPr>
                                <a:xfrm>
                                  <a:off x="4334389" y="357872"/>
                                  <a:ext cx="1113567" cy="1163239"/>
                                </a:xfrm>
                                <a:prstGeom prst="roundRect">
                                  <a:avLst/>
                                </a:prstGeom>
                                <a:noFill/>
                                <a:ln w="6350">
                                  <a:solidFill>
                                    <a:srgbClr val="FFC000"/>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14037258" name="Text Box 983"/>
                              <wps:cNvSpPr txBox="1">
                                <a:spLocks noChangeArrowheads="1"/>
                              </wps:cNvSpPr>
                              <wps:spPr bwMode="auto">
                                <a:xfrm>
                                  <a:off x="5145064" y="54939"/>
                                  <a:ext cx="504825" cy="267335"/>
                                </a:xfrm>
                                <a:prstGeom prst="rect">
                                  <a:avLst/>
                                </a:prstGeom>
                                <a:noFill/>
                                <a:ln>
                                  <a:noFill/>
                                </a:ln>
                              </wps:spPr>
                              <wps:txbx>
                                <w:txbxContent>
                                  <w:p w14:paraId="545A7125">
                                    <w:pPr>
                                      <w:spacing w:line="240" w:lineRule="auto"/>
                                      <w:ind w:firstLine="0" w:firstLineChars="0"/>
                                      <w:jc w:val="center"/>
                                      <w:rPr>
                                        <w:color w:val="00B0F0"/>
                                        <w:sz w:val="21"/>
                                        <w:szCs w:val="21"/>
                                      </w:rPr>
                                    </w:pPr>
                                    <w:r>
                                      <w:rPr>
                                        <w:rFonts w:hint="eastAsia"/>
                                        <w:color w:val="00B0F0"/>
                                        <w:sz w:val="21"/>
                                        <w:szCs w:val="21"/>
                                      </w:rPr>
                                      <w:t>2.273</w:t>
                                    </w:r>
                                  </w:p>
                                </w:txbxContent>
                              </wps:txbx>
                              <wps:bodyPr rot="0" vert="horz" wrap="square" lIns="91440" tIns="45720" rIns="91440" bIns="45720" anchor="t" anchorCtr="0" upright="1">
                                <a:noAutofit/>
                              </wps:bodyPr>
                            </wps:wsp>
                            <wps:wsp>
                              <wps:cNvPr id="231907495" name="直接箭头连接符 231907495"/>
                              <wps:cNvCnPr/>
                              <wps:spPr>
                                <a:xfrm flipH="1">
                                  <a:off x="2492001" y="3795799"/>
                                  <a:ext cx="3610046" cy="0"/>
                                </a:xfrm>
                                <a:prstGeom prst="straightConnector1">
                                  <a:avLst/>
                                </a:prstGeom>
                                <a:noFill/>
                                <a:ln w="6350" cap="flat" cmpd="sng" algn="ctr">
                                  <a:solidFill>
                                    <a:sysClr val="windowText" lastClr="000000"/>
                                  </a:solidFill>
                                  <a:prstDash val="solid"/>
                                  <a:miter lim="800000"/>
                                  <a:tailEnd type="triangle"/>
                                </a:ln>
                                <a:effectLst/>
                              </wps:spPr>
                              <wps:bodyPr/>
                            </wps:wsp>
                            <wps:wsp>
                              <wps:cNvPr id="1358727027" name="Text Box 978"/>
                              <wps:cNvSpPr txBox="1">
                                <a:spLocks noChangeArrowheads="1"/>
                              </wps:cNvSpPr>
                              <wps:spPr bwMode="auto">
                                <a:xfrm>
                                  <a:off x="2055142" y="2027585"/>
                                  <a:ext cx="873760" cy="387985"/>
                                </a:xfrm>
                                <a:prstGeom prst="rect">
                                  <a:avLst/>
                                </a:prstGeom>
                                <a:solidFill>
                                  <a:schemeClr val="bg1"/>
                                </a:solidFill>
                                <a:ln w="9525">
                                  <a:solidFill>
                                    <a:srgbClr val="000000"/>
                                  </a:solidFill>
                                  <a:miter lim="800000"/>
                                </a:ln>
                              </wps:spPr>
                              <wps:txbx>
                                <w:txbxContent>
                                  <w:p w14:paraId="155934BE">
                                    <w:pPr>
                                      <w:spacing w:line="240" w:lineRule="exact"/>
                                      <w:ind w:firstLine="0" w:firstLineChars="0"/>
                                      <w:jc w:val="center"/>
                                      <w:rPr>
                                        <w:sz w:val="21"/>
                                        <w:szCs w:val="21"/>
                                      </w:rPr>
                                    </w:pPr>
                                    <w:r>
                                      <w:rPr>
                                        <w:rFonts w:hint="eastAsia" w:hAnsi="新宋体"/>
                                        <w:sz w:val="21"/>
                                        <w:szCs w:val="21"/>
                                      </w:rPr>
                                      <w:t>清水池</w:t>
                                    </w:r>
                                    <w:r>
                                      <w:rPr>
                                        <w:sz w:val="21"/>
                                        <w:szCs w:val="21"/>
                                      </w:rPr>
                                      <w:br w:type="textWrapping"/>
                                    </w:r>
                                    <w:r>
                                      <w:rPr>
                                        <w:rFonts w:hint="eastAsia"/>
                                        <w:sz w:val="21"/>
                                        <w:szCs w:val="21"/>
                                      </w:rPr>
                                      <w:t>35</w:t>
                                    </w:r>
                                    <w:r>
                                      <w:rPr>
                                        <w:sz w:val="21"/>
                                        <w:szCs w:val="21"/>
                                      </w:rPr>
                                      <w:t>0m</w:t>
                                    </w:r>
                                    <w:r>
                                      <w:rPr>
                                        <w:position w:val="6"/>
                                        <w:sz w:val="21"/>
                                        <w:szCs w:val="21"/>
                                        <w:vertAlign w:val="superscript"/>
                                      </w:rPr>
                                      <w:t>3</w:t>
                                    </w:r>
                                  </w:p>
                                </w:txbxContent>
                              </wps:txbx>
                              <wps:bodyPr rot="0" vert="horz" wrap="square" lIns="91440" tIns="45720" rIns="91440" bIns="45720" anchor="ctr" anchorCtr="0" upright="1">
                                <a:noAutofit/>
                              </wps:bodyPr>
                            </wps:wsp>
                            <wps:wsp>
                              <wps:cNvPr id="387634085" name="Text Box 986"/>
                              <wps:cNvSpPr txBox="1">
                                <a:spLocks noChangeArrowheads="1"/>
                              </wps:cNvSpPr>
                              <wps:spPr bwMode="auto">
                                <a:xfrm>
                                  <a:off x="5019053" y="3733835"/>
                                  <a:ext cx="1124864" cy="267335"/>
                                </a:xfrm>
                                <a:prstGeom prst="rect">
                                  <a:avLst/>
                                </a:prstGeom>
                                <a:noFill/>
                                <a:ln>
                                  <a:noFill/>
                                </a:ln>
                              </wps:spPr>
                              <wps:txbx>
                                <w:txbxContent>
                                  <w:p w14:paraId="3457D10B">
                                    <w:pPr>
                                      <w:spacing w:line="240" w:lineRule="auto"/>
                                      <w:ind w:firstLine="0" w:firstLineChars="0"/>
                                      <w:jc w:val="center"/>
                                      <w:rPr>
                                        <w:color w:val="92D050"/>
                                        <w:sz w:val="21"/>
                                        <w:szCs w:val="21"/>
                                      </w:rPr>
                                    </w:pPr>
                                    <w:r>
                                      <w:rPr>
                                        <w:color w:val="92D050"/>
                                        <w:sz w:val="21"/>
                                        <w:szCs w:val="21"/>
                                      </w:rPr>
                                      <w:t>269.86</w:t>
                                    </w:r>
                                    <w:r>
                                      <w:rPr>
                                        <w:rFonts w:hint="eastAsia"/>
                                        <w:color w:val="92D050"/>
                                        <w:sz w:val="21"/>
                                        <w:szCs w:val="21"/>
                                      </w:rPr>
                                      <w:t>3（60%）</w:t>
                                    </w:r>
                                  </w:p>
                                </w:txbxContent>
                              </wps:txbx>
                              <wps:bodyPr rot="0" vert="horz" wrap="square" lIns="91440" tIns="45720" rIns="91440" bIns="45720" anchor="t" anchorCtr="0" upright="1">
                                <a:noAutofit/>
                              </wps:bodyPr>
                            </wps:wsp>
                            <wps:wsp>
                              <wps:cNvPr id="2074015620" name="矩形: 圆角 2074015620"/>
                              <wps:cNvSpPr/>
                              <wps:spPr>
                                <a:xfrm>
                                  <a:off x="3993537" y="3938337"/>
                                  <a:ext cx="1025525" cy="738125"/>
                                </a:xfrm>
                                <a:prstGeom prst="roundRect">
                                  <a:avLst/>
                                </a:prstGeom>
                                <a:noFill/>
                                <a:ln w="6350">
                                  <a:solidFill>
                                    <a:srgbClr val="FFC000"/>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374662322" name="Text Box 974"/>
                              <wps:cNvSpPr txBox="1">
                                <a:spLocks noChangeArrowheads="1"/>
                              </wps:cNvSpPr>
                              <wps:spPr bwMode="auto">
                                <a:xfrm>
                                  <a:off x="2491980" y="3658217"/>
                                  <a:ext cx="1381036" cy="793231"/>
                                </a:xfrm>
                                <a:prstGeom prst="rect">
                                  <a:avLst/>
                                </a:prstGeom>
                                <a:noFill/>
                                <a:ln>
                                  <a:noFill/>
                                </a:ln>
                              </wps:spPr>
                              <wps:txbx>
                                <w:txbxContent>
                                  <w:p w14:paraId="59FBA1AF">
                                    <w:pPr>
                                      <w:spacing w:line="240" w:lineRule="exact"/>
                                      <w:ind w:firstLine="0" w:firstLineChars="0"/>
                                      <w:jc w:val="center"/>
                                      <w:rPr>
                                        <w:rFonts w:hint="eastAsia" w:hAnsi="新宋体"/>
                                        <w:sz w:val="21"/>
                                        <w:szCs w:val="21"/>
                                      </w:rPr>
                                    </w:pPr>
                                    <w:r>
                                      <w:rPr>
                                        <w:rFonts w:hint="eastAsia" w:hAnsi="新宋体"/>
                                        <w:sz w:val="21"/>
                                        <w:szCs w:val="21"/>
                                      </w:rPr>
                                      <w:t>压滤泥饼流失水</w:t>
                                    </w:r>
                                  </w:p>
                                  <w:p w14:paraId="2576919D">
                                    <w:pPr>
                                      <w:spacing w:line="240" w:lineRule="exact"/>
                                      <w:ind w:firstLine="0" w:firstLineChars="0"/>
                                      <w:jc w:val="center"/>
                                      <w:rPr>
                                        <w:color w:val="00B0F0"/>
                                        <w:sz w:val="21"/>
                                        <w:szCs w:val="21"/>
                                      </w:rPr>
                                    </w:pPr>
                                    <w:r>
                                      <w:rPr>
                                        <w:rFonts w:hint="eastAsia"/>
                                        <w:color w:val="00B0F0"/>
                                        <w:sz w:val="21"/>
                                        <w:szCs w:val="21"/>
                                      </w:rPr>
                                      <w:t>28.084</w:t>
                                    </w:r>
                                    <w:r>
                                      <w:rPr>
                                        <w:rFonts w:hint="eastAsia" w:hAnsi="新宋体"/>
                                        <w:sz w:val="21"/>
                                        <w:szCs w:val="21"/>
                                      </w:rPr>
                                      <w:t>（含水率</w:t>
                                    </w:r>
                                    <w:r>
                                      <w:rPr>
                                        <w:rFonts w:hint="eastAsia"/>
                                        <w:sz w:val="21"/>
                                        <w:szCs w:val="21"/>
                                      </w:rPr>
                                      <w:t>25</w:t>
                                    </w:r>
                                    <w:r>
                                      <w:rPr>
                                        <w:sz w:val="21"/>
                                        <w:szCs w:val="21"/>
                                      </w:rPr>
                                      <w:t>%</w:t>
                                    </w:r>
                                    <w:r>
                                      <w:rPr>
                                        <w:rFonts w:hint="eastAsia" w:hAnsi="新宋体"/>
                                        <w:sz w:val="21"/>
                                        <w:szCs w:val="21"/>
                                      </w:rPr>
                                      <w:t>）</w:t>
                                    </w:r>
                                  </w:p>
                                </w:txbxContent>
                              </wps:txbx>
                              <wps:bodyPr rot="0" vert="horz" wrap="square" lIns="91440" tIns="45720" rIns="91440" bIns="45720" anchor="ctr" anchorCtr="0" upright="1">
                                <a:noAutofit/>
                              </wps:bodyPr>
                            </wps:wsp>
                            <wps:wsp>
                              <wps:cNvPr id="250" name="Text Box 986"/>
                              <wps:cNvSpPr txBox="1">
                                <a:spLocks noChangeArrowheads="1"/>
                              </wps:cNvSpPr>
                              <wps:spPr bwMode="auto">
                                <a:xfrm>
                                  <a:off x="1128338" y="13599"/>
                                  <a:ext cx="506600" cy="267970"/>
                                </a:xfrm>
                                <a:prstGeom prst="rect">
                                  <a:avLst/>
                                </a:prstGeom>
                                <a:noFill/>
                                <a:ln>
                                  <a:noFill/>
                                </a:ln>
                              </wps:spPr>
                              <wps:txbx>
                                <w:txbxContent>
                                  <w:p w14:paraId="276016D1">
                                    <w:pPr>
                                      <w:pStyle w:val="19"/>
                                      <w:spacing w:before="72" w:beforeAutospacing="0" w:after="72" w:afterAutospacing="0" w:line="360" w:lineRule="auto"/>
                                      <w:rPr>
                                        <w:rFonts w:hint="eastAsia"/>
                                      </w:rPr>
                                    </w:pPr>
                                    <w:r>
                                      <w:rPr>
                                        <w:rFonts w:hint="eastAsia" w:ascii="Times New Roman" w:hAnsi="Times New Roman" w:eastAsia="新宋体" w:cs="Times New Roman"/>
                                        <w:color w:val="00B0F0"/>
                                        <w:sz w:val="21"/>
                                      </w:rPr>
                                      <w:t>1.01</w:t>
                                    </w:r>
                                  </w:p>
                                </w:txbxContent>
                              </wps:txbx>
                              <wps:bodyPr rot="0" vert="horz" wrap="square" lIns="91440" tIns="45720" rIns="91440" bIns="45720" anchor="t" anchorCtr="0" upright="1">
                                <a:noAutofit/>
                              </wps:bodyPr>
                            </wps:wsp>
                            <wps:wsp>
                              <wps:cNvPr id="254" name="Text Box 986"/>
                              <wps:cNvSpPr txBox="1">
                                <a:spLocks noChangeArrowheads="1"/>
                              </wps:cNvSpPr>
                              <wps:spPr bwMode="auto">
                                <a:xfrm>
                                  <a:off x="10" y="1199962"/>
                                  <a:ext cx="564124" cy="432000"/>
                                </a:xfrm>
                                <a:prstGeom prst="rect">
                                  <a:avLst/>
                                </a:prstGeom>
                                <a:noFill/>
                                <a:ln>
                                  <a:noFill/>
                                </a:ln>
                              </wps:spPr>
                              <wps:txbx>
                                <w:txbxContent>
                                  <w:p w14:paraId="69E8332D">
                                    <w:pPr>
                                      <w:pStyle w:val="19"/>
                                      <w:spacing w:before="0" w:beforeLines="0" w:beforeAutospacing="0" w:after="0" w:afterLines="0" w:afterAutospacing="0" w:line="240" w:lineRule="exact"/>
                                      <w:jc w:val="center"/>
                                      <w:rPr>
                                        <w:rFonts w:ascii="Times New Roman" w:hAnsi="Times New Roman" w:eastAsia="新宋体" w:cs="Times New Roman"/>
                                        <w:color w:val="92D050"/>
                                        <w:sz w:val="21"/>
                                      </w:rPr>
                                    </w:pPr>
                                    <w:r>
                                      <w:rPr>
                                        <w:rFonts w:hint="eastAsia" w:ascii="Times New Roman" w:hAnsi="新宋体" w:eastAsia="新宋体" w:cs="Times New Roman"/>
                                        <w:sz w:val="21"/>
                                      </w:rPr>
                                      <w:t>新鲜水</w:t>
                                    </w:r>
                                    <w:r>
                                      <w:rPr>
                                        <w:rFonts w:hint="eastAsia" w:ascii="Times New Roman" w:hAnsi="Times New Roman" w:eastAsia="新宋体" w:cs="Times New Roman"/>
                                        <w:color w:val="92D050"/>
                                        <w:sz w:val="21"/>
                                      </w:rPr>
                                      <w:t>14.170</w:t>
                                    </w:r>
                                  </w:p>
                                </w:txbxContent>
                              </wps:txbx>
                              <wps:bodyPr rot="0" vert="horz" wrap="square" lIns="36000" tIns="45720" rIns="36000" bIns="45720" anchor="ctr" anchorCtr="0" upright="1">
                                <a:noAutofit/>
                              </wps:bodyPr>
                            </wps:wsp>
                            <wpg:wgp>
                              <wpg:cNvPr id="264" name="Group 999"/>
                              <wpg:cNvGrpSpPr/>
                              <wpg:grpSpPr>
                                <a:xfrm>
                                  <a:off x="5113379" y="216746"/>
                                  <a:ext cx="243839" cy="141605"/>
                                  <a:chOff x="0" y="0"/>
                                  <a:chExt cx="387" cy="156"/>
                                </a:xfrm>
                              </wpg:grpSpPr>
                              <wps:wsp>
                                <wps:cNvPr id="265" name="Freeform 1000"/>
                                <wps:cNvSpPr/>
                                <wps:spPr bwMode="auto">
                                  <a:xfrm>
                                    <a:off x="0" y="0"/>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0DA01EB0">
                                      <w:pPr>
                                        <w:pStyle w:val="19"/>
                                        <w:spacing w:before="72" w:beforeAutospacing="0" w:after="72" w:afterAutospacing="0" w:line="360" w:lineRule="auto"/>
                                        <w:ind w:firstLine="418"/>
                                        <w:jc w:val="center"/>
                                        <w:rPr>
                                          <w:rFonts w:hint="eastAsia"/>
                                        </w:rPr>
                                      </w:pPr>
                                      <w:r>
                                        <w:rPr>
                                          <w:rFonts w:ascii="Times New Roman" w:hAnsi="Times New Roman" w:eastAsia="新宋体" w:cs="Times New Roman"/>
                                          <w:sz w:val="21"/>
                                        </w:rPr>
                                        <w:t> </w:t>
                                      </w:r>
                                    </w:p>
                                  </w:txbxContent>
                                </wps:txbx>
                                <wps:bodyPr rot="0" vert="horz" wrap="square" lIns="91440" tIns="45720" rIns="91440" bIns="45720" anchor="t" anchorCtr="0" upright="1">
                                  <a:noAutofit/>
                                </wps:bodyPr>
                              </wps:wsp>
                              <wps:wsp>
                                <wps:cNvPr id="267" name="Line 1001"/>
                                <wps:cNvCnPr>
                                  <a:cxnSpLocks noChangeShapeType="1"/>
                                </wps:cNvCnPr>
                                <wps:spPr bwMode="auto">
                                  <a:xfrm flipV="1">
                                    <a:off x="207" y="0"/>
                                    <a:ext cx="180" cy="156"/>
                                  </a:xfrm>
                                  <a:prstGeom prst="line">
                                    <a:avLst/>
                                  </a:prstGeom>
                                  <a:noFill/>
                                  <a:ln w="9525">
                                    <a:solidFill>
                                      <a:srgbClr val="000000"/>
                                    </a:solidFill>
                                    <a:round/>
                                    <a:tailEnd type="triangle" w="med" len="med"/>
                                  </a:ln>
                                </wps:spPr>
                                <wps:bodyPr/>
                              </wps:wsp>
                            </wpg:wgp>
                            <wpg:wgp>
                              <wpg:cNvPr id="268" name="Group 999"/>
                              <wpg:cNvGrpSpPr/>
                              <wpg:grpSpPr>
                                <a:xfrm>
                                  <a:off x="1080715" y="281570"/>
                                  <a:ext cx="243206" cy="140970"/>
                                  <a:chOff x="0" y="0"/>
                                  <a:chExt cx="387" cy="156"/>
                                </a:xfrm>
                              </wpg:grpSpPr>
                              <wps:wsp>
                                <wps:cNvPr id="269" name="Freeform 1000"/>
                                <wps:cNvSpPr/>
                                <wps:spPr bwMode="auto">
                                  <a:xfrm>
                                    <a:off x="0" y="0"/>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07E1F67E">
                                      <w:pPr>
                                        <w:pStyle w:val="19"/>
                                        <w:spacing w:before="72" w:beforeAutospacing="0" w:after="72" w:afterAutospacing="0" w:line="360" w:lineRule="auto"/>
                                        <w:ind w:firstLine="418"/>
                                        <w:jc w:val="center"/>
                                        <w:rPr>
                                          <w:rFonts w:hint="eastAsia"/>
                                        </w:rPr>
                                      </w:pPr>
                                      <w:r>
                                        <w:rPr>
                                          <w:rFonts w:ascii="Times New Roman" w:hAnsi="Times New Roman" w:eastAsia="新宋体" w:cs="Times New Roman"/>
                                          <w:sz w:val="21"/>
                                        </w:rPr>
                                        <w:t> </w:t>
                                      </w:r>
                                    </w:p>
                                  </w:txbxContent>
                                </wps:txbx>
                                <wps:bodyPr rot="0" vert="horz" wrap="square" lIns="91440" tIns="45720" rIns="91440" bIns="45720" anchor="t" anchorCtr="0" upright="1">
                                  <a:noAutofit/>
                                </wps:bodyPr>
                              </wps:wsp>
                              <wps:wsp>
                                <wps:cNvPr id="270" name="Line 1001"/>
                                <wps:cNvCnPr>
                                  <a:cxnSpLocks noChangeShapeType="1"/>
                                </wps:cNvCnPr>
                                <wps:spPr bwMode="auto">
                                  <a:xfrm flipV="1">
                                    <a:off x="207" y="0"/>
                                    <a:ext cx="180" cy="156"/>
                                  </a:xfrm>
                                  <a:prstGeom prst="line">
                                    <a:avLst/>
                                  </a:prstGeom>
                                  <a:noFill/>
                                  <a:ln w="9525">
                                    <a:solidFill>
                                      <a:srgbClr val="000000"/>
                                    </a:solidFill>
                                    <a:round/>
                                    <a:tailEnd type="triangle" w="med" len="med"/>
                                  </a:ln>
                                </wps:spPr>
                                <wps:bodyPr/>
                              </wps:wsp>
                            </wpg:wgp>
                            <wps:wsp>
                              <wps:cNvPr id="272" name="肘形连接符 272"/>
                              <wps:cNvCnPr>
                                <a:stCxn id="254" idx="2"/>
                                <a:endCxn id="1358727027" idx="1"/>
                              </wps:cNvCnPr>
                              <wps:spPr>
                                <a:xfrm rot="16200000" flipH="1">
                                  <a:off x="873799" y="1040235"/>
                                  <a:ext cx="589616" cy="1773070"/>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73" name="肘形连接符 273"/>
                              <wps:cNvCnPr>
                                <a:stCxn id="254" idx="0"/>
                                <a:endCxn id="1326674960" idx="1"/>
                              </wps:cNvCnPr>
                              <wps:spPr>
                                <a:xfrm rot="5400000" flipH="1" flipV="1">
                                  <a:off x="296650" y="586978"/>
                                  <a:ext cx="598407" cy="627563"/>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76" name="Text Box 986"/>
                              <wps:cNvSpPr txBox="1">
                                <a:spLocks noChangeArrowheads="1"/>
                              </wps:cNvSpPr>
                              <wps:spPr bwMode="auto">
                                <a:xfrm>
                                  <a:off x="10" y="253760"/>
                                  <a:ext cx="1128318" cy="631190"/>
                                </a:xfrm>
                                <a:prstGeom prst="rect">
                                  <a:avLst/>
                                </a:prstGeom>
                                <a:noFill/>
                                <a:ln>
                                  <a:noFill/>
                                </a:ln>
                              </wps:spPr>
                              <wps:txbx>
                                <w:txbxContent>
                                  <w:p w14:paraId="29B1F399">
                                    <w:pPr>
                                      <w:pStyle w:val="19"/>
                                      <w:spacing w:before="0" w:beforeLines="0" w:beforeAutospacing="0" w:after="0" w:afterLines="0" w:afterAutospacing="0" w:line="240" w:lineRule="exact"/>
                                      <w:jc w:val="center"/>
                                      <w:rPr>
                                        <w:rFonts w:hint="eastAsia" w:ascii="Times New Roman" w:hAnsi="新宋体" w:eastAsia="新宋体" w:cs="Times New Roman"/>
                                        <w:sz w:val="18"/>
                                        <w:szCs w:val="18"/>
                                      </w:rPr>
                                    </w:pPr>
                                    <w:r>
                                      <w:rPr>
                                        <w:rFonts w:hint="eastAsia" w:ascii="Times New Roman" w:hAnsi="新宋体" w:eastAsia="新宋体" w:cs="Times New Roman"/>
                                        <w:sz w:val="18"/>
                                        <w:szCs w:val="18"/>
                                      </w:rPr>
                                      <w:t>原料保湿用水</w:t>
                                    </w:r>
                                  </w:p>
                                  <w:p w14:paraId="2B9512A8">
                                    <w:pPr>
                                      <w:pStyle w:val="19"/>
                                      <w:spacing w:before="0" w:beforeLines="0" w:beforeAutospacing="0" w:after="0" w:afterLines="0" w:afterAutospacing="0" w:line="240" w:lineRule="exact"/>
                                      <w:jc w:val="center"/>
                                      <w:rPr>
                                        <w:rFonts w:hint="eastAsia" w:ascii="Times New Roman" w:hAnsi="新宋体" w:eastAsia="新宋体" w:cs="Times New Roman"/>
                                        <w:sz w:val="18"/>
                                        <w:szCs w:val="18"/>
                                      </w:rPr>
                                    </w:pPr>
                                  </w:p>
                                  <w:p w14:paraId="0AE646FE">
                                    <w:pPr>
                                      <w:pStyle w:val="19"/>
                                      <w:spacing w:before="0" w:beforeLines="0" w:beforeAutospacing="0" w:after="0" w:afterLines="0" w:afterAutospacing="0" w:line="240" w:lineRule="exact"/>
                                      <w:jc w:val="center"/>
                                      <w:rPr>
                                        <w:rFonts w:ascii="Times New Roman" w:hAnsi="Times New Roman" w:eastAsia="新宋体" w:cs="Times New Roman"/>
                                        <w:color w:val="92D050"/>
                                        <w:sz w:val="21"/>
                                      </w:rPr>
                                    </w:pPr>
                                    <w:r>
                                      <w:rPr>
                                        <w:rFonts w:hint="eastAsia" w:ascii="Times New Roman" w:hAnsi="Times New Roman" w:eastAsia="新宋体" w:cs="Times New Roman"/>
                                        <w:color w:val="92D050"/>
                                        <w:sz w:val="21"/>
                                      </w:rPr>
                                      <w:t>1.01</w:t>
                                    </w:r>
                                  </w:p>
                                </w:txbxContent>
                              </wps:txbx>
                              <wps:bodyPr rot="0" vert="horz" wrap="square" lIns="91440" tIns="45720" rIns="91440" bIns="45720" anchor="ctr" anchorCtr="0" upright="1">
                                <a:noAutofit/>
                              </wps:bodyPr>
                            </wps:wsp>
                            <wps:wsp>
                              <wps:cNvPr id="696337433" name="Text Box 986"/>
                              <wps:cNvSpPr txBox="1">
                                <a:spLocks noChangeArrowheads="1"/>
                              </wps:cNvSpPr>
                              <wps:spPr bwMode="auto">
                                <a:xfrm>
                                  <a:off x="6449069" y="1608330"/>
                                  <a:ext cx="628015" cy="313690"/>
                                </a:xfrm>
                                <a:prstGeom prst="rect">
                                  <a:avLst/>
                                </a:prstGeom>
                                <a:noFill/>
                                <a:ln>
                                  <a:noFill/>
                                </a:ln>
                              </wps:spPr>
                              <wps:txbx>
                                <w:txbxContent>
                                  <w:p w14:paraId="4E26F0AE">
                                    <w:pPr>
                                      <w:spacing w:before="72" w:after="72"/>
                                      <w:ind w:firstLine="0" w:firstLineChars="0"/>
                                      <w:jc w:val="center"/>
                                      <w:rPr>
                                        <w:color w:val="E97132" w:themeColor="accent2"/>
                                        <w:sz w:val="21"/>
                                        <w:szCs w:val="21"/>
                                        <w14:textFill>
                                          <w14:solidFill>
                                            <w14:schemeClr w14:val="accent2"/>
                                          </w14:solidFill>
                                        </w14:textFill>
                                      </w:rPr>
                                    </w:pPr>
                                    <w:r>
                                      <w:rPr>
                                        <w:color w:val="E97132" w:themeColor="accent2"/>
                                        <w:sz w:val="21"/>
                                        <w:szCs w:val="21"/>
                                        <w14:textFill>
                                          <w14:solidFill>
                                            <w14:schemeClr w14:val="accent2"/>
                                          </w14:solidFill>
                                        </w14:textFill>
                                      </w:rPr>
                                      <w:t>56.22</w:t>
                                    </w:r>
                                    <w:r>
                                      <w:rPr>
                                        <w:rFonts w:hint="eastAsia"/>
                                        <w:color w:val="E97132" w:themeColor="accent2"/>
                                        <w:sz w:val="21"/>
                                        <w:szCs w:val="21"/>
                                        <w14:textFill>
                                          <w14:solidFill>
                                            <w14:schemeClr w14:val="accent2"/>
                                          </w14:solidFill>
                                        </w14:textFill>
                                      </w:rPr>
                                      <w:t>2</w:t>
                                    </w:r>
                                  </w:p>
                                </w:txbxContent>
                              </wps:txbx>
                              <wps:bodyPr rot="0" vert="horz" wrap="square" lIns="91440" tIns="45720" rIns="91440" bIns="45720" anchor="t" anchorCtr="0" upright="1">
                                <a:noAutofit/>
                              </wps:bodyPr>
                            </wps:wsp>
                            <wps:wsp>
                              <wps:cNvPr id="44628577" name="Text Box 978"/>
                              <wps:cNvSpPr txBox="1">
                                <a:spLocks noChangeArrowheads="1"/>
                              </wps:cNvSpPr>
                              <wps:spPr bwMode="auto">
                                <a:xfrm>
                                  <a:off x="6074295" y="2790143"/>
                                  <a:ext cx="919480" cy="432435"/>
                                </a:xfrm>
                                <a:prstGeom prst="rect">
                                  <a:avLst/>
                                </a:prstGeom>
                                <a:solidFill>
                                  <a:srgbClr val="FFFFFF"/>
                                </a:solidFill>
                                <a:ln w="9525">
                                  <a:solidFill>
                                    <a:srgbClr val="000000"/>
                                  </a:solidFill>
                                  <a:miter lim="800000"/>
                                </a:ln>
                              </wps:spPr>
                              <wps:txbx>
                                <w:txbxContent>
                                  <w:p w14:paraId="66AF9E63">
                                    <w:pPr>
                                      <w:spacing w:line="240" w:lineRule="exact"/>
                                      <w:ind w:firstLine="0" w:firstLineChars="0"/>
                                      <w:jc w:val="center"/>
                                      <w:rPr>
                                        <w:rFonts w:hint="eastAsia" w:hAnsi="新宋体"/>
                                        <w:sz w:val="21"/>
                                        <w:szCs w:val="21"/>
                                      </w:rPr>
                                    </w:pPr>
                                    <w:r>
                                      <w:rPr>
                                        <w:rFonts w:hint="eastAsia" w:hAnsi="新宋体"/>
                                        <w:sz w:val="21"/>
                                        <w:szCs w:val="21"/>
                                      </w:rPr>
                                      <w:t>混凝池</w:t>
                                    </w:r>
                                    <w:r>
                                      <w:rPr>
                                        <w:sz w:val="21"/>
                                        <w:szCs w:val="21"/>
                                      </w:rPr>
                                      <w:br w:type="textWrapping"/>
                                    </w:r>
                                    <w:r>
                                      <w:rPr>
                                        <w:rFonts w:hint="eastAsia"/>
                                        <w:sz w:val="21"/>
                                        <w:szCs w:val="21"/>
                                      </w:rPr>
                                      <w:t>6</w:t>
                                    </w:r>
                                    <w:r>
                                      <w:rPr>
                                        <w:sz w:val="21"/>
                                        <w:szCs w:val="21"/>
                                      </w:rPr>
                                      <w:t>0m</w:t>
                                    </w:r>
                                    <w:r>
                                      <w:rPr>
                                        <w:position w:val="6"/>
                                        <w:sz w:val="21"/>
                                        <w:szCs w:val="21"/>
                                        <w:vertAlign w:val="superscript"/>
                                      </w:rPr>
                                      <w:t>3</w:t>
                                    </w:r>
                                  </w:p>
                                </w:txbxContent>
                              </wps:txbx>
                              <wps:bodyPr rot="0" vert="horz" wrap="square" lIns="91440" tIns="45720" rIns="91440" bIns="45720" anchor="ctr" anchorCtr="0" upright="1">
                                <a:noAutofit/>
                              </wps:bodyPr>
                            </wps:wsp>
                            <wps:wsp>
                              <wps:cNvPr id="685689019" name="直接箭头连接符 685689019"/>
                              <wps:cNvCnPr/>
                              <wps:spPr>
                                <a:xfrm>
                                  <a:off x="6508325" y="3225432"/>
                                  <a:ext cx="0" cy="334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4746079" name="Text Box 986"/>
                              <wps:cNvSpPr txBox="1">
                                <a:spLocks noChangeArrowheads="1"/>
                              </wps:cNvSpPr>
                              <wps:spPr bwMode="auto">
                                <a:xfrm>
                                  <a:off x="7052805" y="2767335"/>
                                  <a:ext cx="816610" cy="458470"/>
                                </a:xfrm>
                                <a:prstGeom prst="rect">
                                  <a:avLst/>
                                </a:prstGeom>
                                <a:noFill/>
                                <a:ln>
                                  <a:noFill/>
                                </a:ln>
                              </wps:spPr>
                              <wps:txbx>
                                <w:txbxContent>
                                  <w:p w14:paraId="75861A14">
                                    <w:pPr>
                                      <w:spacing w:line="240" w:lineRule="exact"/>
                                      <w:ind w:firstLine="0" w:firstLineChars="0"/>
                                      <w:jc w:val="center"/>
                                      <w:rPr>
                                        <w:rFonts w:hint="eastAsia" w:hAnsi="新宋体"/>
                                        <w:sz w:val="21"/>
                                        <w:szCs w:val="21"/>
                                      </w:rPr>
                                    </w:pPr>
                                    <w:r>
                                      <w:rPr>
                                        <w:rFonts w:hint="eastAsia" w:hAnsi="新宋体"/>
                                        <w:sz w:val="21"/>
                                        <w:szCs w:val="21"/>
                                      </w:rPr>
                                      <w:t>混凝反应1h</w:t>
                                    </w:r>
                                  </w:p>
                                </w:txbxContent>
                              </wps:txbx>
                              <wps:bodyPr rot="0" vert="horz" wrap="square" lIns="91440" tIns="45720" rIns="91440" bIns="45720" anchor="t" anchorCtr="0" upright="1">
                                <a:noAutofit/>
                              </wps:bodyPr>
                            </wps:wsp>
                            <wps:wsp>
                              <wps:cNvPr id="1482242701" name="连接符: 肘形 1482242701"/>
                              <wps:cNvCnPr>
                                <a:cxnSpLocks noChangeShapeType="1"/>
                                <a:stCxn id="2073315279" idx="2"/>
                                <a:endCxn id="2074015620" idx="3"/>
                              </wps:cNvCnPr>
                              <wps:spPr bwMode="auto">
                                <a:xfrm rot="5400000">
                                  <a:off x="5661901" y="3449374"/>
                                  <a:ext cx="215188" cy="1500865"/>
                                </a:xfrm>
                                <a:prstGeom prst="bentConnector2">
                                  <a:avLst/>
                                </a:prstGeom>
                                <a:noFill/>
                                <a:ln w="6350">
                                  <a:solidFill>
                                    <a:sysClr val="windowText" lastClr="000000">
                                      <a:lumMod val="100000"/>
                                      <a:lumOff val="0"/>
                                    </a:sysClr>
                                  </a:solidFill>
                                  <a:miter lim="800000"/>
                                  <a:tailEnd type="triangle" w="med" len="med"/>
                                </a:ln>
                              </wps:spPr>
                              <wps:bodyPr/>
                            </wps:wsp>
                            <wps:wsp>
                              <wps:cNvPr id="39827441" name="Text Box 986"/>
                              <wps:cNvSpPr txBox="1">
                                <a:spLocks noChangeArrowheads="1"/>
                              </wps:cNvSpPr>
                              <wps:spPr bwMode="auto">
                                <a:xfrm>
                                  <a:off x="5927624" y="2476554"/>
                                  <a:ext cx="628015" cy="313690"/>
                                </a:xfrm>
                                <a:prstGeom prst="rect">
                                  <a:avLst/>
                                </a:prstGeom>
                                <a:noFill/>
                                <a:ln>
                                  <a:noFill/>
                                </a:ln>
                              </wps:spPr>
                              <wps:txbx>
                                <w:txbxContent>
                                  <w:p w14:paraId="652EA890">
                                    <w:pPr>
                                      <w:spacing w:before="72" w:after="72"/>
                                      <w:ind w:firstLine="0" w:firstLineChars="0"/>
                                      <w:jc w:val="center"/>
                                      <w:rPr>
                                        <w:color w:val="92D050"/>
                                        <w:sz w:val="21"/>
                                        <w:szCs w:val="21"/>
                                      </w:rPr>
                                    </w:pPr>
                                    <w:r>
                                      <w:rPr>
                                        <w:color w:val="92D050"/>
                                        <w:sz w:val="21"/>
                                        <w:szCs w:val="21"/>
                                      </w:rPr>
                                      <w:t>4</w:t>
                                    </w:r>
                                    <w:r>
                                      <w:rPr>
                                        <w:rFonts w:hint="eastAsia"/>
                                        <w:color w:val="92D050"/>
                                        <w:sz w:val="21"/>
                                        <w:szCs w:val="21"/>
                                      </w:rPr>
                                      <w:t>49</w:t>
                                    </w:r>
                                    <w:r>
                                      <w:rPr>
                                        <w:color w:val="92D050"/>
                                        <w:sz w:val="21"/>
                                        <w:szCs w:val="21"/>
                                      </w:rPr>
                                      <w:t>.</w:t>
                                    </w:r>
                                    <w:r>
                                      <w:rPr>
                                        <w:rFonts w:hint="eastAsia"/>
                                        <w:color w:val="92D050"/>
                                        <w:sz w:val="21"/>
                                        <w:szCs w:val="21"/>
                                      </w:rPr>
                                      <w:t>772</w:t>
                                    </w:r>
                                  </w:p>
                                </w:txbxContent>
                              </wps:txbx>
                              <wps:bodyPr rot="0" vert="horz" wrap="square" lIns="91440" tIns="45720" rIns="91440" bIns="45720" anchor="t" anchorCtr="0" upright="1">
                                <a:noAutofit/>
                              </wps:bodyPr>
                            </wps:wsp>
                            <wps:wsp>
                              <wps:cNvPr id="2062653099" name="Text Box 986"/>
                              <wps:cNvSpPr txBox="1">
                                <a:spLocks noChangeArrowheads="1"/>
                              </wps:cNvSpPr>
                              <wps:spPr bwMode="auto">
                                <a:xfrm>
                                  <a:off x="6472454" y="2477189"/>
                                  <a:ext cx="627380" cy="313055"/>
                                </a:xfrm>
                                <a:prstGeom prst="rect">
                                  <a:avLst/>
                                </a:prstGeom>
                                <a:noFill/>
                                <a:ln>
                                  <a:noFill/>
                                </a:ln>
                              </wps:spPr>
                              <wps:txbx>
                                <w:txbxContent>
                                  <w:p w14:paraId="7F2BB152">
                                    <w:pPr>
                                      <w:spacing w:before="72" w:after="72"/>
                                      <w:ind w:firstLine="0" w:firstLineChars="0"/>
                                      <w:jc w:val="center"/>
                                      <w:rPr>
                                        <w:color w:val="E97132"/>
                                        <w:sz w:val="21"/>
                                        <w:szCs w:val="21"/>
                                      </w:rPr>
                                    </w:pPr>
                                    <w:r>
                                      <w:rPr>
                                        <w:color w:val="E97132"/>
                                        <w:sz w:val="21"/>
                                        <w:szCs w:val="21"/>
                                      </w:rPr>
                                      <w:t>5</w:t>
                                    </w:r>
                                    <w:r>
                                      <w:rPr>
                                        <w:rFonts w:hint="eastAsia"/>
                                        <w:color w:val="E97132"/>
                                        <w:sz w:val="21"/>
                                        <w:szCs w:val="21"/>
                                      </w:rPr>
                                      <w:t>6</w:t>
                                    </w:r>
                                    <w:r>
                                      <w:rPr>
                                        <w:color w:val="E97132"/>
                                        <w:sz w:val="21"/>
                                        <w:szCs w:val="21"/>
                                      </w:rPr>
                                      <w:t>.</w:t>
                                    </w:r>
                                    <w:r>
                                      <w:rPr>
                                        <w:rFonts w:hint="eastAsia"/>
                                        <w:color w:val="E97132"/>
                                        <w:sz w:val="21"/>
                                        <w:szCs w:val="21"/>
                                      </w:rPr>
                                      <w:t>222</w:t>
                                    </w:r>
                                  </w:p>
                                </w:txbxContent>
                              </wps:txbx>
                              <wps:bodyPr rot="0" vert="horz" wrap="square" lIns="91440" tIns="45720" rIns="91440" bIns="45720" anchor="t" anchorCtr="0" upright="1">
                                <a:noAutofit/>
                              </wps:bodyPr>
                            </wps:wsp>
                            <wps:wsp>
                              <wps:cNvPr id="1021408920" name="Text Box 986"/>
                              <wps:cNvSpPr txBox="1">
                                <a:spLocks noChangeArrowheads="1"/>
                              </wps:cNvSpPr>
                              <wps:spPr bwMode="auto">
                                <a:xfrm>
                                  <a:off x="5927624" y="3207451"/>
                                  <a:ext cx="628015" cy="313690"/>
                                </a:xfrm>
                                <a:prstGeom prst="rect">
                                  <a:avLst/>
                                </a:prstGeom>
                                <a:noFill/>
                                <a:ln>
                                  <a:noFill/>
                                </a:ln>
                              </wps:spPr>
                              <wps:txbx>
                                <w:txbxContent>
                                  <w:p w14:paraId="0D047163">
                                    <w:pPr>
                                      <w:spacing w:before="72" w:after="72"/>
                                      <w:ind w:firstLine="0" w:firstLineChars="0"/>
                                      <w:jc w:val="center"/>
                                      <w:rPr>
                                        <w:color w:val="92D050"/>
                                        <w:sz w:val="21"/>
                                        <w:szCs w:val="21"/>
                                      </w:rPr>
                                    </w:pPr>
                                    <w:r>
                                      <w:rPr>
                                        <w:color w:val="92D050"/>
                                        <w:sz w:val="21"/>
                                        <w:szCs w:val="21"/>
                                      </w:rPr>
                                      <w:t>4</w:t>
                                    </w:r>
                                    <w:r>
                                      <w:rPr>
                                        <w:rFonts w:hint="eastAsia"/>
                                        <w:color w:val="92D050"/>
                                        <w:sz w:val="21"/>
                                        <w:szCs w:val="21"/>
                                      </w:rPr>
                                      <w:t>49</w:t>
                                    </w:r>
                                    <w:r>
                                      <w:rPr>
                                        <w:color w:val="92D050"/>
                                        <w:sz w:val="21"/>
                                        <w:szCs w:val="21"/>
                                      </w:rPr>
                                      <w:t>.</w:t>
                                    </w:r>
                                    <w:r>
                                      <w:rPr>
                                        <w:rFonts w:hint="eastAsia"/>
                                        <w:color w:val="92D050"/>
                                        <w:sz w:val="21"/>
                                        <w:szCs w:val="21"/>
                                      </w:rPr>
                                      <w:t>772</w:t>
                                    </w:r>
                                  </w:p>
                                </w:txbxContent>
                              </wps:txbx>
                              <wps:bodyPr rot="0" vert="horz" wrap="square" lIns="91440" tIns="45720" rIns="91440" bIns="45720" anchor="t" anchorCtr="0" upright="1">
                                <a:noAutofit/>
                              </wps:bodyPr>
                            </wps:wsp>
                            <wps:wsp>
                              <wps:cNvPr id="1550746519" name="Text Box 986"/>
                              <wps:cNvSpPr txBox="1">
                                <a:spLocks noChangeArrowheads="1"/>
                              </wps:cNvSpPr>
                              <wps:spPr bwMode="auto">
                                <a:xfrm>
                                  <a:off x="6472454" y="3208086"/>
                                  <a:ext cx="627380" cy="313055"/>
                                </a:xfrm>
                                <a:prstGeom prst="rect">
                                  <a:avLst/>
                                </a:prstGeom>
                                <a:noFill/>
                                <a:ln>
                                  <a:noFill/>
                                </a:ln>
                              </wps:spPr>
                              <wps:txbx>
                                <w:txbxContent>
                                  <w:p w14:paraId="52B1A90E">
                                    <w:pPr>
                                      <w:spacing w:before="72" w:after="72"/>
                                      <w:ind w:firstLine="0" w:firstLineChars="0"/>
                                      <w:jc w:val="center"/>
                                      <w:rPr>
                                        <w:color w:val="E97132"/>
                                        <w:sz w:val="21"/>
                                        <w:szCs w:val="21"/>
                                      </w:rPr>
                                    </w:pPr>
                                    <w:r>
                                      <w:rPr>
                                        <w:color w:val="E97132"/>
                                        <w:sz w:val="21"/>
                                        <w:szCs w:val="21"/>
                                      </w:rPr>
                                      <w:t>5</w:t>
                                    </w:r>
                                    <w:r>
                                      <w:rPr>
                                        <w:rFonts w:hint="eastAsia"/>
                                        <w:color w:val="E97132"/>
                                        <w:sz w:val="21"/>
                                        <w:szCs w:val="21"/>
                                      </w:rPr>
                                      <w:t>6</w:t>
                                    </w:r>
                                    <w:r>
                                      <w:rPr>
                                        <w:color w:val="E97132"/>
                                        <w:sz w:val="21"/>
                                        <w:szCs w:val="21"/>
                                      </w:rPr>
                                      <w:t>.</w:t>
                                    </w:r>
                                    <w:r>
                                      <w:rPr>
                                        <w:rFonts w:hint="eastAsia"/>
                                        <w:color w:val="E97132"/>
                                        <w:sz w:val="21"/>
                                        <w:szCs w:val="21"/>
                                      </w:rPr>
                                      <w:t>222</w:t>
                                    </w:r>
                                  </w:p>
                                </w:txbxContent>
                              </wps:txbx>
                              <wps:bodyPr rot="0" vert="horz" wrap="square" lIns="91440" tIns="45720" rIns="91440" bIns="45720" anchor="t" anchorCtr="0" upright="1">
                                <a:noAutofit/>
                              </wps:bodyPr>
                            </wps:wsp>
                            <wpg:wgp>
                              <wpg:cNvPr id="1666928612" name="Group 999"/>
                              <wpg:cNvGrpSpPr/>
                              <wpg:grpSpPr>
                                <a:xfrm>
                                  <a:off x="3009814" y="4172524"/>
                                  <a:ext cx="243839" cy="141605"/>
                                  <a:chOff x="0" y="206375"/>
                                  <a:chExt cx="387" cy="156"/>
                                </a:xfrm>
                              </wpg:grpSpPr>
                              <wps:wsp>
                                <wps:cNvPr id="1089555450" name="Freeform 1000"/>
                                <wps:cNvSpPr/>
                                <wps:spPr bwMode="auto">
                                  <a:xfrm>
                                    <a:off x="0" y="206375"/>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61FC3FB4">
                                      <w:pPr>
                                        <w:spacing w:before="72" w:after="72"/>
                                        <w:ind w:firstLine="420"/>
                                        <w:jc w:val="center"/>
                                        <w:rPr>
                                          <w:sz w:val="21"/>
                                          <w:szCs w:val="21"/>
                                        </w:rPr>
                                      </w:pPr>
                                      <w:r>
                                        <w:rPr>
                                          <w:sz w:val="21"/>
                                          <w:szCs w:val="21"/>
                                        </w:rPr>
                                        <w:t> </w:t>
                                      </w:r>
                                    </w:p>
                                  </w:txbxContent>
                                </wps:txbx>
                                <wps:bodyPr rot="0" vert="horz" wrap="square" lIns="91440" tIns="45720" rIns="91440" bIns="45720" anchor="t" anchorCtr="0" upright="1">
                                  <a:noAutofit/>
                                </wps:bodyPr>
                              </wps:wsp>
                              <wps:wsp>
                                <wps:cNvPr id="132368685" name="Line 1001"/>
                                <wps:cNvCnPr>
                                  <a:cxnSpLocks noChangeShapeType="1"/>
                                </wps:cNvCnPr>
                                <wps:spPr bwMode="auto">
                                  <a:xfrm flipV="1">
                                    <a:off x="207" y="206375"/>
                                    <a:ext cx="180" cy="156"/>
                                  </a:xfrm>
                                  <a:prstGeom prst="line">
                                    <a:avLst/>
                                  </a:prstGeom>
                                  <a:noFill/>
                                  <a:ln w="9525">
                                    <a:solidFill>
                                      <a:srgbClr val="000000"/>
                                    </a:solidFill>
                                    <a:round/>
                                    <a:tailEnd type="triangle" w="med" len="med"/>
                                  </a:ln>
                                </wps:spPr>
                                <wps:bodyPr/>
                              </wps:wsp>
                            </wpg:wgp>
                            <wps:wsp>
                              <wps:cNvPr id="310700170" name="Text Box 986"/>
                              <wps:cNvSpPr txBox="1">
                                <a:spLocks noChangeArrowheads="1"/>
                              </wps:cNvSpPr>
                              <wps:spPr bwMode="auto">
                                <a:xfrm>
                                  <a:off x="5062090" y="3525566"/>
                                  <a:ext cx="1011688" cy="311785"/>
                                </a:xfrm>
                                <a:prstGeom prst="rect">
                                  <a:avLst/>
                                </a:prstGeom>
                                <a:noFill/>
                                <a:ln>
                                  <a:noFill/>
                                </a:ln>
                              </wps:spPr>
                              <wps:txbx>
                                <w:txbxContent>
                                  <w:p w14:paraId="0D481A70">
                                    <w:pPr>
                                      <w:spacing w:before="72" w:after="72"/>
                                      <w:ind w:firstLine="0" w:firstLineChars="0"/>
                                      <w:jc w:val="center"/>
                                      <w:rPr>
                                        <w:color w:val="E97132"/>
                                        <w:sz w:val="21"/>
                                        <w:szCs w:val="21"/>
                                      </w:rPr>
                                    </w:pPr>
                                    <w:r>
                                      <w:rPr>
                                        <w:color w:val="E97132"/>
                                        <w:sz w:val="21"/>
                                        <w:szCs w:val="21"/>
                                      </w:rPr>
                                      <w:t>33.7</w:t>
                                    </w:r>
                                    <w:r>
                                      <w:rPr>
                                        <w:rFonts w:hint="eastAsia"/>
                                        <w:color w:val="E97132"/>
                                        <w:sz w:val="21"/>
                                        <w:szCs w:val="21"/>
                                      </w:rPr>
                                      <w:t>33（60%）</w:t>
                                    </w:r>
                                  </w:p>
                                </w:txbxContent>
                              </wps:txbx>
                              <wps:bodyPr rot="0" vert="horz" wrap="square" lIns="91440" tIns="45720" rIns="91440" bIns="45720" anchor="t" anchorCtr="0" upright="1">
                                <a:noAutofit/>
                              </wps:bodyPr>
                            </wps:wsp>
                            <wps:wsp>
                              <wps:cNvPr id="252093077" name="Text Box 986"/>
                              <wps:cNvSpPr txBox="1">
                                <a:spLocks noChangeArrowheads="1"/>
                              </wps:cNvSpPr>
                              <wps:spPr bwMode="auto">
                                <a:xfrm>
                                  <a:off x="2784398" y="344375"/>
                                  <a:ext cx="619760" cy="266065"/>
                                </a:xfrm>
                                <a:prstGeom prst="rect">
                                  <a:avLst/>
                                </a:prstGeom>
                                <a:noFill/>
                                <a:ln>
                                  <a:noFill/>
                                </a:ln>
                              </wps:spPr>
                              <wps:txbx>
                                <w:txbxContent>
                                  <w:p w14:paraId="565D44D0">
                                    <w:pPr>
                                      <w:ind w:firstLine="0" w:firstLineChars="0"/>
                                      <w:jc w:val="center"/>
                                      <w:rPr>
                                        <w:color w:val="92D050"/>
                                        <w:sz w:val="21"/>
                                        <w:szCs w:val="21"/>
                                      </w:rPr>
                                    </w:pPr>
                                    <w:r>
                                      <w:rPr>
                                        <w:rFonts w:hint="eastAsia"/>
                                        <w:color w:val="92D050"/>
                                        <w:sz w:val="21"/>
                                        <w:szCs w:val="21"/>
                                      </w:rPr>
                                      <w:t>19.697</w:t>
                                    </w:r>
                                  </w:p>
                                </w:txbxContent>
                              </wps:txbx>
                              <wps:bodyPr rot="0" vert="horz" wrap="square" lIns="91440" tIns="45720" rIns="91440" bIns="45720" anchor="t" anchorCtr="0" upright="1">
                                <a:noAutofit/>
                              </wps:bodyPr>
                            </wps:wsp>
                            <wps:wsp>
                              <wps:cNvPr id="1017434153" name="肘形连接符 1"/>
                              <wps:cNvCnPr>
                                <a:stCxn id="1232746216" idx="2"/>
                              </wps:cNvCnPr>
                              <wps:spPr>
                                <a:xfrm rot="16200000" flipH="1">
                                  <a:off x="5647873" y="694731"/>
                                  <a:ext cx="124995" cy="1638258"/>
                                </a:xfrm>
                                <a:prstGeom prst="bentConnector2">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46314165" name="Text Box 986"/>
                              <wps:cNvSpPr txBox="1">
                                <a:spLocks noChangeArrowheads="1"/>
                              </wps:cNvSpPr>
                              <wps:spPr bwMode="auto">
                                <a:xfrm>
                                  <a:off x="5396871" y="4067809"/>
                                  <a:ext cx="626110" cy="311785"/>
                                </a:xfrm>
                                <a:prstGeom prst="rect">
                                  <a:avLst/>
                                </a:prstGeom>
                                <a:noFill/>
                                <a:ln>
                                  <a:noFill/>
                                </a:ln>
                              </wps:spPr>
                              <wps:txbx>
                                <w:txbxContent>
                                  <w:p w14:paraId="47127856">
                                    <w:pPr>
                                      <w:spacing w:before="72" w:after="72"/>
                                      <w:ind w:firstLine="0" w:firstLineChars="0"/>
                                      <w:jc w:val="center"/>
                                      <w:rPr>
                                        <w:color w:val="E97132"/>
                                        <w:sz w:val="21"/>
                                        <w:szCs w:val="21"/>
                                      </w:rPr>
                                    </w:pPr>
                                    <w:r>
                                      <w:rPr>
                                        <w:color w:val="E97132"/>
                                        <w:sz w:val="21"/>
                                        <w:szCs w:val="21"/>
                                      </w:rPr>
                                      <w:t>22.489</w:t>
                                    </w:r>
                                  </w:p>
                                </w:txbxContent>
                              </wps:txbx>
                              <wps:bodyPr rot="0" vert="horz" wrap="square" lIns="91440" tIns="45720" rIns="91440" bIns="45720" anchor="t" anchorCtr="0" upright="1">
                                <a:noAutofit/>
                              </wps:bodyPr>
                            </wps:wsp>
                            <wps:wsp>
                              <wps:cNvPr id="314724678" name="Text Box 978"/>
                              <wps:cNvSpPr txBox="1">
                                <a:spLocks noChangeArrowheads="1"/>
                              </wps:cNvSpPr>
                              <wps:spPr bwMode="auto">
                                <a:xfrm>
                                  <a:off x="6005118" y="601519"/>
                                  <a:ext cx="1046480" cy="266700"/>
                                </a:xfrm>
                                <a:prstGeom prst="rect">
                                  <a:avLst/>
                                </a:prstGeom>
                                <a:solidFill>
                                  <a:srgbClr val="FFFFFF"/>
                                </a:solidFill>
                                <a:ln w="9525">
                                  <a:solidFill>
                                    <a:srgbClr val="000000"/>
                                  </a:solidFill>
                                  <a:miter lim="800000"/>
                                </a:ln>
                              </wps:spPr>
                              <wps:txbx>
                                <w:txbxContent>
                                  <w:p w14:paraId="398FBEE5">
                                    <w:pPr>
                                      <w:spacing w:line="240" w:lineRule="auto"/>
                                      <w:ind w:firstLine="0" w:firstLineChars="0"/>
                                      <w:jc w:val="center"/>
                                      <w:rPr>
                                        <w:rFonts w:hint="eastAsia" w:hAnsi="新宋体"/>
                                        <w:sz w:val="21"/>
                                        <w:szCs w:val="21"/>
                                      </w:rPr>
                                    </w:pPr>
                                    <w:r>
                                      <w:rPr>
                                        <w:rFonts w:hint="eastAsia" w:hAnsi="新宋体"/>
                                        <w:sz w:val="21"/>
                                        <w:szCs w:val="21"/>
                                      </w:rPr>
                                      <w:t>产品堆存区</w:t>
                                    </w:r>
                                  </w:p>
                                </w:txbxContent>
                              </wps:txbx>
                              <wps:bodyPr rot="0" vert="horz" wrap="square" lIns="91440" tIns="45720" rIns="91440" bIns="45720" anchor="t" anchorCtr="0" upright="1">
                                <a:noAutofit/>
                              </wps:bodyPr>
                            </wps:wsp>
                            <wps:wsp>
                              <wps:cNvPr id="1487952512" name="Text Box 978"/>
                              <wps:cNvSpPr txBox="1">
                                <a:spLocks noChangeArrowheads="1"/>
                              </wps:cNvSpPr>
                              <wps:spPr bwMode="auto">
                                <a:xfrm>
                                  <a:off x="6006324" y="98516"/>
                                  <a:ext cx="1046480" cy="266700"/>
                                </a:xfrm>
                                <a:prstGeom prst="rect">
                                  <a:avLst/>
                                </a:prstGeom>
                                <a:noFill/>
                                <a:ln w="9525">
                                  <a:noFill/>
                                  <a:miter lim="800000"/>
                                </a:ln>
                              </wps:spPr>
                              <wps:txbx>
                                <w:txbxContent>
                                  <w:p w14:paraId="0D29761E">
                                    <w:pPr>
                                      <w:spacing w:line="240" w:lineRule="auto"/>
                                      <w:ind w:firstLine="0" w:firstLineChars="0"/>
                                      <w:jc w:val="center"/>
                                      <w:rPr>
                                        <w:rFonts w:hint="eastAsia" w:hAnsi="新宋体"/>
                                        <w:sz w:val="21"/>
                                        <w:szCs w:val="21"/>
                                      </w:rPr>
                                    </w:pPr>
                                    <w:r>
                                      <w:rPr>
                                        <w:rFonts w:hint="eastAsia" w:hAnsi="新宋体"/>
                                        <w:sz w:val="21"/>
                                        <w:szCs w:val="21"/>
                                      </w:rPr>
                                      <w:t>产品</w:t>
                                    </w:r>
                                  </w:p>
                                </w:txbxContent>
                              </wps:txbx>
                              <wps:bodyPr rot="0" vert="horz" wrap="square" lIns="91440" tIns="45720" rIns="91440" bIns="45720" anchor="t" anchorCtr="0" upright="1">
                                <a:noAutofit/>
                              </wps:bodyPr>
                            </wps:wsp>
                            <wps:wsp>
                              <wps:cNvPr id="533705760" name="直接箭头连接符 533705760"/>
                              <wps:cNvCnPr>
                                <a:stCxn id="1487952512" idx="2"/>
                                <a:endCxn id="314724678" idx="0"/>
                              </wps:cNvCnPr>
                              <wps:spPr>
                                <a:xfrm flipH="1">
                                  <a:off x="6528358" y="365216"/>
                                  <a:ext cx="1206" cy="236303"/>
                                </a:xfrm>
                                <a:prstGeom prst="straightConnector1">
                                  <a:avLst/>
                                </a:prstGeom>
                                <a:noFill/>
                                <a:ln w="6350" cap="flat" cmpd="sng" algn="ctr">
                                  <a:solidFill>
                                    <a:sysClr val="windowText" lastClr="000000"/>
                                  </a:solidFill>
                                  <a:prstDash val="solid"/>
                                  <a:miter lim="800000"/>
                                  <a:headEnd type="triangle" w="med" len="med"/>
                                  <a:tailEnd type="none" w="med" len="med"/>
                                </a:ln>
                                <a:effectLst/>
                              </wps:spPr>
                              <wps:bodyPr/>
                            </wps:wsp>
                            <wps:wsp>
                              <wps:cNvPr id="126560769" name="Text Box 986"/>
                              <wps:cNvSpPr txBox="1">
                                <a:spLocks noChangeArrowheads="1"/>
                              </wps:cNvSpPr>
                              <wps:spPr bwMode="auto">
                                <a:xfrm>
                                  <a:off x="6034288" y="838760"/>
                                  <a:ext cx="532781" cy="222585"/>
                                </a:xfrm>
                                <a:prstGeom prst="rect">
                                  <a:avLst/>
                                </a:prstGeom>
                                <a:noFill/>
                                <a:ln>
                                  <a:noFill/>
                                </a:ln>
                              </wps:spPr>
                              <wps:txbx>
                                <w:txbxContent>
                                  <w:p w14:paraId="5E8DA594">
                                    <w:pPr>
                                      <w:spacing w:line="240" w:lineRule="auto"/>
                                      <w:ind w:firstLine="0" w:firstLineChars="0"/>
                                      <w:jc w:val="center"/>
                                      <w:rPr>
                                        <w:color w:val="92D050"/>
                                        <w:sz w:val="21"/>
                                        <w:szCs w:val="21"/>
                                      </w:rPr>
                                    </w:pPr>
                                    <w:r>
                                      <w:rPr>
                                        <w:rFonts w:hint="eastAsia"/>
                                        <w:color w:val="92D050"/>
                                        <w:sz w:val="21"/>
                                        <w:szCs w:val="21"/>
                                      </w:rPr>
                                      <w:t>2.5</w:t>
                                    </w:r>
                                  </w:p>
                                </w:txbxContent>
                              </wps:txbx>
                              <wps:bodyPr rot="0" vert="horz" wrap="square" lIns="91440" tIns="45720" rIns="91440" bIns="45720" anchor="t" anchorCtr="0" upright="1">
                                <a:noAutofit/>
                              </wps:bodyPr>
                            </wps:wsp>
                            <wps:wsp>
                              <wps:cNvPr id="1734011697" name="Text Box 986"/>
                              <wps:cNvSpPr txBox="1">
                                <a:spLocks noChangeArrowheads="1"/>
                              </wps:cNvSpPr>
                              <wps:spPr bwMode="auto">
                                <a:xfrm>
                                  <a:off x="6833062" y="342899"/>
                                  <a:ext cx="1035861" cy="267335"/>
                                </a:xfrm>
                                <a:prstGeom prst="rect">
                                  <a:avLst/>
                                </a:prstGeom>
                                <a:noFill/>
                                <a:ln>
                                  <a:noFill/>
                                </a:ln>
                              </wps:spPr>
                              <wps:txbx>
                                <w:txbxContent>
                                  <w:p w14:paraId="587FFE4B">
                                    <w:pPr>
                                      <w:spacing w:line="240" w:lineRule="auto"/>
                                      <w:ind w:firstLine="0" w:firstLineChars="0"/>
                                      <w:rPr>
                                        <w:color w:val="00B0F0"/>
                                        <w:sz w:val="21"/>
                                        <w:szCs w:val="21"/>
                                      </w:rPr>
                                    </w:pPr>
                                    <w:r>
                                      <w:rPr>
                                        <w:rFonts w:hint="eastAsia"/>
                                        <w:color w:val="00B0F0"/>
                                        <w:sz w:val="21"/>
                                        <w:szCs w:val="21"/>
                                      </w:rPr>
                                      <w:t>0.25（淋控水）</w:t>
                                    </w:r>
                                  </w:p>
                                </w:txbxContent>
                              </wps:txbx>
                              <wps:bodyPr rot="0" vert="horz" wrap="square" lIns="91440" tIns="45720" rIns="91440" bIns="45720" anchor="t" anchorCtr="0" upright="1">
                                <a:noAutofit/>
                              </wps:bodyPr>
                            </wps:wsp>
                            <wpg:wgp>
                              <wpg:cNvPr id="1559428630" name="Group 999"/>
                              <wpg:cNvGrpSpPr/>
                              <wpg:grpSpPr>
                                <a:xfrm>
                                  <a:off x="7051580" y="611229"/>
                                  <a:ext cx="242570" cy="140335"/>
                                  <a:chOff x="0" y="267970"/>
                                  <a:chExt cx="387" cy="156"/>
                                </a:xfrm>
                              </wpg:grpSpPr>
                              <wps:wsp>
                                <wps:cNvPr id="1252228491" name="Freeform 1000"/>
                                <wps:cNvSpPr/>
                                <wps:spPr bwMode="auto">
                                  <a:xfrm>
                                    <a:off x="0" y="267970"/>
                                    <a:ext cx="210" cy="156"/>
                                  </a:xfrm>
                                  <a:custGeom>
                                    <a:avLst/>
                                    <a:gdLst>
                                      <a:gd name="T0" fmla="*/ 0 w 210"/>
                                      <a:gd name="T1" fmla="*/ 156 h 156"/>
                                      <a:gd name="T2" fmla="*/ 180 w 210"/>
                                      <a:gd name="T3" fmla="*/ 0 h 156"/>
                                      <a:gd name="T4" fmla="*/ 180 w 210"/>
                                      <a:gd name="T5" fmla="*/ 156 h 156"/>
                                      <a:gd name="T6" fmla="*/ 0 60000 65536"/>
                                      <a:gd name="T7" fmla="*/ 0 60000 65536"/>
                                      <a:gd name="T8" fmla="*/ 0 60000 65536"/>
                                    </a:gdLst>
                                    <a:ahLst/>
                                    <a:cxnLst>
                                      <a:cxn ang="T6">
                                        <a:pos x="T0" y="T1"/>
                                      </a:cxn>
                                      <a:cxn ang="T7">
                                        <a:pos x="T2" y="T3"/>
                                      </a:cxn>
                                      <a:cxn ang="T8">
                                        <a:pos x="T4" y="T5"/>
                                      </a:cxn>
                                    </a:cxnLst>
                                    <a:rect l="0" t="0" r="r" b="b"/>
                                    <a:pathLst>
                                      <a:path w="210" h="156">
                                        <a:moveTo>
                                          <a:pt x="0" y="156"/>
                                        </a:moveTo>
                                        <a:cubicBezTo>
                                          <a:pt x="75" y="78"/>
                                          <a:pt x="150" y="0"/>
                                          <a:pt x="180" y="0"/>
                                        </a:cubicBezTo>
                                        <a:cubicBezTo>
                                          <a:pt x="210" y="0"/>
                                          <a:pt x="180" y="104"/>
                                          <a:pt x="180" y="156"/>
                                        </a:cubicBezTo>
                                      </a:path>
                                    </a:pathLst>
                                  </a:custGeom>
                                  <a:noFill/>
                                  <a:ln w="9525">
                                    <a:solidFill>
                                      <a:srgbClr val="000000"/>
                                    </a:solidFill>
                                    <a:round/>
                                  </a:ln>
                                </wps:spPr>
                                <wps:txbx>
                                  <w:txbxContent>
                                    <w:p w14:paraId="1138132B">
                                      <w:pPr>
                                        <w:spacing w:before="72" w:after="72"/>
                                        <w:ind w:firstLine="420"/>
                                        <w:jc w:val="center"/>
                                        <w:rPr>
                                          <w:sz w:val="21"/>
                                          <w:szCs w:val="21"/>
                                        </w:rPr>
                                      </w:pPr>
                                      <w:r>
                                        <w:rPr>
                                          <w:sz w:val="21"/>
                                          <w:szCs w:val="21"/>
                                        </w:rPr>
                                        <w:t> </w:t>
                                      </w:r>
                                    </w:p>
                                  </w:txbxContent>
                                </wps:txbx>
                                <wps:bodyPr rot="0" vert="horz" wrap="square" lIns="91440" tIns="45720" rIns="91440" bIns="45720" anchor="t" anchorCtr="0" upright="1">
                                  <a:noAutofit/>
                                </wps:bodyPr>
                              </wps:wsp>
                              <wps:wsp>
                                <wps:cNvPr id="2051796121" name="Line 1001"/>
                                <wps:cNvCnPr>
                                  <a:cxnSpLocks noChangeShapeType="1"/>
                                </wps:cNvCnPr>
                                <wps:spPr bwMode="auto">
                                  <a:xfrm flipV="1">
                                    <a:off x="207" y="267970"/>
                                    <a:ext cx="180" cy="156"/>
                                  </a:xfrm>
                                  <a:prstGeom prst="line">
                                    <a:avLst/>
                                  </a:prstGeom>
                                  <a:noFill/>
                                  <a:ln w="9525">
                                    <a:solidFill>
                                      <a:srgbClr val="000000"/>
                                    </a:solidFill>
                                    <a:round/>
                                    <a:tailEnd type="triangle" w="med" len="med"/>
                                  </a:ln>
                                </wps:spPr>
                                <wps:bodyPr/>
                              </wps:wsp>
                            </wpg:wgp>
                            <wps:wsp>
                              <wps:cNvPr id="1015040803" name="Text Box 986"/>
                              <wps:cNvSpPr txBox="1">
                                <a:spLocks noChangeArrowheads="1"/>
                              </wps:cNvSpPr>
                              <wps:spPr bwMode="auto">
                                <a:xfrm>
                                  <a:off x="6055101" y="389084"/>
                                  <a:ext cx="532765" cy="222250"/>
                                </a:xfrm>
                                <a:prstGeom prst="rect">
                                  <a:avLst/>
                                </a:prstGeom>
                                <a:noFill/>
                                <a:ln>
                                  <a:noFill/>
                                </a:ln>
                              </wps:spPr>
                              <wps:txbx>
                                <w:txbxContent>
                                  <w:p w14:paraId="2DE2F022">
                                    <w:pPr>
                                      <w:ind w:firstLine="0" w:firstLineChars="0"/>
                                      <w:jc w:val="center"/>
                                      <w:rPr>
                                        <w:color w:val="92D050"/>
                                        <w:sz w:val="21"/>
                                        <w:szCs w:val="21"/>
                                      </w:rPr>
                                    </w:pPr>
                                    <w:r>
                                      <w:rPr>
                                        <w:color w:val="92D050"/>
                                        <w:sz w:val="21"/>
                                        <w:szCs w:val="21"/>
                                      </w:rPr>
                                      <w:t>2.</w:t>
                                    </w:r>
                                    <w:r>
                                      <w:rPr>
                                        <w:rFonts w:hint="eastAsia"/>
                                        <w:color w:val="92D050"/>
                                        <w:sz w:val="21"/>
                                        <w:szCs w:val="21"/>
                                      </w:rPr>
                                      <w:t>25</w:t>
                                    </w:r>
                                  </w:p>
                                </w:txbxContent>
                              </wps:txbx>
                              <wps:bodyPr rot="0" vert="horz" wrap="square" lIns="91440" tIns="45720" rIns="91440" bIns="45720" anchor="t" anchorCtr="0" upright="1">
                                <a:noAutofit/>
                              </wps:bodyPr>
                            </wps:wsp>
                          </wpc:wpc>
                        </a:graphicData>
                      </a:graphic>
                    </wp:inline>
                  </w:drawing>
                </mc:Choice>
                <mc:Fallback>
                  <w:pict>
                    <v:group id="画布 128" o:spid="_x0000_s1026" o:spt="203" style="height:407.5pt;width:624.9pt;" coordsize="7936230,5175250" editas="canvas" o:gfxdata="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">
                      <o:lock v:ext="edit" aspectratio="f"/>
                      <v:shape id="画布 128" o:spid="_x0000_s1026" style="position:absolute;left:0;top:0;height:5175250;width:7936230;" fillcolor="#FFFFFF" filled="t" stroked="f" coordsize="21600,21600" o:gfxdata="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">
                        <v:fill on="t" focussize="0,0"/>
                        <v:stroke on="f"/>
                        <v:imagedata o:title=""/>
                        <o:lock v:ext="edit" aspectratio="f"/>
                      </v:shape>
                      <v:shape id="连接符: 肘形 1022652581" o:spid="_x0000_s1026" o:spt="34" type="#_x0000_t34" style="position:absolute;left:2927558;top:601817;flip:y;height:1609948;width:1462404;" filled="f" stroked="t" coordsize="21600,21600" o:gfxdata="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GaA2TXAAAABgEAAA8AAAAAAAAAAQAgAAAAIgAA&#10;AGRycy9kb3ducmV2LnhtbFBLAQIUABQAAAAIAIdO4kBFrzTmewIAALYEAAAOAAAAAAAAAAEAIAAA&#10;ACYBAABkcnMvZTJvRG9jLnhtbFBLBQYAAAAABgAGAFkBAAATBgAAAAA=&#10;" adj="10800">
                        <v:fill on="f" focussize="0,0"/>
                        <v:stroke weight="0.5pt" color="#000000" miterlimit="8" joinstyle="miter" endarrow="block"/>
                        <v:imagedata o:title=""/>
                        <o:lock v:ext="edit" aspectratio="f"/>
                      </v:shape>
                      <v:shape id="Text Box 974" o:spid="_x0000_s1026" o:spt="202" type="#_x0000_t202" style="position:absolute;left:909635;top:434023;height:335064;width:468000;v-text-anchor:middle;" filled="f" stroked="f" coordsize="21600,21600" o:gfxdata="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vuvlNYAAAAGAQAA&#10;DwAAAAAAAAABACAAAAAiAAAAZHJzL2Rvd25yZXYueG1sUEsBAhQAFAAAAAgAh07iQNr03A4bAgAA&#10;KgQAAA4AAAAAAAAAAQAgAAAAJQEAAGRycy9lMm9Eb2MueG1sUEsFBgAAAAAGAAYAWQEAALIFAAAA&#10;AA==&#10;">
                        <v:fill on="f" focussize="0,0"/>
                        <v:stroke on="f"/>
                        <v:imagedata o:title=""/>
                        <o:lock v:ext="edit" aspectratio="f"/>
                        <v:textbox>
                          <w:txbxContent>
                            <w:p w14:paraId="04711C21">
                              <w:pPr>
                                <w:spacing w:line="240" w:lineRule="auto"/>
                                <w:ind w:firstLine="0" w:firstLineChars="0"/>
                                <w:jc w:val="center"/>
                                <w:rPr>
                                  <w:rFonts w:hint="eastAsia" w:hAnsi="新宋体"/>
                                  <w:sz w:val="21"/>
                                  <w:szCs w:val="21"/>
                                </w:rPr>
                              </w:pPr>
                              <w:r>
                                <w:rPr>
                                  <w:rFonts w:hint="eastAsia" w:hAnsi="新宋体"/>
                                  <w:sz w:val="21"/>
                                  <w:szCs w:val="21"/>
                                </w:rPr>
                                <w:t>原料</w:t>
                              </w:r>
                            </w:p>
                          </w:txbxContent>
                        </v:textbox>
                      </v:shape>
                      <v:shape id="Text Box 994" o:spid="_x0000_s1026" o:spt="202" type="#_x0000_t202" style="position:absolute;left:6518337;top:4552289;height:620785;width:141585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wMwitQAAAAGAQAA&#10;DwAAAAAAAAABACAAAAAiAAAAZHJzL2Rvd25yZXYueG1sUEsBAhQAFAAAAAgAh07iQHSH+40dAgAA&#10;KwQAAA4AAAAAAAAAAQAgAAAAIwEAAGRycy9lMm9Eb2MueG1sUEsFBgAAAAAGAAYAWQEAALIFAAAA&#10;AA==&#10;">
                        <v:fill on="f" focussize="0,0"/>
                        <v:stroke on="f"/>
                        <v:imagedata o:title=""/>
                        <o:lock v:ext="edit" aspectratio="f"/>
                        <v:textbox>
                          <w:txbxContent>
                            <w:p w14:paraId="2227F135">
                              <w:pPr>
                                <w:spacing w:line="240" w:lineRule="auto"/>
                                <w:ind w:firstLine="0" w:firstLineChars="0"/>
                                <w:rPr>
                                  <w:rFonts w:hint="eastAsia" w:hAnsi="新宋体"/>
                                  <w:color w:val="92D050"/>
                                  <w:sz w:val="21"/>
                                  <w:szCs w:val="21"/>
                                </w:rPr>
                              </w:pPr>
                              <w:r>
                                <w:rPr>
                                  <w:rFonts w:hint="eastAsia"/>
                                  <w:color w:val="00B0F0"/>
                                  <w:sz w:val="21"/>
                                  <w:szCs w:val="21"/>
                                </w:rPr>
                                <w:t>损耗（流失）水量m</w:t>
                              </w:r>
                              <w:r>
                                <w:rPr>
                                  <w:rFonts w:hint="eastAsia"/>
                                  <w:color w:val="00B0F0"/>
                                  <w:sz w:val="21"/>
                                  <w:szCs w:val="21"/>
                                  <w:vertAlign w:val="superscript"/>
                                </w:rPr>
                                <w:t>3</w:t>
                              </w:r>
                              <w:r>
                                <w:rPr>
                                  <w:rFonts w:hint="eastAsia"/>
                                  <w:color w:val="00B0F0"/>
                                  <w:sz w:val="21"/>
                                  <w:szCs w:val="21"/>
                                </w:rPr>
                                <w:t>/d</w:t>
                              </w:r>
                              <w:r>
                                <w:rPr>
                                  <w:color w:val="00B0F0"/>
                                  <w:sz w:val="21"/>
                                  <w:szCs w:val="21"/>
                                </w:rPr>
                                <w:br w:type="textWrapping"/>
                              </w:r>
                              <w:r>
                                <w:rPr>
                                  <w:rFonts w:hint="eastAsia" w:hAnsi="新宋体"/>
                                  <w:color w:val="92D050"/>
                                  <w:sz w:val="21"/>
                                  <w:szCs w:val="21"/>
                                </w:rPr>
                                <w:t>流转水量m</w:t>
                              </w:r>
                              <w:r>
                                <w:rPr>
                                  <w:rFonts w:hint="eastAsia" w:hAnsi="新宋体"/>
                                  <w:color w:val="92D050"/>
                                  <w:sz w:val="21"/>
                                  <w:szCs w:val="21"/>
                                  <w:vertAlign w:val="superscript"/>
                                </w:rPr>
                                <w:t>3</w:t>
                              </w:r>
                              <w:r>
                                <w:rPr>
                                  <w:rFonts w:hint="eastAsia" w:hAnsi="新宋体"/>
                                  <w:color w:val="92D050"/>
                                  <w:sz w:val="21"/>
                                  <w:szCs w:val="21"/>
                                </w:rPr>
                                <w:t>/d</w:t>
                              </w:r>
                            </w:p>
                            <w:p w14:paraId="63E5E7DC">
                              <w:pPr>
                                <w:spacing w:line="240" w:lineRule="auto"/>
                                <w:ind w:firstLine="0" w:firstLineChars="0"/>
                                <w:rPr>
                                  <w:rFonts w:hint="eastAsia" w:hAnsi="新宋体"/>
                                  <w:color w:val="E97132" w:themeColor="accent2"/>
                                  <w:sz w:val="21"/>
                                  <w:szCs w:val="21"/>
                                  <w14:textFill>
                                    <w14:solidFill>
                                      <w14:schemeClr w14:val="accent2"/>
                                    </w14:solidFill>
                                  </w14:textFill>
                                </w:rPr>
                              </w:pPr>
                              <w:r>
                                <w:rPr>
                                  <w:rFonts w:hint="eastAsia" w:hAnsi="新宋体"/>
                                  <w:color w:val="E97132" w:themeColor="accent2"/>
                                  <w:sz w:val="21"/>
                                  <w:szCs w:val="21"/>
                                  <w14:textFill>
                                    <w14:solidFill>
                                      <w14:schemeClr w14:val="accent2"/>
                                    </w14:solidFill>
                                  </w14:textFill>
                                </w:rPr>
                                <w:t>流转水量m</w:t>
                              </w:r>
                              <w:r>
                                <w:rPr>
                                  <w:rFonts w:hint="eastAsia" w:hAnsi="新宋体"/>
                                  <w:color w:val="E97132" w:themeColor="accent2"/>
                                  <w:sz w:val="21"/>
                                  <w:szCs w:val="21"/>
                                  <w:vertAlign w:val="superscript"/>
                                  <w14:textFill>
                                    <w14:solidFill>
                                      <w14:schemeClr w14:val="accent2"/>
                                    </w14:solidFill>
                                  </w14:textFill>
                                </w:rPr>
                                <w:t>3</w:t>
                              </w:r>
                              <w:r>
                                <w:rPr>
                                  <w:rFonts w:hint="eastAsia" w:hAnsi="新宋体"/>
                                  <w:color w:val="E97132" w:themeColor="accent2"/>
                                  <w:sz w:val="21"/>
                                  <w:szCs w:val="21"/>
                                  <w14:textFill>
                                    <w14:solidFill>
                                      <w14:schemeClr w14:val="accent2"/>
                                    </w14:solidFill>
                                  </w14:textFill>
                                </w:rPr>
                                <w:t>/h</w:t>
                              </w:r>
                            </w:p>
                          </w:txbxContent>
                        </v:textbox>
                      </v:shape>
                      <v:shape id="Text Box 978" o:spid="_x0000_s1026" o:spt="202" type="#_x0000_t202" style="position:absolute;left:2222795;top:467806;height:268605;width:605947;"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veXY1QAAAAYBAAAPAAAAAAAAAAEAIAAAACIAAABk&#10;cnMvZG93bnJldi54bWxQSwECFAAUAAAACACHTuJA43tuvkICAACaBAAADgAAAAAAAAABACAAAAAk&#10;AQAAZHJzL2Uyb0RvYy54bWxQSwUGAAAAAAYABgBZAQAA2AUAAAAA&#10;">
                        <v:fill on="t" focussize="0,0"/>
                        <v:stroke color="#000000" miterlimit="8" joinstyle="miter"/>
                        <v:imagedata o:title=""/>
                        <o:lock v:ext="edit" aspectratio="f"/>
                        <v:textbox>
                          <w:txbxContent>
                            <w:p w14:paraId="7175146B">
                              <w:pPr>
                                <w:ind w:firstLine="0" w:firstLineChars="0"/>
                                <w:jc w:val="center"/>
                                <w:rPr>
                                  <w:rFonts w:hint="eastAsia" w:hAnsi="新宋体"/>
                                  <w:sz w:val="21"/>
                                  <w:szCs w:val="21"/>
                                </w:rPr>
                              </w:pPr>
                              <w:r>
                                <w:rPr>
                                  <w:rFonts w:hint="eastAsia" w:hAnsi="新宋体"/>
                                  <w:sz w:val="21"/>
                                  <w:szCs w:val="21"/>
                                </w:rPr>
                                <w:t>上料仓</w:t>
                              </w:r>
                            </w:p>
                          </w:txbxContent>
                        </v:textbox>
                      </v:shape>
                      <v:shape id="_x0000_s1026" o:spid="_x0000_s1026" o:spt="32" type="#_x0000_t32" style="position:absolute;left:1377635;top:601555;height:554;width:845160;" filled="f" stroked="t" coordsize="21600,21600" o:gfxdata="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k/c+dQAAAAGAQAADwAA&#10;AAAAAAABACAAAAAiAAAAZHJzL2Rvd25yZXYueG1sUEsBAhQAFAAAAAgAh07iQPNADm1TAgAAcAQA&#10;AA4AAAAAAAAAAQAgAAAAIwEAAGRycy9lMm9Eb2MueG1sUEsFBgAAAAAGAAYAWQEAAOgFAAAAAA==&#10;">
                        <v:fill on="f" focussize="0,0"/>
                        <v:stroke weight="0.5pt" color="#000000" miterlimit="8" joinstyle="miter" endarrow="block"/>
                        <v:imagedata o:title=""/>
                        <o:lock v:ext="edit" aspectratio="f"/>
                      </v:shape>
                      <v:shape id="_x0000_s1026" o:spid="_x0000_s1026" o:spt="32" type="#_x0000_t32" style="position:absolute;left:3290009;top:601530;height:287;width:1099953;" filled="f" stroked="t" coordsize="21600,21600" o:gfxdata="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JP3PnUAAAABgEAAA8AAAAAAAAAAQAgAAAAIgAAAGRy&#10;cy9kb3ducmV2LnhtbFBLAQIUABQAAAAIAIdO4kCz5m7wQgIAAFEEAAAOAAAAAAAAAAEAIAAAACMB&#10;AABkcnMvZTJvRG9jLnhtbFBLBQYAAAAABgAGAFkBAADXBQAAAAA=&#10;">
                        <v:fill on="f" focussize="0,0"/>
                        <v:stroke weight="0.5pt" color="#000000" miterlimit="8" joinstyle="miter" endarrow="block"/>
                        <v:imagedata o:title=""/>
                        <o:lock v:ext="edit" aspectratio="f"/>
                      </v:shape>
                      <v:shape id="Text Box 978" o:spid="_x0000_s1026" o:spt="202" type="#_x0000_t202" style="position:absolute;left:4389962;top:467530;height:268605;width:1002673;"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&#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veXY1QAAAAYBAAAPAAAAAAAAAAEAIAAAACIAAABk&#10;cnMvZG93bnJldi54bWxQSwECFAAUAAAACACHTuJAN5t0AkICAACbBAAADgAAAAAAAAABACAAAAAk&#10;AQAAZHJzL2Uyb0RvYy54bWxQSwUGAAAAAAYABgBZAQAA2AUAAAAA&#10;">
                        <v:fill on="t" focussize="0,0"/>
                        <v:stroke color="#000000" miterlimit="8" joinstyle="miter"/>
                        <v:imagedata o:title=""/>
                        <o:lock v:ext="edit" aspectratio="f"/>
                        <v:textbox>
                          <w:txbxContent>
                            <w:p w14:paraId="0EBB34FC">
                              <w:pPr>
                                <w:ind w:firstLine="0" w:firstLineChars="0"/>
                                <w:jc w:val="center"/>
                                <w:rPr>
                                  <w:rFonts w:hint="eastAsia" w:hAnsi="新宋体"/>
                                  <w:sz w:val="21"/>
                                  <w:szCs w:val="21"/>
                                </w:rPr>
                              </w:pPr>
                              <w:r>
                                <w:rPr>
                                  <w:rFonts w:hint="eastAsia" w:hAnsi="新宋体"/>
                                  <w:sz w:val="21"/>
                                  <w:szCs w:val="21"/>
                                </w:rPr>
                                <w:t>湿式破碎机</w:t>
                              </w:r>
                            </w:p>
                          </w:txbxContent>
                        </v:textbox>
                      </v:shape>
                      <v:shape id="_x0000_s1026" o:spid="_x0000_s1026" o:spt="32" type="#_x0000_t32" style="position:absolute;left:4891280;top:736135;flip:y;height:209688;width:19;" filled="f" stroked="t" coordsize="21600,21600" o:gfxdata="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kLb3tgAAAAGAQAADwAAAAAAAAABACAAAAAiAAAAZHJzL2Rvd25y&#10;ZXYueG1sUEsBAhQAFAAAAAgAh07iQGDqx9RwAgAAtQQAAA4AAAAAAAAAAQAgAAAAJwEAAGRycy9l&#10;Mm9Eb2MueG1sUEsFBgAAAAAGAAYAWQEAAAkGAAAAAA==&#10;">
                        <v:fill on="f" focussize="0,0"/>
                        <v:stroke weight="0.5pt" color="#000000" miterlimit="8" joinstyle="miter" startarrow="block"/>
                        <v:imagedata o:title=""/>
                        <o:lock v:ext="edit" aspectratio="f"/>
                      </v:shape>
                      <v:shape id="Text Box 978" o:spid="_x0000_s1026" o:spt="202" type="#_x0000_t202" style="position:absolute;left:4389924;top:945823;height:505708;width:1002721;v-text-anchor:middle;" fillcolor="#FFFFFF" filled="t" stroked="t" coordsize="21600,21600" o:gfxdata="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3+mjTAAAABgEAAA8AAAAAAAAAAQAgAAAAIgAA&#10;AGRycy9kb3ducmV2LnhtbFBLAQIUABQAAAAIAIdO4kADW4A3RgIAAJ4EAAAOAAAAAAAAAAEAIAAA&#10;ACIBAABkcnMvZTJvRG9jLnhtbFBLBQYAAAAABgAGAFkBAADaBQAAAAA=&#10;">
                        <v:fill on="t" focussize="0,0"/>
                        <v:stroke color="#000000" miterlimit="8" joinstyle="miter"/>
                        <v:imagedata o:title=""/>
                        <o:lock v:ext="edit" aspectratio="f"/>
                        <v:textbox>
                          <w:txbxContent>
                            <w:p w14:paraId="3EEC5A80">
                              <w:pPr>
                                <w:spacing w:line="240" w:lineRule="auto"/>
                                <w:ind w:firstLine="0" w:firstLineChars="0"/>
                                <w:jc w:val="center"/>
                                <w:rPr>
                                  <w:sz w:val="21"/>
                                  <w:szCs w:val="21"/>
                                </w:rPr>
                              </w:pPr>
                              <w:r>
                                <w:rPr>
                                  <w:rFonts w:hint="eastAsia"/>
                                  <w:sz w:val="21"/>
                                  <w:szCs w:val="21"/>
                                </w:rPr>
                                <w:t>2台双螺旋</w:t>
                              </w:r>
                              <w:r>
                                <w:rPr>
                                  <w:sz w:val="21"/>
                                  <w:szCs w:val="21"/>
                                </w:rPr>
                                <w:br w:type="textWrapping"/>
                              </w:r>
                              <w:r>
                                <w:rPr>
                                  <w:rFonts w:hint="eastAsia"/>
                                  <w:sz w:val="21"/>
                                  <w:szCs w:val="21"/>
                                </w:rPr>
                                <w:t>洗石机</w:t>
                              </w:r>
                            </w:p>
                          </w:txbxContent>
                        </v:textbox>
                      </v:shape>
                      <v:shape id="_x0000_s1026" o:spid="_x0000_s1026" o:spt="32" type="#_x0000_t32" style="position:absolute;left:5392732;top:1194594;flip:x y;height:541;width:613577;" filled="f" stroked="t" coordsize="21600,21600" o:gfxdata="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FQok2AAAAAYBAAAPAAAAAAAAAAEAIAAAACIAAABkcnMvZG93bnJldi54bWxQSwEC&#10;FAAUAAAACACHTuJAv+4+3WYCAACfBAAADgAAAAAAAAABACAAAAAnAQAAZHJzL2Uyb0RvYy54bWxQ&#10;SwUGAAAAAAYABgBZAQAA/wUAAAAA&#10;">
                        <v:fill on="f" focussize="0,0"/>
                        <v:stroke weight="0.5pt" color="#000000" miterlimit="8" joinstyle="miter" startarrow="block"/>
                        <v:imagedata o:title=""/>
                        <o:lock v:ext="edit" aspectratio="f"/>
                      </v:shape>
                      <v:shape id="Text Box 978" o:spid="_x0000_s1026" o:spt="202" type="#_x0000_t202" style="position:absolute;left:6111622;top:3570264;height:521948;width:816610;v-text-anchor:middle;" fillcolor="#FFFFFF" filled="t" stroked="t" coordsize="21600,21600" o:gfxdata="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3+mjTAAAABgEAAA8AAAAAAAAAAQAgAAAAIgAA&#10;AGRycy9kb3ducmV2LnhtbFBLAQIUABQAAAAIAIdO4kBQDnF7RgIAAJ4EAAAOAAAAAAAAAAEAIAAA&#10;ACIBAABkcnMvZTJvRG9jLnhtbFBLBQYAAAAABgAGAFkBAADaBQAAAAA=&#10;">
                        <v:fill on="t" focussize="0,0"/>
                        <v:stroke color="#000000" miterlimit="8" joinstyle="miter"/>
                        <v:imagedata o:title=""/>
                        <o:lock v:ext="edit" aspectratio="f"/>
                        <v:textbox>
                          <w:txbxContent>
                            <w:p w14:paraId="40288D5A">
                              <w:pPr>
                                <w:spacing w:line="240" w:lineRule="exact"/>
                                <w:ind w:firstLine="0" w:firstLineChars="0"/>
                                <w:jc w:val="center"/>
                                <w:rPr>
                                  <w:sz w:val="21"/>
                                  <w:szCs w:val="21"/>
                                  <w:vertAlign w:val="superscript"/>
                                </w:rPr>
                              </w:pPr>
                              <w:r>
                                <w:rPr>
                                  <w:rFonts w:hint="eastAsia"/>
                                  <w:sz w:val="21"/>
                                  <w:szCs w:val="21"/>
                                </w:rPr>
                                <w:t>沉淀池</w:t>
                              </w:r>
                              <w:r>
                                <w:rPr>
                                  <w:sz w:val="21"/>
                                  <w:szCs w:val="21"/>
                                </w:rPr>
                                <w:br w:type="textWrapping"/>
                              </w:r>
                              <w:r>
                                <w:rPr>
                                  <w:rFonts w:hint="eastAsia"/>
                                  <w:sz w:val="21"/>
                                  <w:szCs w:val="21"/>
                                </w:rPr>
                                <w:t>180m</w:t>
                              </w:r>
                              <w:r>
                                <w:rPr>
                                  <w:rFonts w:hint="eastAsia"/>
                                  <w:sz w:val="21"/>
                                  <w:szCs w:val="21"/>
                                  <w:vertAlign w:val="superscript"/>
                                </w:rPr>
                                <w:t>3</w:t>
                              </w:r>
                            </w:p>
                          </w:txbxContent>
                        </v:textbox>
                      </v:shape>
                      <v:shape id="Text Box 978" o:spid="_x0000_s1026" o:spt="202" type="#_x0000_t202" style="position:absolute;left:6006309;top:1061467;height:267335;width:1046495;"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veXY1QAAAAYBAAAPAAAAAAAAAAEAIAAAACIA&#10;AABkcnMvZG93bnJldi54bWxQSwECFAAUAAAACACHTuJAOauj0kUCAACdBAAADgAAAAAAAAABACAA&#10;AAAkAQAAZHJzL2Uyb0RvYy54bWxQSwUGAAAAAAYABgBZAQAA2wUAAAAA&#10;">
                        <v:fill on="t" focussize="0,0"/>
                        <v:stroke color="#000000" miterlimit="8" joinstyle="miter"/>
                        <v:imagedata o:title=""/>
                        <o:lock v:ext="edit" aspectratio="f"/>
                        <v:textbox>
                          <w:txbxContent>
                            <w:p w14:paraId="6EC3814C">
                              <w:pPr>
                                <w:ind w:firstLine="0" w:firstLineChars="0"/>
                                <w:jc w:val="center"/>
                                <w:rPr>
                                  <w:sz w:val="21"/>
                                  <w:szCs w:val="21"/>
                                </w:rPr>
                              </w:pPr>
                              <w:r>
                                <w:rPr>
                                  <w:rFonts w:hint="eastAsia"/>
                                  <w:sz w:val="21"/>
                                  <w:szCs w:val="21"/>
                                </w:rPr>
                                <w:t>脱水筛分</w:t>
                              </w:r>
                            </w:p>
                          </w:txbxContent>
                        </v:textbox>
                      </v:shape>
                      <v:shape id="Text Box 978" o:spid="_x0000_s1026" o:spt="202" type="#_x0000_t202" style="position:absolute;left:6073779;top:2081241;height:432894;width:919996;v-text-anchor:middle;" fillcolor="#FFFFFF" filled="t" stroked="t" coordsize="21600,21600" o:gfxdata="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po0wAAAAYBAAAPAAAAAAAAAAEAIAAAACIA&#10;AABkcnMvZG93bnJldi54bWxQSwECFAAUAAAACACHTuJABS9vvUcCAACeBAAADgAAAAAAAAABACAA&#10;AAAiAQAAZHJzL2Uyb0RvYy54bWxQSwUGAAAAAAYABgBZAQAA2wUAAAAA&#10;">
                        <v:fill on="t" focussize="0,0"/>
                        <v:stroke color="#000000" miterlimit="8" joinstyle="miter"/>
                        <v:imagedata o:title=""/>
                        <o:lock v:ext="edit" aspectratio="f"/>
                        <v:textbox>
                          <w:txbxContent>
                            <w:p w14:paraId="5D442503">
                              <w:pPr>
                                <w:spacing w:line="240" w:lineRule="exact"/>
                                <w:ind w:firstLine="0" w:firstLineChars="0"/>
                                <w:jc w:val="center"/>
                                <w:rPr>
                                  <w:sz w:val="21"/>
                                  <w:szCs w:val="21"/>
                                  <w:vertAlign w:val="superscript"/>
                                </w:rPr>
                              </w:pPr>
                              <w:r>
                                <w:rPr>
                                  <w:rFonts w:hint="eastAsia"/>
                                  <w:sz w:val="21"/>
                                  <w:szCs w:val="21"/>
                                </w:rPr>
                                <w:t>废水收集池</w:t>
                              </w:r>
                              <w:r>
                                <w:rPr>
                                  <w:sz w:val="21"/>
                                  <w:szCs w:val="21"/>
                                </w:rPr>
                                <w:br w:type="textWrapping"/>
                              </w:r>
                              <w:r>
                                <w:rPr>
                                  <w:rFonts w:hint="eastAsia"/>
                                  <w:sz w:val="21"/>
                                  <w:szCs w:val="21"/>
                                </w:rPr>
                                <w:t>60m</w:t>
                              </w:r>
                              <w:r>
                                <w:rPr>
                                  <w:rFonts w:hint="eastAsia"/>
                                  <w:sz w:val="21"/>
                                  <w:szCs w:val="21"/>
                                  <w:vertAlign w:val="superscript"/>
                                </w:rPr>
                                <w:t>3</w:t>
                              </w:r>
                            </w:p>
                          </w:txbxContent>
                        </v:textbox>
                      </v:shape>
                      <v:shape id="Text Box 986" o:spid="_x0000_s1026" o:spt="202" type="#_x0000_t202" style="position:absolute;left:390447;top:2193073;height:294320;width:696072;v-text-anchor:middle;" filled="f" stroked="f" coordsize="21600,21600" o:gfxdata="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6+U1gAAAAYB&#10;AAAPAAAAAAAAAAEAIAAAACIAAABkcnMvZG93bnJldi54bWxQSwECFAAUAAAACACHTuJAcksJzx0C&#10;AAArBAAADgAAAAAAAAABACAAAAAlAQAAZHJzL2Uyb0RvYy54bWxQSwUGAAAAAAYABgBZAQAAtAUA&#10;AAAA&#10;">
                        <v:fill on="f" focussize="0,0"/>
                        <v:stroke on="f"/>
                        <v:imagedata o:title=""/>
                        <o:lock v:ext="edit" aspectratio="f"/>
                        <v:textbox>
                          <w:txbxContent>
                            <w:p w14:paraId="4651BF47">
                              <w:pPr>
                                <w:spacing w:line="240" w:lineRule="exact"/>
                                <w:ind w:firstLine="0" w:firstLineChars="0"/>
                                <w:jc w:val="center"/>
                                <w:rPr>
                                  <w:sz w:val="18"/>
                                  <w:szCs w:val="18"/>
                                </w:rPr>
                              </w:pPr>
                              <w:r>
                                <w:rPr>
                                  <w:rFonts w:hint="eastAsia"/>
                                  <w:sz w:val="18"/>
                                  <w:szCs w:val="18"/>
                                </w:rPr>
                                <w:t>洗料用水</w:t>
                              </w:r>
                            </w:p>
                          </w:txbxContent>
                        </v:textbox>
                      </v:shape>
                      <v:shape id="Text Box 983" o:spid="_x0000_s1026" o:spt="202" type="#_x0000_t202" style="position:absolute;left:1894565;top:2998703;height:267335;width:719748;"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BfUOjTGwIAACkE&#10;AAAOAAAAAAAAAAEAIAAAACMBAABkcnMvZTJvRG9jLnhtbFBLBQYAAAAABgAGAFkBAACwBQAAAAA=&#10;">
                        <v:fill on="f" focussize="0,0"/>
                        <v:stroke on="f"/>
                        <v:imagedata o:title=""/>
                        <o:lock v:ext="edit" aspectratio="f"/>
                        <v:textbox>
                          <w:txbxContent>
                            <w:p w14:paraId="3611CBA0">
                              <w:pPr>
                                <w:ind w:firstLine="0" w:firstLineChars="0"/>
                                <w:jc w:val="center"/>
                                <w:rPr>
                                  <w:color w:val="92D050"/>
                                  <w:sz w:val="21"/>
                                  <w:szCs w:val="21"/>
                                </w:rPr>
                              </w:pPr>
                              <w:r>
                                <w:rPr>
                                  <w:color w:val="92D050"/>
                                  <w:sz w:val="21"/>
                                  <w:szCs w:val="21"/>
                                </w:rPr>
                                <w:t>42</w:t>
                              </w:r>
                              <w:r>
                                <w:rPr>
                                  <w:rFonts w:hint="eastAsia"/>
                                  <w:color w:val="92D050"/>
                                  <w:sz w:val="21"/>
                                  <w:szCs w:val="21"/>
                                </w:rPr>
                                <w:t>1</w:t>
                              </w:r>
                              <w:r>
                                <w:rPr>
                                  <w:color w:val="92D050"/>
                                  <w:sz w:val="21"/>
                                  <w:szCs w:val="21"/>
                                </w:rPr>
                                <w:t>.</w:t>
                              </w:r>
                              <w:r>
                                <w:rPr>
                                  <w:rFonts w:hint="eastAsia"/>
                                  <w:color w:val="92D050"/>
                                  <w:sz w:val="21"/>
                                  <w:szCs w:val="21"/>
                                </w:rPr>
                                <w:t>688</w:t>
                              </w:r>
                            </w:p>
                          </w:txbxContent>
                        </v:textbox>
                      </v:shape>
                      <v:shape id="Text Box 983" o:spid="_x0000_s1026" o:spt="202" type="#_x0000_t202" style="position:absolute;left:2918083;top:2221575;height:267335;width:777584;"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C58AlsGwIAACoE&#10;AAAOAAAAAAAAAAEAIAAAACMBAABkcnMvZTJvRG9jLnhtbFBLBQYAAAAABgAGAFkBAACwBQAAAAA=&#10;">
                        <v:fill on="f" focussize="0,0"/>
                        <v:stroke on="f"/>
                        <v:imagedata o:title=""/>
                        <o:lock v:ext="edit" aspectratio="f"/>
                        <v:textbox>
                          <w:txbxContent>
                            <w:p w14:paraId="63BD8912">
                              <w:pPr>
                                <w:ind w:firstLine="0" w:firstLineChars="0"/>
                                <w:jc w:val="center"/>
                                <w:rPr>
                                  <w:color w:val="92D050"/>
                                  <w:sz w:val="21"/>
                                  <w:szCs w:val="21"/>
                                </w:rPr>
                              </w:pPr>
                              <w:r>
                                <w:rPr>
                                  <w:color w:val="92D050"/>
                                  <w:sz w:val="21"/>
                                  <w:szCs w:val="21"/>
                                </w:rPr>
                                <w:t>434.84</w:t>
                              </w:r>
                              <w:r>
                                <w:rPr>
                                  <w:rFonts w:hint="eastAsia"/>
                                  <w:color w:val="92D050"/>
                                  <w:sz w:val="21"/>
                                  <w:szCs w:val="21"/>
                                </w:rPr>
                                <w:t>8</w:t>
                              </w:r>
                            </w:p>
                          </w:txbxContent>
                        </v:textbox>
                      </v:shape>
                      <v:shape id="_x0000_s1026" o:spid="_x0000_s1026" o:spt="32" type="#_x0000_t32" style="position:absolute;left:6528358;top:868219;height:193248;width:1199;" filled="f" stroked="t" coordsize="21600,21600" o:gfxdata="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Ecbz/XAAAABgEAAA8AAAAAAAAAAQAgAAAAIgAAAGRycy9kb3ducmV2Lnht&#10;bFBLAQIUABQAAAAIAIdO4kALymJEbAIAAK0EAAAOAAAAAAAAAAEAIAAAACYBAABkcnMvZTJvRG9j&#10;LnhtbFBLBQYAAAAABgAGAFkBAAAEBgAAAAA=&#10;">
                        <v:fill on="f" focussize="0,0"/>
                        <v:stroke weight="0.5pt" color="#000000" miterlimit="8" joinstyle="miter" startarrow="block"/>
                        <v:imagedata o:title=""/>
                        <o:lock v:ext="edit" aspectratio="f"/>
                      </v:shape>
                      <v:shape id="Text Box 986" o:spid="_x0000_s1026" o:spt="202" type="#_x0000_t202" style="position:absolute;left:3643124;top:645290;height:267970;width:767371;"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Mwpj3EaAgAAKQQA&#10;AA4AAAAAAAAAAQAgAAAAIwEAAGRycy9lMm9Eb2MueG1sUEsFBgAAAAAGAAYAWQEAAK8FAAAAAA==&#10;">
                        <v:fill on="f" focussize="0,0"/>
                        <v:stroke on="f"/>
                        <v:imagedata o:title=""/>
                        <o:lock v:ext="edit" aspectratio="f"/>
                        <v:textbox>
                          <w:txbxContent>
                            <w:p w14:paraId="65E6020E">
                              <w:pPr>
                                <w:ind w:firstLine="0" w:firstLineChars="0"/>
                                <w:jc w:val="center"/>
                                <w:rPr>
                                  <w:color w:val="92D050"/>
                                  <w:sz w:val="21"/>
                                  <w:szCs w:val="21"/>
                                </w:rPr>
                              </w:pPr>
                              <w:r>
                                <w:rPr>
                                  <w:color w:val="92D050"/>
                                  <w:sz w:val="21"/>
                                  <w:szCs w:val="21"/>
                                </w:rPr>
                                <w:t>60.606</w:t>
                              </w:r>
                            </w:p>
                          </w:txbxContent>
                        </v:textbox>
                      </v:shape>
                      <v:shape id="Text Box 978" o:spid="_x0000_s1026" o:spt="202" type="#_x0000_t202" style="position:absolute;left:4090435;top:4001179;height:266065;width:815340;"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veXY1QAAAAYBAAAPAAAAAAAAAAEAIAAAACIAAABk&#10;cnMvZG93bnJldi54bWxQSwECFAAUAAAACACHTuJAPUtVlkICAACcBAAADgAAAAAAAAABACAAAAAk&#10;AQAAZHJzL2Uyb0RvYy54bWxQSwUGAAAAAAYABgBZAQAA2AUAAAAA&#10;">
                        <v:fill on="t" focussize="0,0"/>
                        <v:stroke color="#000000" miterlimit="8" joinstyle="miter"/>
                        <v:imagedata o:title=""/>
                        <o:lock v:ext="edit" aspectratio="f"/>
                        <v:textbox>
                          <w:txbxContent>
                            <w:p w14:paraId="26C3A6A1">
                              <w:pPr>
                                <w:ind w:firstLine="0" w:firstLineChars="0"/>
                                <w:jc w:val="center"/>
                                <w:rPr>
                                  <w:rFonts w:hint="eastAsia" w:hAnsi="新宋体"/>
                                  <w:sz w:val="21"/>
                                  <w:szCs w:val="21"/>
                                </w:rPr>
                              </w:pPr>
                              <w:r>
                                <w:rPr>
                                  <w:rFonts w:hint="eastAsia" w:hAnsi="新宋体"/>
                                  <w:sz w:val="21"/>
                                  <w:szCs w:val="21"/>
                                </w:rPr>
                                <w:t>1#压滤机</w:t>
                              </w:r>
                            </w:p>
                          </w:txbxContent>
                        </v:textbox>
                      </v:shape>
                      <v:shape id="Text Box 986" o:spid="_x0000_s1026" o:spt="202" type="#_x0000_t202" style="position:absolute;left:5145063;top:4284957;height:267335;width:1135962;"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wMwitQAAAAGAQAA&#10;DwAAAAAAAAABACAAAAAiAAAAZHJzL2Rvd25yZXYueG1sUEsBAhQAFAAAAAgAh07iQJMqhlodAgAA&#10;KgQAAA4AAAAAAAAAAQAgAAAAIwEAAGRycy9lMm9Eb2MueG1sUEsFBgAAAAAGAAYAWQEAALIFAAAA&#10;AA==&#10;">
                        <v:fill on="f" focussize="0,0"/>
                        <v:stroke on="f"/>
                        <v:imagedata o:title=""/>
                        <o:lock v:ext="edit" aspectratio="f"/>
                        <v:textbox>
                          <w:txbxContent>
                            <w:p w14:paraId="2A8EE83F">
                              <w:pPr>
                                <w:ind w:firstLine="0" w:firstLineChars="0"/>
                                <w:jc w:val="center"/>
                                <w:rPr>
                                  <w:color w:val="92D050"/>
                                  <w:sz w:val="21"/>
                                  <w:szCs w:val="21"/>
                                </w:rPr>
                              </w:pPr>
                              <w:r>
                                <w:rPr>
                                  <w:color w:val="92D050"/>
                                  <w:sz w:val="21"/>
                                  <w:szCs w:val="21"/>
                                </w:rPr>
                                <w:t>179.</w:t>
                              </w:r>
                              <w:r>
                                <w:rPr>
                                  <w:rFonts w:hint="eastAsia"/>
                                  <w:color w:val="92D050"/>
                                  <w:sz w:val="21"/>
                                  <w:szCs w:val="21"/>
                                </w:rPr>
                                <w:t>909</w:t>
                              </w:r>
                            </w:p>
                          </w:txbxContent>
                        </v:textbox>
                      </v:shape>
                      <v:shape id="连接符: 肘形 11773395" o:spid="_x0000_s1026" o:spt="33" type="#_x0000_t33" style="position:absolute;left:2492001;top:2415291;height:1891611;width:1501501;rotation:11796480f;" filled="f" stroked="t" coordsize="21600,21600" o:gfxdata="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j+0jVAAAABgEAAA8AAAAAAAAAAQAgAAAAIgAAAGRycy9kb3du&#10;cmV2LnhtbFBLAQIUABQAAAAIAIdO4kCereI0dAIAAK4EAAAOAAAAAAAAAAEAIAAAACQBAABkcnMv&#10;ZTJvRG9jLnhtbFBLBQYAAAAABgAGAFkBAAAKBgAAAAA=&#10;">
                        <v:fill on="f" focussize="0,0"/>
                        <v:stroke weight="0.5pt" color="#000000" miterlimit="8" joinstyle="miter" endarrow="block"/>
                        <v:imagedata o:title=""/>
                        <o:lock v:ext="edit" aspectratio="f"/>
                      </v:shape>
                      <v:shape id="Text Box 978" o:spid="_x0000_s1026" o:spt="202" type="#_x0000_t202" style="position:absolute;left:4099398;top:4364457;height:265430;width:814705;"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r3l2NUAAAAGAQAADwAAAAAAAAABACAAAAAiAAAA&#10;ZHJzL2Rvd25yZXYueG1sUEsBAhQAFAAAAAgAh07iQBaX5lNDAgAAmwQAAA4AAAAAAAAAAQAgAAAA&#10;JAEAAGRycy9lMm9Eb2MueG1sUEsFBgAAAAAGAAYAWQEAANkFAAAAAA==&#10;">
                        <v:fill on="t" focussize="0,0"/>
                        <v:stroke color="#000000" miterlimit="8" joinstyle="miter"/>
                        <v:imagedata o:title=""/>
                        <o:lock v:ext="edit" aspectratio="f"/>
                        <v:textbox>
                          <w:txbxContent>
                            <w:p w14:paraId="59672A01">
                              <w:pPr>
                                <w:ind w:firstLine="0" w:firstLineChars="0"/>
                                <w:jc w:val="center"/>
                                <w:rPr>
                                  <w:rFonts w:hint="eastAsia" w:hAnsi="新宋体"/>
                                  <w:sz w:val="21"/>
                                  <w:szCs w:val="21"/>
                                </w:rPr>
                              </w:pPr>
                              <w:r>
                                <w:rPr>
                                  <w:rFonts w:hint="eastAsia" w:hAnsi="新宋体"/>
                                  <w:sz w:val="21"/>
                                  <w:szCs w:val="21"/>
                                </w:rPr>
                                <w:t>2#压滤机</w:t>
                              </w:r>
                            </w:p>
                          </w:txbxContent>
                        </v:textbox>
                      </v:shape>
                      <v:shape id="Text Box 978" o:spid="_x0000_s1026" o:spt="202" type="#_x0000_t202" style="position:absolute;left:3926506;top:4719074;height:264795;width:1186875;"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r3l2NUAAAAGAQAADwAAAAAAAAABACAAAAAi&#10;AAAAZHJzL2Rvd25yZXYueG1sUEsBAhQAFAAAAAgAh07iQE6K3vpGAgAAnQQAAA4AAAAAAAAAAQAg&#10;AAAAJAEAAGRycy9lMm9Eb2MueG1sUEsFBgAAAAAGAAYAWQEAANwFAAAAAA==&#10;">
                        <v:fill on="t" focussize="0,0"/>
                        <v:stroke color="#000000" miterlimit="8" joinstyle="miter"/>
                        <v:imagedata o:title=""/>
                        <o:lock v:ext="edit" aspectratio="f"/>
                        <v:textbox>
                          <w:txbxContent>
                            <w:p w14:paraId="133C239C">
                              <w:pPr>
                                <w:ind w:firstLine="0" w:firstLineChars="0"/>
                                <w:jc w:val="center"/>
                                <w:rPr>
                                  <w:rFonts w:hint="eastAsia" w:hAnsi="新宋体"/>
                                  <w:sz w:val="21"/>
                                  <w:szCs w:val="21"/>
                                </w:rPr>
                              </w:pPr>
                              <w:r>
                                <w:rPr>
                                  <w:rFonts w:hint="eastAsia" w:hAnsi="新宋体"/>
                                  <w:sz w:val="21"/>
                                  <w:szCs w:val="21"/>
                                </w:rPr>
                                <w:t>3#压滤机（备用）</w:t>
                              </w:r>
                            </w:p>
                          </w:txbxContent>
                        </v:textbox>
                      </v:shape>
                      <v:shape id="Text Box 994" o:spid="_x0000_s1026" o:spt="202" type="#_x0000_t202" style="position:absolute;left:6022977;top:4757447;height:273114;width:60698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BteYTbGwIAACoE&#10;AAAOAAAAAAAAAAEAIAAAACMBAABkcnMvZTJvRG9jLnhtbFBLBQYAAAAABgAGAFkBAACwBQAAAAA=&#10;">
                        <v:fill on="f" focussize="0,0"/>
                        <v:stroke on="f"/>
                        <v:imagedata o:title=""/>
                        <o:lock v:ext="edit" aspectratio="f"/>
                        <v:textbox>
                          <w:txbxContent>
                            <w:p w14:paraId="3538DF72">
                              <w:pPr>
                                <w:ind w:firstLine="0" w:firstLineChars="0"/>
                                <w:jc w:val="center"/>
                                <w:rPr>
                                  <w:sz w:val="21"/>
                                  <w:szCs w:val="21"/>
                                </w:rPr>
                              </w:pPr>
                              <w:r>
                                <w:rPr>
                                  <w:rFonts w:hint="eastAsia"/>
                                  <w:sz w:val="21"/>
                                  <w:szCs w:val="21"/>
                                </w:rPr>
                                <w:t>单位：</w:t>
                              </w:r>
                            </w:p>
                          </w:txbxContent>
                        </v:textbox>
                      </v:shape>
                      <v:shape id="Text Box 986" o:spid="_x0000_s1026" o:spt="202" type="#_x0000_t202" style="position:absolute;left:5938855;top:1613464;height:314325;width:62821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AduRQ8aAgAAKQQA&#10;AA4AAAAAAAAAAQAgAAAAIwEAAGRycy9lMm9Eb2MueG1sUEsFBgAAAAAGAAYAWQEAAK8FAAAAAA==&#10;">
                        <v:fill on="f" focussize="0,0"/>
                        <v:stroke on="f"/>
                        <v:imagedata o:title=""/>
                        <o:lock v:ext="edit" aspectratio="f"/>
                        <v:textbox>
                          <w:txbxContent>
                            <w:p w14:paraId="02C3CFE9">
                              <w:pPr>
                                <w:spacing w:before="72" w:after="72"/>
                                <w:ind w:firstLine="0" w:firstLineChars="0"/>
                                <w:jc w:val="center"/>
                                <w:rPr>
                                  <w:color w:val="92D050"/>
                                  <w:sz w:val="21"/>
                                  <w:szCs w:val="21"/>
                                </w:rPr>
                              </w:pPr>
                              <w:r>
                                <w:rPr>
                                  <w:color w:val="92D050"/>
                                  <w:sz w:val="21"/>
                                  <w:szCs w:val="21"/>
                                </w:rPr>
                                <w:t>449.77</w:t>
                              </w:r>
                              <w:r>
                                <w:rPr>
                                  <w:rFonts w:hint="eastAsia"/>
                                  <w:color w:val="92D050"/>
                                  <w:sz w:val="21"/>
                                  <w:szCs w:val="21"/>
                                </w:rPr>
                                <w:t>2</w:t>
                              </w:r>
                            </w:p>
                          </w:txbxContent>
                        </v:textbox>
                      </v:shape>
                      <v:shape id="Text Box 986" o:spid="_x0000_s1026" o:spt="202" type="#_x0000_t202" style="position:absolute;left:6993776;top:3699988;height:301206;width:910972;"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FZDPlgaAgAAKQQA&#10;AA4AAAAAAAAAAQAgAAAAIwEAAGRycy9lMm9Eb2MueG1sUEsFBgAAAAAGAAYAWQEAAK8FAAAAAA==&#10;">
                        <v:fill on="f" focussize="0,0"/>
                        <v:stroke on="f"/>
                        <v:imagedata o:title=""/>
                        <o:lock v:ext="edit" aspectratio="f"/>
                        <v:textbox>
                          <w:txbxContent>
                            <w:p w14:paraId="4A0095C4">
                              <w:pPr>
                                <w:spacing w:line="240" w:lineRule="atLeast"/>
                                <w:ind w:firstLine="0" w:firstLineChars="0"/>
                                <w:jc w:val="center"/>
                                <w:rPr>
                                  <w:sz w:val="21"/>
                                  <w:szCs w:val="21"/>
                                </w:rPr>
                              </w:pPr>
                              <w:r>
                                <w:rPr>
                                  <w:rFonts w:hint="eastAsia"/>
                                  <w:sz w:val="21"/>
                                  <w:szCs w:val="21"/>
                                </w:rPr>
                                <w:t>停留时间3h</w:t>
                              </w:r>
                            </w:p>
                          </w:txbxContent>
                        </v:textbox>
                      </v:shape>
                      <v:shape id="_x0000_s1026" o:spid="_x0000_s1026" o:spt="32" type="#_x0000_t32" style="position:absolute;left:2828742;top:601833;flip:y;height:276;width:1561220;" filled="f" stroked="t" coordsize="21600,21600" o:gfxdata="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cjEw3WAAAA&#10;BgEAAA8AAAAAAAAAAQAgAAAAIgAAAGRycy9kb3ducmV2LnhtbFBLAQIUABQAAAAIAIdO4kCoOvdA&#10;WAIAAHwEAAAOAAAAAAAAAAEAIAAAACUBAABkcnMvZTJvRG9jLnhtbFBLBQYAAAAABgAGAFkBAADv&#10;BQAAAAA=&#10;">
                        <v:fill on="f" focussize="0,0"/>
                        <v:stroke weight="0.5pt" color="#000000" miterlimit="8" joinstyle="miter" endarrow="block"/>
                        <v:imagedata o:title=""/>
                        <o:lock v:ext="edit" aspectratio="f"/>
                      </v:shape>
                      <v:shape id="连接符: 肘形 1472567814" o:spid="_x0000_s1026" o:spt="34" type="#_x0000_t34" style="position:absolute;left:2927532;top:1198677;flip:y;height:1012832;width:1462392;" filled="f" stroked="t" coordsize="21600,21600" o:gfxdata="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ZoDZNcAAAAGAQAADwAAAAAAAAABACAAAAAiAAAA&#10;ZHJzL2Rvd25yZXYueG1sUEsBAhQAFAAAAAgAh07iQLYi2mN6AgAAuAQAAA4AAAAAAAAAAQAgAAAA&#10;JgEAAGRycy9lMm9Eb2MueG1sUEsFBgAAAAAGAAYAWQEAABIGAAAAAA==&#10;" adj="10800">
                        <v:fill on="f" focussize="0,0"/>
                        <v:stroke weight="0.5pt" color="#000000" miterlimit="8" joinstyle="miter" endarrow="block"/>
                        <v:imagedata o:title=""/>
                        <o:lock v:ext="edit" aspectratio="f"/>
                      </v:shape>
                      <v:shape id="Text Box 986" o:spid="_x0000_s1026" o:spt="202" type="#_x0000_t202" style="position:absolute;left:1013875;top:2229276;height:267335;width:621066;"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BIWt1hGwIAACkE&#10;AAAOAAAAAAAAAAEAIAAAACMBAABkcnMvZTJvRG9jLnhtbFBLBQYAAAAABgAGAFkBAACwBQAAAAA=&#10;">
                        <v:fill on="f" focussize="0,0"/>
                        <v:stroke on="f"/>
                        <v:imagedata o:title=""/>
                        <o:lock v:ext="edit" aspectratio="f"/>
                        <v:textbox>
                          <w:txbxContent>
                            <w:p w14:paraId="2494A638">
                              <w:pPr>
                                <w:ind w:firstLine="0" w:firstLineChars="0"/>
                                <w:jc w:val="center"/>
                                <w:rPr>
                                  <w:color w:val="92D050"/>
                                  <w:sz w:val="21"/>
                                  <w:szCs w:val="21"/>
                                </w:rPr>
                              </w:pPr>
                              <w:r>
                                <w:rPr>
                                  <w:rFonts w:hint="eastAsia"/>
                                  <w:color w:val="92D050"/>
                                  <w:sz w:val="21"/>
                                  <w:szCs w:val="21"/>
                                </w:rPr>
                                <w:t>13.160</w:t>
                              </w:r>
                            </w:p>
                          </w:txbxContent>
                        </v:textbox>
                      </v:shape>
                      <v:shape id="Text Box 986" o:spid="_x0000_s1026" o:spt="202" type="#_x0000_t202" style="position:absolute;left:3643130;top:1199954;height:267335;width:746794;"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CoETB2GwIAACkE&#10;AAAOAAAAAAAAAAEAIAAAACMBAABkcnMvZTJvRG9jLnhtbFBLBQYAAAAABgAGAFkBAACwBQAAAAA=&#10;">
                        <v:fill on="f" focussize="0,0"/>
                        <v:stroke on="f"/>
                        <v:imagedata o:title=""/>
                        <o:lock v:ext="edit" aspectratio="f"/>
                        <v:textbox>
                          <w:txbxContent>
                            <w:p w14:paraId="24CB1F58">
                              <w:pPr>
                                <w:ind w:firstLine="0" w:firstLineChars="0"/>
                                <w:jc w:val="center"/>
                                <w:rPr>
                                  <w:color w:val="92D050"/>
                                  <w:sz w:val="21"/>
                                  <w:szCs w:val="21"/>
                                </w:rPr>
                              </w:pPr>
                              <w:r>
                                <w:rPr>
                                  <w:color w:val="92D050"/>
                                  <w:sz w:val="21"/>
                                  <w:szCs w:val="21"/>
                                </w:rPr>
                                <w:t>393.939</w:t>
                              </w:r>
                            </w:p>
                          </w:txbxContent>
                        </v:textbox>
                      </v:shape>
                      <v:shape id="_x0000_s1026" o:spid="_x0000_s1026" o:spt="32" type="#_x0000_t32" style="position:absolute;left:6529557;top:1328802;flip:x y;height:752439;width:4220;" filled="f" stroked="t" coordsize="21600,21600" o:gfxdata="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RUKJNgAAAAGAQAADwAAAAAAAAABACAAAAAiAAAAZHJz&#10;L2Rvd25yZXYueG1sUEsBAhQAFAAAAAgAh07iQOsNOlF2AgAAwwQAAA4AAAAAAAAAAQAgAAAAJwEA&#10;AGRycy9lMm9Eb2MueG1sUEsFBgAAAAAGAAYAWQEAAA8GAAAAAA==&#10;">
                        <v:fill on="f" focussize="0,0"/>
                        <v:stroke weight="0.5pt" color="#000000" miterlimit="8" joinstyle="miter" startarrow="block"/>
                        <v:imagedata o:title=""/>
                        <o:lock v:ext="edit" aspectratio="f"/>
                      </v:shape>
                      <v:shape id="_x0000_s1026" o:spid="_x0000_s1026" o:spt="32" type="#_x0000_t32" style="position:absolute;left:6533777;top:2514135;height:276008;width:258;" filled="f" stroked="t" coordsize="21600,21600" o:gfxdata="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JP3PnUAAAABgEAAA8AAAAAAAAAAQAgAAAAIgAAAGRycy9k&#10;b3ducmV2LnhtbFBLAQIUABQAAAAIAIdO4kCXHAVZPwIAAE4EAAAOAAAAAAAAAAEAIAAAACMBAABk&#10;cnMvZTJvRG9jLnhtbFBLBQYAAAAABgAGAFkBAADUBQAAAAA=&#10;">
                        <v:fill on="f" focussize="0,0"/>
                        <v:stroke weight="0.5pt" color="#000000 [3200]" miterlimit="8" joinstyle="miter" endarrow="block"/>
                        <v:imagedata o:title=""/>
                        <o:lock v:ext="edit" aspectratio="f"/>
                      </v:shape>
                      <v:shape id="Text Box 986" o:spid="_x0000_s1026" o:spt="202" type="#_x0000_t202" style="position:absolute;left:7052678;top:1970772;height:458869;width:816704;"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A2T+OMGwIAACkE&#10;AAAOAAAAAAAAAAEAIAAAACMBAABkcnMvZTJvRG9jLnhtbFBLBQYAAAAABgAGAFkBAACwBQAAAAA=&#10;">
                        <v:fill on="f" focussize="0,0"/>
                        <v:stroke on="f"/>
                        <v:imagedata o:title=""/>
                        <o:lock v:ext="edit" aspectratio="f"/>
                        <v:textbox>
                          <w:txbxContent>
                            <w:p w14:paraId="49650805">
                              <w:pPr>
                                <w:spacing w:line="240" w:lineRule="exact"/>
                                <w:ind w:firstLine="0" w:firstLineChars="0"/>
                                <w:jc w:val="center"/>
                                <w:rPr>
                                  <w:rFonts w:hint="eastAsia" w:hAnsi="新宋体"/>
                                  <w:sz w:val="21"/>
                                  <w:szCs w:val="21"/>
                                </w:rPr>
                              </w:pPr>
                              <w:r>
                                <w:rPr>
                                  <w:rFonts w:hint="eastAsia" w:hAnsi="新宋体"/>
                                  <w:sz w:val="21"/>
                                  <w:szCs w:val="21"/>
                                </w:rPr>
                                <w:t>收容1h内产生废水</w:t>
                              </w:r>
                            </w:p>
                          </w:txbxContent>
                        </v:textbox>
                      </v:shape>
                      <v:shape id="Text Box 986" o:spid="_x0000_s1026" o:spt="202" type="#_x0000_t202" style="position:absolute;left:1445840;top:335916;height:266700;width:62039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cDMIrUAAAABgEAAA8AAAAA&#10;AAAAAQAgAAAAIgAAAGRycy9kb3ducmV2LnhtbFBLAQIUABQAAAAIAIdO4kBZlxhRGAIAACgEAAAO&#10;AAAAAAAAAAEAIAAAACMBAABkcnMvZTJvRG9jLnhtbFBLBQYAAAAABgAGAFkBAACtBQAAAAA=&#10;">
                        <v:fill on="f" focussize="0,0"/>
                        <v:stroke on="f"/>
                        <v:imagedata o:title=""/>
                        <o:lock v:ext="edit" aspectratio="f"/>
                        <v:textbox>
                          <w:txbxContent>
                            <w:p w14:paraId="7AE5D82F">
                              <w:pPr>
                                <w:ind w:firstLine="0" w:firstLineChars="0"/>
                                <w:jc w:val="center"/>
                                <w:rPr>
                                  <w:color w:val="92D050"/>
                                  <w:sz w:val="21"/>
                                  <w:szCs w:val="21"/>
                                </w:rPr>
                              </w:pPr>
                              <w:r>
                                <w:rPr>
                                  <w:rFonts w:hint="eastAsia"/>
                                  <w:color w:val="92D050"/>
                                  <w:sz w:val="21"/>
                                  <w:szCs w:val="21"/>
                                </w:rPr>
                                <w:t>19.697</w:t>
                              </w:r>
                            </w:p>
                          </w:txbxContent>
                        </v:textbox>
                      </v:shape>
                      <v:roundrect id="矩形: 圆角 1319647682" o:spid="_x0000_s1026" o:spt="2" style="position:absolute;left:4334389;top:357872;height:1163239;width:1113567;v-text-anchor:middle;" filled="f" stroked="t" coordsize="21600,21600" arcsize="0.166666666666667" o:gfxdata="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nC&#10;ry7WAAAABgEAAA8AAAAAAAAAAQAgAAAAIgAAAGRycy9kb3ducmV2LnhtbFBLAQIUABQAAAAIAIdO&#10;4kCcIA8IlwIAAPYEAAAOAAAAAAAAAAEAIAAAACUBAABkcnMvZTJvRG9jLnhtbFBLBQYAAAAABgAG&#10;AFkBAAAuBgAAAAA=&#10;">
                        <v:fill on="f" focussize="0,0"/>
                        <v:stroke weight="0.5pt" color="#FFC000 [3204]" miterlimit="8" joinstyle="miter" dashstyle="longDash"/>
                        <v:imagedata o:title=""/>
                        <o:lock v:ext="edit" aspectratio="f"/>
                      </v:roundrect>
                      <v:shape id="Text Box 983" o:spid="_x0000_s1026" o:spt="202" type="#_x0000_t202" style="position:absolute;left:5145064;top:54939;height:267335;width:50482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FN31PkaAgAAKAQA&#10;AA4AAAAAAAAAAQAgAAAAIwEAAGRycy9lMm9Eb2MueG1sUEsFBgAAAAAGAAYAWQEAAK8FAAAAAA==&#10;">
                        <v:fill on="f" focussize="0,0"/>
                        <v:stroke on="f"/>
                        <v:imagedata o:title=""/>
                        <o:lock v:ext="edit" aspectratio="f"/>
                        <v:textbox>
                          <w:txbxContent>
                            <w:p w14:paraId="545A7125">
                              <w:pPr>
                                <w:spacing w:line="240" w:lineRule="auto"/>
                                <w:ind w:firstLine="0" w:firstLineChars="0"/>
                                <w:jc w:val="center"/>
                                <w:rPr>
                                  <w:color w:val="00B0F0"/>
                                  <w:sz w:val="21"/>
                                  <w:szCs w:val="21"/>
                                </w:rPr>
                              </w:pPr>
                              <w:r>
                                <w:rPr>
                                  <w:rFonts w:hint="eastAsia"/>
                                  <w:color w:val="00B0F0"/>
                                  <w:sz w:val="21"/>
                                  <w:szCs w:val="21"/>
                                </w:rPr>
                                <w:t>2.273</w:t>
                              </w:r>
                            </w:p>
                          </w:txbxContent>
                        </v:textbox>
                      </v:shape>
                      <v:shape id="_x0000_s1026" o:spid="_x0000_s1026" o:spt="32" type="#_x0000_t32" style="position:absolute;left:2492001;top:3795799;flip:x;height:0;width:3610046;" filled="f" stroked="t" coordsize="21600,21600" o:gfxdata="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yMTDdYAAAAGAQAADwAAAAAAAAABACAAAAAiAAAAZHJzL2Rvd25yZXYu&#10;eG1sUEsBAhQAFAAAAAgAh07iQIA5UfM2AgAAKQQAAA4AAAAAAAAAAQAgAAAAJQEAAGRycy9lMm9E&#10;b2MueG1sUEsFBgAAAAAGAAYAWQEAAM0FAAAAAA==&#10;">
                        <v:fill on="f" focussize="0,0"/>
                        <v:stroke weight="0.5pt" color="#000000" miterlimit="8" joinstyle="miter" endarrow="block"/>
                        <v:imagedata o:title=""/>
                        <o:lock v:ext="edit" aspectratio="f"/>
                      </v:shape>
                      <v:shape id="Text Box 978" o:spid="_x0000_s1026" o:spt="202" type="#_x0000_t202" style="position:absolute;left:2055142;top:2027585;height:387985;width:873760;v-text-anchor:middle;" fillcolor="#FFFFFF [3212]" filled="t" stroked="t" coordsize="21600,21600" o:gfxdata="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po0wAAAAYBAAAPAAAAAAAAAAEAIAAAACIAAABk&#10;cnMvZG93bnJldi54bWxQSwECFAAUAAAACACHTuJAmcGfBUQCAACeBAAADgAAAAAAAAABACAAAAAi&#10;AQAAZHJzL2Uyb0RvYy54bWxQSwUGAAAAAAYABgBZAQAA2AUAAAAA&#10;">
                        <v:fill on="t" focussize="0,0"/>
                        <v:stroke color="#000000" miterlimit="8" joinstyle="miter"/>
                        <v:imagedata o:title=""/>
                        <o:lock v:ext="edit" aspectratio="f"/>
                        <v:textbox>
                          <w:txbxContent>
                            <w:p w14:paraId="155934BE">
                              <w:pPr>
                                <w:spacing w:line="240" w:lineRule="exact"/>
                                <w:ind w:firstLine="0" w:firstLineChars="0"/>
                                <w:jc w:val="center"/>
                                <w:rPr>
                                  <w:sz w:val="21"/>
                                  <w:szCs w:val="21"/>
                                </w:rPr>
                              </w:pPr>
                              <w:r>
                                <w:rPr>
                                  <w:rFonts w:hint="eastAsia" w:hAnsi="新宋体"/>
                                  <w:sz w:val="21"/>
                                  <w:szCs w:val="21"/>
                                </w:rPr>
                                <w:t>清水池</w:t>
                              </w:r>
                              <w:r>
                                <w:rPr>
                                  <w:sz w:val="21"/>
                                  <w:szCs w:val="21"/>
                                </w:rPr>
                                <w:br w:type="textWrapping"/>
                              </w:r>
                              <w:r>
                                <w:rPr>
                                  <w:rFonts w:hint="eastAsia"/>
                                  <w:sz w:val="21"/>
                                  <w:szCs w:val="21"/>
                                </w:rPr>
                                <w:t>35</w:t>
                              </w:r>
                              <w:r>
                                <w:rPr>
                                  <w:sz w:val="21"/>
                                  <w:szCs w:val="21"/>
                                </w:rPr>
                                <w:t>0m</w:t>
                              </w:r>
                              <w:r>
                                <w:rPr>
                                  <w:position w:val="6"/>
                                  <w:sz w:val="21"/>
                                  <w:szCs w:val="21"/>
                                  <w:vertAlign w:val="superscript"/>
                                </w:rPr>
                                <w:t>3</w:t>
                              </w:r>
                            </w:p>
                          </w:txbxContent>
                        </v:textbox>
                      </v:shape>
                      <v:shape id="Text Box 986" o:spid="_x0000_s1026" o:spt="202" type="#_x0000_t202" style="position:absolute;left:5019053;top:3733835;height:267335;width:1124864;"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MIrUAAAABgEAAA8A&#10;AAAAAAAAAQAgAAAAIgAAAGRycy9kb3ducmV2LnhtbFBLAQIUABQAAAAIAIdO4kDpIR0RGwIAACoE&#10;AAAOAAAAAAAAAAEAIAAAACMBAABkcnMvZTJvRG9jLnhtbFBLBQYAAAAABgAGAFkBAACwBQAAAAA=&#10;">
                        <v:fill on="f" focussize="0,0"/>
                        <v:stroke on="f"/>
                        <v:imagedata o:title=""/>
                        <o:lock v:ext="edit" aspectratio="f"/>
                        <v:textbox>
                          <w:txbxContent>
                            <w:p w14:paraId="3457D10B">
                              <w:pPr>
                                <w:spacing w:line="240" w:lineRule="auto"/>
                                <w:ind w:firstLine="0" w:firstLineChars="0"/>
                                <w:jc w:val="center"/>
                                <w:rPr>
                                  <w:color w:val="92D050"/>
                                  <w:sz w:val="21"/>
                                  <w:szCs w:val="21"/>
                                </w:rPr>
                              </w:pPr>
                              <w:r>
                                <w:rPr>
                                  <w:color w:val="92D050"/>
                                  <w:sz w:val="21"/>
                                  <w:szCs w:val="21"/>
                                </w:rPr>
                                <w:t>269.86</w:t>
                              </w:r>
                              <w:r>
                                <w:rPr>
                                  <w:rFonts w:hint="eastAsia"/>
                                  <w:color w:val="92D050"/>
                                  <w:sz w:val="21"/>
                                  <w:szCs w:val="21"/>
                                </w:rPr>
                                <w:t>3（60%）</w:t>
                              </w:r>
                            </w:p>
                          </w:txbxContent>
                        </v:textbox>
                      </v:shape>
                      <v:roundrect id="矩形: 圆角 2074015620" o:spid="_x0000_s1026" o:spt="2" style="position:absolute;left:3993537;top:3938337;height:738125;width:1025525;v-text-anchor:middle;" filled="f" stroked="t" coordsize="21600,21600" arcsize="0.166666666666667" o:gfxdata="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cKvLtYAAAAGAQAADwAAAAAAAAABACAA&#10;AAAiAAAAZHJzL2Rvd25yZXYueG1sUEsBAhQAFAAAAAgAh07iQCnxRomBAgAAxgQAAA4AAAAAAAAA&#10;AQAgAAAAJQEAAGRycy9lMm9Eb2MueG1sUEsFBgAAAAAGAAYAWQEAABgGAAAAAA==&#10;">
                        <v:fill on="f" focussize="0,0"/>
                        <v:stroke weight="0.5pt" color="#FFC000 [3204]" miterlimit="8" joinstyle="miter" dashstyle="longDash"/>
                        <v:imagedata o:title=""/>
                        <o:lock v:ext="edit" aspectratio="f"/>
                      </v:roundrect>
                      <v:shape id="Text Box 974" o:spid="_x0000_s1026" o:spt="202" type="#_x0000_t202" style="position:absolute;left:2491980;top:3658217;height:793231;width:1381036;v-text-anchor:middle;" filled="f" stroked="f" coordsize="21600,21600" o:gfxdata="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6+U1gAAAAYB&#10;AAAPAAAAAAAAAAEAIAAAACIAAABkcnMvZG93bnJldi54bWxQSwECFAAUAAAACACHTuJA0grB+R0C&#10;AAAtBAAADgAAAAAAAAABACAAAAAlAQAAZHJzL2Uyb0RvYy54bWxQSwUGAAAAAAYABgBZAQAAtAUA&#10;AAAA&#10;">
                        <v:fill on="f" focussize="0,0"/>
                        <v:stroke on="f"/>
                        <v:imagedata o:title=""/>
                        <o:lock v:ext="edit" aspectratio="f"/>
                        <v:textbox>
                          <w:txbxContent>
                            <w:p w14:paraId="59FBA1AF">
                              <w:pPr>
                                <w:spacing w:line="240" w:lineRule="exact"/>
                                <w:ind w:firstLine="0" w:firstLineChars="0"/>
                                <w:jc w:val="center"/>
                                <w:rPr>
                                  <w:rFonts w:hint="eastAsia" w:hAnsi="新宋体"/>
                                  <w:sz w:val="21"/>
                                  <w:szCs w:val="21"/>
                                </w:rPr>
                              </w:pPr>
                              <w:r>
                                <w:rPr>
                                  <w:rFonts w:hint="eastAsia" w:hAnsi="新宋体"/>
                                  <w:sz w:val="21"/>
                                  <w:szCs w:val="21"/>
                                </w:rPr>
                                <w:t>压滤泥饼流失水</w:t>
                              </w:r>
                            </w:p>
                            <w:p w14:paraId="2576919D">
                              <w:pPr>
                                <w:spacing w:line="240" w:lineRule="exact"/>
                                <w:ind w:firstLine="0" w:firstLineChars="0"/>
                                <w:jc w:val="center"/>
                                <w:rPr>
                                  <w:color w:val="00B0F0"/>
                                  <w:sz w:val="21"/>
                                  <w:szCs w:val="21"/>
                                </w:rPr>
                              </w:pPr>
                              <w:r>
                                <w:rPr>
                                  <w:rFonts w:hint="eastAsia"/>
                                  <w:color w:val="00B0F0"/>
                                  <w:sz w:val="21"/>
                                  <w:szCs w:val="21"/>
                                </w:rPr>
                                <w:t>28.084</w:t>
                              </w:r>
                              <w:r>
                                <w:rPr>
                                  <w:rFonts w:hint="eastAsia" w:hAnsi="新宋体"/>
                                  <w:sz w:val="21"/>
                                  <w:szCs w:val="21"/>
                                </w:rPr>
                                <w:t>（含水率</w:t>
                              </w:r>
                              <w:r>
                                <w:rPr>
                                  <w:rFonts w:hint="eastAsia"/>
                                  <w:sz w:val="21"/>
                                  <w:szCs w:val="21"/>
                                </w:rPr>
                                <w:t>25</w:t>
                              </w:r>
                              <w:r>
                                <w:rPr>
                                  <w:sz w:val="21"/>
                                  <w:szCs w:val="21"/>
                                </w:rPr>
                                <w:t>%</w:t>
                              </w:r>
                              <w:r>
                                <w:rPr>
                                  <w:rFonts w:hint="eastAsia" w:hAnsi="新宋体"/>
                                  <w:sz w:val="21"/>
                                  <w:szCs w:val="21"/>
                                </w:rPr>
                                <w:t>）</w:t>
                              </w:r>
                            </w:p>
                          </w:txbxContent>
                        </v:textbox>
                      </v:shape>
                      <v:shape id="Text Box 986" o:spid="_x0000_s1026" o:spt="202" type="#_x0000_t202" style="position:absolute;left:1128338;top:13599;height:267970;width:50660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cDMIrUAAAABgEAAA8AAAAAAAAAAQAg&#10;AAAAIgAAAGRycy9kb3ducmV2LnhtbFBLAQIUABQAAAAIAIdO4kDhUa5qEgIAACEEAAAOAAAAAAAA&#10;AAEAIAAAACMBAABkcnMvZTJvRG9jLnhtbFBLBQYAAAAABgAGAFkBAACnBQAAAAA=&#10;">
                        <v:fill on="f" focussize="0,0"/>
                        <v:stroke on="f"/>
                        <v:imagedata o:title=""/>
                        <o:lock v:ext="edit" aspectratio="f"/>
                        <v:textbox>
                          <w:txbxContent>
                            <w:p w14:paraId="276016D1">
                              <w:pPr>
                                <w:pStyle w:val="19"/>
                                <w:spacing w:before="72" w:beforeAutospacing="0" w:after="72" w:afterAutospacing="0" w:line="360" w:lineRule="auto"/>
                                <w:rPr>
                                  <w:rFonts w:hint="eastAsia"/>
                                </w:rPr>
                              </w:pPr>
                              <w:r>
                                <w:rPr>
                                  <w:rFonts w:hint="eastAsia" w:ascii="Times New Roman" w:hAnsi="Times New Roman" w:eastAsia="新宋体" w:cs="Times New Roman"/>
                                  <w:color w:val="00B0F0"/>
                                  <w:sz w:val="21"/>
                                </w:rPr>
                                <w:t>1.01</w:t>
                              </w:r>
                            </w:p>
                          </w:txbxContent>
                        </v:textbox>
                      </v:shape>
                      <v:shape id="Text Box 986" o:spid="_x0000_s1026" o:spt="202" type="#_x0000_t202" style="position:absolute;left:10;top:1199962;height:432000;width:564124;v-text-anchor:middle;" filled="f" stroked="f" coordsize="21600,21600" o:gfxdata="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Lw2bjVAAAABgEAAA8AAAAAAAAAAQAg&#10;AAAAIgAAAGRycy9kb3ducmV2LnhtbFBLAQIUABQAAAAIAIdO4kAixIMnEQIAACAEAAAOAAAAAAAA&#10;AAEAIAAAACQBAABkcnMvZTJvRG9jLnhtbFBLBQYAAAAABgAGAFkBAACnBQAAAAA=&#10;">
                        <v:fill on="f" focussize="0,0"/>
                        <v:stroke on="f"/>
                        <v:imagedata o:title=""/>
                        <o:lock v:ext="edit" aspectratio="f"/>
                        <v:textbox inset="1mm,1.27mm,1mm,1.27mm">
                          <w:txbxContent>
                            <w:p w14:paraId="69E8332D">
                              <w:pPr>
                                <w:pStyle w:val="19"/>
                                <w:spacing w:before="0" w:beforeLines="0" w:beforeAutospacing="0" w:after="0" w:afterLines="0" w:afterAutospacing="0" w:line="240" w:lineRule="exact"/>
                                <w:jc w:val="center"/>
                                <w:rPr>
                                  <w:rFonts w:ascii="Times New Roman" w:hAnsi="Times New Roman" w:eastAsia="新宋体" w:cs="Times New Roman"/>
                                  <w:color w:val="92D050"/>
                                  <w:sz w:val="21"/>
                                </w:rPr>
                              </w:pPr>
                              <w:r>
                                <w:rPr>
                                  <w:rFonts w:hint="eastAsia" w:ascii="Times New Roman" w:hAnsi="新宋体" w:eastAsia="新宋体" w:cs="Times New Roman"/>
                                  <w:sz w:val="21"/>
                                </w:rPr>
                                <w:t>新鲜水</w:t>
                              </w:r>
                              <w:r>
                                <w:rPr>
                                  <w:rFonts w:hint="eastAsia" w:ascii="Times New Roman" w:hAnsi="Times New Roman" w:eastAsia="新宋体" w:cs="Times New Roman"/>
                                  <w:color w:val="92D050"/>
                                  <w:sz w:val="21"/>
                                </w:rPr>
                                <w:t>14.170</w:t>
                              </w:r>
                            </w:p>
                          </w:txbxContent>
                        </v:textbox>
                      </v:shape>
                      <v:group id="Group 999" o:spid="_x0000_s1026" o:spt="203" style="position:absolute;left:5113379;top:216746;height:141605;width:243839;" coordsize="387,156" o:gfxdata="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nk15N1wAAAAYBAAAPAAAAAAAAAAEAIAAAACIAAABkcnMvZG93&#10;bnJldi54bWxQSwECFAAUAAAACACHTuJA7w4KmwIEAACLCgAADgAAAAAAAAABACAAAAAmAQAAZHJz&#10;L2Uyb0RvYy54bWxQSwUGAAAAAAYABgBZAQAAmgcAAAAA&#10;">
                        <o:lock v:ext="edit" aspectratio="f"/>
                        <v:shape id="Freeform 1000" o:spid="_x0000_s1026" o:spt="100" style="position:absolute;left:0;top:0;height:156;width:210;" filled="f" stroked="t" coordsize="210,156" o:gfxdata="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j9yr4A&#10;AADcAAAADwAAAAAAAAABACAAAAAiAAAAZHJzL2Rvd25yZXYueG1sUEsBAhQAFAAAAAgAh07iQDMv&#10;BZ47AAAAOQAAABAAAAAAAAAAAQAgAAAADQEAAGRycy9zaGFwZXhtbC54bWxQSwUGAAAAAAYABgBb&#10;AQAAtwMAAAAA&#10;" path="m0,156c75,78,150,0,180,0c210,0,180,104,180,156e">
                          <v:path textboxrect="0,0,210,156" o:connectlocs="0,156;180,0;180,156" o:connectangles="0,0,0"/>
                          <v:fill on="f" focussize="0,0"/>
                          <v:stroke color="#000000" joinstyle="round"/>
                          <v:imagedata o:title=""/>
                          <o:lock v:ext="edit" aspectratio="f"/>
                          <v:textbox>
                            <w:txbxContent>
                              <w:p w14:paraId="0DA01EB0">
                                <w:pPr>
                                  <w:pStyle w:val="19"/>
                                  <w:spacing w:before="72" w:beforeAutospacing="0" w:after="72" w:afterAutospacing="0" w:line="360" w:lineRule="auto"/>
                                  <w:ind w:firstLine="418"/>
                                  <w:jc w:val="center"/>
                                  <w:rPr>
                                    <w:rFonts w:hint="eastAsia"/>
                                  </w:rPr>
                                </w:pPr>
                                <w:r>
                                  <w:rPr>
                                    <w:rFonts w:ascii="Times New Roman" w:hAnsi="Times New Roman" w:eastAsia="新宋体" w:cs="Times New Roman"/>
                                    <w:sz w:val="21"/>
                                  </w:rPr>
                                  <w:t> </w:t>
                                </w:r>
                              </w:p>
                            </w:txbxContent>
                          </v:textbox>
                        </v:shape>
                        <v:line id="Line 1001" o:spid="_x0000_s1026" o:spt="20" style="position:absolute;left:207;top:0;flip:y;height:156;width:180;" filled="f" stroked="t" coordsize="21600,21600" o:gfxdata="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O6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Group 999" o:spid="_x0000_s1026" o:spt="203" style="position:absolute;left:1080715;top:281570;height:140970;width:243206;" coordsize="387,156" o:gfxdata="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GeTXk3XAAAABgEAAA8AAAAAAAAAAQAgAAAAIgAAAGRycy9kb3ducmV2Lnht&#10;bFBLAQIUABQAAAAIAIdO4kDrrM/x+wMAAIsKAAAOAAAAAAAAAAEAIAAAACYBAABkcnMvZTJvRG9j&#10;LnhtbFBLBQYAAAAABgAGAFkBAACTBwAAAAA=&#10;">
                        <o:lock v:ext="edit" aspectratio="f"/>
                        <v:shape id="Freeform 1000" o:spid="_x0000_s1026" o:spt="100" style="position:absolute;left:0;top:0;height:156;width:210;" filled="f" stroked="t" coordsize="210,156" o:gfxdata="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X3z74A&#10;AADcAAAADwAAAAAAAAABACAAAAAiAAAAZHJzL2Rvd25yZXYueG1sUEsBAhQAFAAAAAgAh07iQDMv&#10;BZ47AAAAOQAAABAAAAAAAAAAAQAgAAAADQEAAGRycy9zaGFwZXhtbC54bWxQSwUGAAAAAAYABgBb&#10;AQAAtwMAAAAA&#10;" path="m0,156c75,78,150,0,180,0c210,0,180,104,180,156e">
                          <v:path textboxrect="0,0,210,156" o:connectlocs="0,156;180,0;180,156" o:connectangles="0,0,0"/>
                          <v:fill on="f" focussize="0,0"/>
                          <v:stroke color="#000000" joinstyle="round"/>
                          <v:imagedata o:title=""/>
                          <o:lock v:ext="edit" aspectratio="f"/>
                          <v:textbox>
                            <w:txbxContent>
                              <w:p w14:paraId="07E1F67E">
                                <w:pPr>
                                  <w:pStyle w:val="19"/>
                                  <w:spacing w:before="72" w:beforeAutospacing="0" w:after="72" w:afterAutospacing="0" w:line="360" w:lineRule="auto"/>
                                  <w:ind w:firstLine="418"/>
                                  <w:jc w:val="center"/>
                                  <w:rPr>
                                    <w:rFonts w:hint="eastAsia"/>
                                  </w:rPr>
                                </w:pPr>
                                <w:r>
                                  <w:rPr>
                                    <w:rFonts w:ascii="Times New Roman" w:hAnsi="Times New Roman" w:eastAsia="新宋体" w:cs="Times New Roman"/>
                                    <w:sz w:val="21"/>
                                  </w:rPr>
                                  <w:t> </w:t>
                                </w:r>
                              </w:p>
                            </w:txbxContent>
                          </v:textbox>
                        </v:shape>
                        <v:line id="Line 1001" o:spid="_x0000_s1026" o:spt="20" style="position:absolute;left:207;top:0;flip:y;height:156;width:180;" filled="f" stroked="t" coordsize="21600,21600" o:gfxdata="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OA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_x0000_s1026" o:spid="_x0000_s1026" o:spt="33" type="#_x0000_t33" style="position:absolute;left:873799;top:1040235;flip:x;height:1773070;width:589616;rotation:5898240f;" filled="f" stroked="t" coordsize="21600,21600" o:gfxdata="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cJCBDSAAAA&#10;BgEAAA8AAAAAAAAAAQAgAAAAIgAAAGRycy9kb3ducmV2LnhtbFBLAQIUABQAAAAIAIdO4kDKx/tw&#10;XAIAAIsEAAAOAAAAAAAAAAEAIAAAACEBAABkcnMvZTJvRG9jLnhtbFBLBQYAAAAABgAGAFkBAADv&#10;BQAAAAA=&#10;">
                        <v:fill on="f" focussize="0,0"/>
                        <v:stroke weight="0.5pt" color="#000000 [3200]" miterlimit="8" joinstyle="miter" endarrow="block"/>
                        <v:imagedata o:title=""/>
                        <o:lock v:ext="edit" aspectratio="f"/>
                      </v:shape>
                      <v:shape id="_x0000_s1026" o:spid="_x0000_s1026" o:spt="33" type="#_x0000_t33" style="position:absolute;left:296650;top:586978;flip:x y;height:627563;width:598407;rotation:5898240f;" filled="f" stroked="t" coordsize="21600,21600" o:gfxdata="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tF3&#10;4NYAAAAGAQAADwAAAAAAAAABACAAAAAiAAAAZHJzL2Rvd25yZXYueG1sUEsBAhQAFAAAAAgAh07i&#10;QCy4XYddAgAAkgQAAA4AAAAAAAAAAQAgAAAAJQEAAGRycy9lMm9Eb2MueG1sUEsFBgAAAAAGAAYA&#10;WQEAAPQFAAAAAA==&#10;">
                        <v:fill on="f" focussize="0,0"/>
                        <v:stroke weight="0.5pt" color="#000000 [3200]" miterlimit="8" joinstyle="miter" endarrow="block"/>
                        <v:imagedata o:title=""/>
                        <o:lock v:ext="edit" aspectratio="f"/>
                      </v:shape>
                      <v:shape id="Text Box 986" o:spid="_x0000_s1026" o:spt="202" type="#_x0000_t202" style="position:absolute;left:10;top:253760;height:631190;width:1128318;v-text-anchor:middle;" filled="f" stroked="f" coordsize="21600,21600" o:gfxdata="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6+U1gAAAAYBAAAPAAAAAAAAAAEA&#10;IAAAACIAAABkcnMvZG93bnJldi54bWxQSwECFAAUAAAACACHTuJAr8SSdxECAAAgBAAADgAAAAAA&#10;AAABACAAAAAlAQAAZHJzL2Uyb0RvYy54bWxQSwUGAAAAAAYABgBZAQAAqAUAAAAA&#10;">
                        <v:fill on="f" focussize="0,0"/>
                        <v:stroke on="f"/>
                        <v:imagedata o:title=""/>
                        <o:lock v:ext="edit" aspectratio="f"/>
                        <v:textbox>
                          <w:txbxContent>
                            <w:p w14:paraId="29B1F399">
                              <w:pPr>
                                <w:pStyle w:val="19"/>
                                <w:spacing w:before="0" w:beforeLines="0" w:beforeAutospacing="0" w:after="0" w:afterLines="0" w:afterAutospacing="0" w:line="240" w:lineRule="exact"/>
                                <w:jc w:val="center"/>
                                <w:rPr>
                                  <w:rFonts w:hint="eastAsia" w:ascii="Times New Roman" w:hAnsi="新宋体" w:eastAsia="新宋体" w:cs="Times New Roman"/>
                                  <w:sz w:val="18"/>
                                  <w:szCs w:val="18"/>
                                </w:rPr>
                              </w:pPr>
                              <w:r>
                                <w:rPr>
                                  <w:rFonts w:hint="eastAsia" w:ascii="Times New Roman" w:hAnsi="新宋体" w:eastAsia="新宋体" w:cs="Times New Roman"/>
                                  <w:sz w:val="18"/>
                                  <w:szCs w:val="18"/>
                                </w:rPr>
                                <w:t>原料保湿用水</w:t>
                              </w:r>
                            </w:p>
                            <w:p w14:paraId="2B9512A8">
                              <w:pPr>
                                <w:pStyle w:val="19"/>
                                <w:spacing w:before="0" w:beforeLines="0" w:beforeAutospacing="0" w:after="0" w:afterLines="0" w:afterAutospacing="0" w:line="240" w:lineRule="exact"/>
                                <w:jc w:val="center"/>
                                <w:rPr>
                                  <w:rFonts w:hint="eastAsia" w:ascii="Times New Roman" w:hAnsi="新宋体" w:eastAsia="新宋体" w:cs="Times New Roman"/>
                                  <w:sz w:val="18"/>
                                  <w:szCs w:val="18"/>
                                </w:rPr>
                              </w:pPr>
                            </w:p>
                            <w:p w14:paraId="0AE646FE">
                              <w:pPr>
                                <w:pStyle w:val="19"/>
                                <w:spacing w:before="0" w:beforeLines="0" w:beforeAutospacing="0" w:after="0" w:afterLines="0" w:afterAutospacing="0" w:line="240" w:lineRule="exact"/>
                                <w:jc w:val="center"/>
                                <w:rPr>
                                  <w:rFonts w:ascii="Times New Roman" w:hAnsi="Times New Roman" w:eastAsia="新宋体" w:cs="Times New Roman"/>
                                  <w:color w:val="92D050"/>
                                  <w:sz w:val="21"/>
                                </w:rPr>
                              </w:pPr>
                              <w:r>
                                <w:rPr>
                                  <w:rFonts w:hint="eastAsia" w:ascii="Times New Roman" w:hAnsi="Times New Roman" w:eastAsia="新宋体" w:cs="Times New Roman"/>
                                  <w:color w:val="92D050"/>
                                  <w:sz w:val="21"/>
                                </w:rPr>
                                <w:t>1.01</w:t>
                              </w:r>
                            </w:p>
                          </w:txbxContent>
                        </v:textbox>
                      </v:shape>
                      <v:shape id="Text Box 986" o:spid="_x0000_s1026" o:spt="202" type="#_x0000_t202" style="position:absolute;left:6449069;top:1608330;height:313690;width:62801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AzCK1AAAAAYBAAAPAAAA&#10;AAAAAAEAIAAAACIAAABkcnMvZG93bnJldi54bWxQSwECFAAUAAAACACHTuJAigrPmhkCAAApBAAA&#10;DgAAAAAAAAABACAAAAAjAQAAZHJzL2Uyb0RvYy54bWxQSwUGAAAAAAYABgBZAQAArgUAAAAA&#10;">
                        <v:fill on="f" focussize="0,0"/>
                        <v:stroke on="f"/>
                        <v:imagedata o:title=""/>
                        <o:lock v:ext="edit" aspectratio="f"/>
                        <v:textbox>
                          <w:txbxContent>
                            <w:p w14:paraId="4E26F0AE">
                              <w:pPr>
                                <w:spacing w:before="72" w:after="72"/>
                                <w:ind w:firstLine="0" w:firstLineChars="0"/>
                                <w:jc w:val="center"/>
                                <w:rPr>
                                  <w:color w:val="E97132" w:themeColor="accent2"/>
                                  <w:sz w:val="21"/>
                                  <w:szCs w:val="21"/>
                                  <w14:textFill>
                                    <w14:solidFill>
                                      <w14:schemeClr w14:val="accent2"/>
                                    </w14:solidFill>
                                  </w14:textFill>
                                </w:rPr>
                              </w:pPr>
                              <w:r>
                                <w:rPr>
                                  <w:color w:val="E97132" w:themeColor="accent2"/>
                                  <w:sz w:val="21"/>
                                  <w:szCs w:val="21"/>
                                  <w14:textFill>
                                    <w14:solidFill>
                                      <w14:schemeClr w14:val="accent2"/>
                                    </w14:solidFill>
                                  </w14:textFill>
                                </w:rPr>
                                <w:t>56.22</w:t>
                              </w:r>
                              <w:r>
                                <w:rPr>
                                  <w:rFonts w:hint="eastAsia"/>
                                  <w:color w:val="E97132" w:themeColor="accent2"/>
                                  <w:sz w:val="21"/>
                                  <w:szCs w:val="21"/>
                                  <w14:textFill>
                                    <w14:solidFill>
                                      <w14:schemeClr w14:val="accent2"/>
                                    </w14:solidFill>
                                  </w14:textFill>
                                </w:rPr>
                                <w:t>2</w:t>
                              </w:r>
                            </w:p>
                          </w:txbxContent>
                        </v:textbox>
                      </v:shape>
                      <v:shape id="Text Box 978" o:spid="_x0000_s1026" o:spt="202" type="#_x0000_t202" style="position:absolute;left:6074295;top:2790143;height:432435;width:919480;v-text-anchor:middle;" fillcolor="#FFFFFF" filled="t" stroked="t" coordsize="21600,21600" o:gfxdata="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3+mjTAAAABgEAAA8AAAAAAAAAAQAgAAAAIgAA&#10;AGRycy9kb3ducmV2LnhtbFBLAQIUABQAAAAIAIdO4kAKBDcZRgIAAJwEAAAOAAAAAAAAAAEAIAAA&#10;ACIBAABkcnMvZTJvRG9jLnhtbFBLBQYAAAAABgAGAFkBAADaBQAAAAA=&#10;">
                        <v:fill on="t" focussize="0,0"/>
                        <v:stroke color="#000000" miterlimit="8" joinstyle="miter"/>
                        <v:imagedata o:title=""/>
                        <o:lock v:ext="edit" aspectratio="f"/>
                        <v:textbox>
                          <w:txbxContent>
                            <w:p w14:paraId="66AF9E63">
                              <w:pPr>
                                <w:spacing w:line="240" w:lineRule="exact"/>
                                <w:ind w:firstLine="0" w:firstLineChars="0"/>
                                <w:jc w:val="center"/>
                                <w:rPr>
                                  <w:rFonts w:hint="eastAsia" w:hAnsi="新宋体"/>
                                  <w:sz w:val="21"/>
                                  <w:szCs w:val="21"/>
                                </w:rPr>
                              </w:pPr>
                              <w:r>
                                <w:rPr>
                                  <w:rFonts w:hint="eastAsia" w:hAnsi="新宋体"/>
                                  <w:sz w:val="21"/>
                                  <w:szCs w:val="21"/>
                                </w:rPr>
                                <w:t>混凝池</w:t>
                              </w:r>
                              <w:r>
                                <w:rPr>
                                  <w:sz w:val="21"/>
                                  <w:szCs w:val="21"/>
                                </w:rPr>
                                <w:br w:type="textWrapping"/>
                              </w:r>
                              <w:r>
                                <w:rPr>
                                  <w:rFonts w:hint="eastAsia"/>
                                  <w:sz w:val="21"/>
                                  <w:szCs w:val="21"/>
                                </w:rPr>
                                <w:t>6</w:t>
                              </w:r>
                              <w:r>
                                <w:rPr>
                                  <w:sz w:val="21"/>
                                  <w:szCs w:val="21"/>
                                </w:rPr>
                                <w:t>0m</w:t>
                              </w:r>
                              <w:r>
                                <w:rPr>
                                  <w:position w:val="6"/>
                                  <w:sz w:val="21"/>
                                  <w:szCs w:val="21"/>
                                  <w:vertAlign w:val="superscript"/>
                                </w:rPr>
                                <w:t>3</w:t>
                              </w:r>
                            </w:p>
                          </w:txbxContent>
                        </v:textbox>
                      </v:shape>
                      <v:shape id="_x0000_s1026" o:spid="_x0000_s1026" o:spt="32" type="#_x0000_t32" style="position:absolute;left:6508325;top:3225432;height:334321;width:0;" filled="f" stroked="t" coordsize="21600,21600" o:gfxdata="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k/c+dQAAAAGAQAADwAAAAAA&#10;AAABACAAAAAiAAAAZHJzL2Rvd25yZXYueG1sUEsBAhQAFAAAAAgAh07iQIjtEJ8XAgAA/AMAAA4A&#10;AAAAAAAAAQAgAAAAIwEAAGRycy9lMm9Eb2MueG1sUEsFBgAAAAAGAAYAWQEAAKwFAAAAAA==&#10;">
                        <v:fill on="f" focussize="0,0"/>
                        <v:stroke weight="0.5pt" color="#000000 [3200]" miterlimit="8" joinstyle="miter" endarrow="block"/>
                        <v:imagedata o:title=""/>
                        <o:lock v:ext="edit" aspectratio="f"/>
                      </v:shape>
                      <v:shape id="Text Box 986" o:spid="_x0000_s1026" o:spt="202" type="#_x0000_t202" style="position:absolute;left:7052805;top:2767335;height:458470;width:81661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wMwitQAAAAGAQAA&#10;DwAAAAAAAAABACAAAAAiAAAAZHJzL2Rvd25yZXYueG1sUEsBAhQAFAAAAAgAh07iQL0qpRkdAgAA&#10;KgQAAA4AAAAAAAAAAQAgAAAAIwEAAGRycy9lMm9Eb2MueG1sUEsFBgAAAAAGAAYAWQEAALIFAAAA&#10;AA==&#10;">
                        <v:fill on="f" focussize="0,0"/>
                        <v:stroke on="f"/>
                        <v:imagedata o:title=""/>
                        <o:lock v:ext="edit" aspectratio="f"/>
                        <v:textbox>
                          <w:txbxContent>
                            <w:p w14:paraId="75861A14">
                              <w:pPr>
                                <w:spacing w:line="240" w:lineRule="exact"/>
                                <w:ind w:firstLine="0" w:firstLineChars="0"/>
                                <w:jc w:val="center"/>
                                <w:rPr>
                                  <w:rFonts w:hint="eastAsia" w:hAnsi="新宋体"/>
                                  <w:sz w:val="21"/>
                                  <w:szCs w:val="21"/>
                                </w:rPr>
                              </w:pPr>
                              <w:r>
                                <w:rPr>
                                  <w:rFonts w:hint="eastAsia" w:hAnsi="新宋体"/>
                                  <w:sz w:val="21"/>
                                  <w:szCs w:val="21"/>
                                </w:rPr>
                                <w:t>混凝反应1h</w:t>
                              </w:r>
                            </w:p>
                          </w:txbxContent>
                        </v:textbox>
                      </v:shape>
                      <v:shape id="连接符: 肘形 1482242701" o:spid="_x0000_s1026" o:spt="33" type="#_x0000_t33" style="position:absolute;left:5661901;top:3449374;height:1500865;width:215188;rotation:5898240f;" filled="f" stroked="t" coordsize="21600,21600" o:gfxdata="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5dCNTXAAAABgEAAA8AAAAAAAAAAQAgAAAAIgAAAGRy&#10;cy9kb3ducmV2LnhtbFBLAQIUABQAAAAIAIdO4kCxgevJeAIAALAEAAAOAAAAAAAAAAEAIAAAACYB&#10;AABkcnMvZTJvRG9jLnhtbFBLBQYAAAAABgAGAFkBAAAQBgAAAAA=&#10;">
                        <v:fill on="f" focussize="0,0"/>
                        <v:stroke weight="0.5pt" color="#000000" miterlimit="8" joinstyle="miter" endarrow="block"/>
                        <v:imagedata o:title=""/>
                        <o:lock v:ext="edit" aspectratio="f"/>
                      </v:shape>
                      <v:shape id="Text Box 986" o:spid="_x0000_s1026" o:spt="202" type="#_x0000_t202" style="position:absolute;left:5927624;top:2476554;height:313690;width:62801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AzCK1AAAAAYBAAAP&#10;AAAAAAAAAAEAIAAAACIAAABkcnMvZG93bnJldi54bWxQSwECFAAUAAAACACHTuJAj7oFZxwCAAAo&#10;BAAADgAAAAAAAAABACAAAAAjAQAAZHJzL2Uyb0RvYy54bWxQSwUGAAAAAAYABgBZAQAAsQUAAAAA&#10;">
                        <v:fill on="f" focussize="0,0"/>
                        <v:stroke on="f"/>
                        <v:imagedata o:title=""/>
                        <o:lock v:ext="edit" aspectratio="f"/>
                        <v:textbox>
                          <w:txbxContent>
                            <w:p w14:paraId="652EA890">
                              <w:pPr>
                                <w:spacing w:before="72" w:after="72"/>
                                <w:ind w:firstLine="0" w:firstLineChars="0"/>
                                <w:jc w:val="center"/>
                                <w:rPr>
                                  <w:color w:val="92D050"/>
                                  <w:sz w:val="21"/>
                                  <w:szCs w:val="21"/>
                                </w:rPr>
                              </w:pPr>
                              <w:r>
                                <w:rPr>
                                  <w:color w:val="92D050"/>
                                  <w:sz w:val="21"/>
                                  <w:szCs w:val="21"/>
                                </w:rPr>
                                <w:t>4</w:t>
                              </w:r>
                              <w:r>
                                <w:rPr>
                                  <w:rFonts w:hint="eastAsia"/>
                                  <w:color w:val="92D050"/>
                                  <w:sz w:val="21"/>
                                  <w:szCs w:val="21"/>
                                </w:rPr>
                                <w:t>49</w:t>
                              </w:r>
                              <w:r>
                                <w:rPr>
                                  <w:color w:val="92D050"/>
                                  <w:sz w:val="21"/>
                                  <w:szCs w:val="21"/>
                                </w:rPr>
                                <w:t>.</w:t>
                              </w:r>
                              <w:r>
                                <w:rPr>
                                  <w:rFonts w:hint="eastAsia"/>
                                  <w:color w:val="92D050"/>
                                  <w:sz w:val="21"/>
                                  <w:szCs w:val="21"/>
                                </w:rPr>
                                <w:t>772</w:t>
                              </w:r>
                            </w:p>
                          </w:txbxContent>
                        </v:textbox>
                      </v:shape>
                      <v:shape id="Text Box 986" o:spid="_x0000_s1026" o:spt="202" type="#_x0000_t202" style="position:absolute;left:6472454;top:2477189;height:313055;width:62738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AzCK1AAAAAYBAAAP&#10;AAAAAAAAAAEAIAAAACIAAABkcnMvZG93bnJldi54bWxQSwECFAAUAAAACACHTuJAHX3aARwCAAAq&#10;BAAADgAAAAAAAAABACAAAAAjAQAAZHJzL2Uyb0RvYy54bWxQSwUGAAAAAAYABgBZAQAAsQUAAAAA&#10;">
                        <v:fill on="f" focussize="0,0"/>
                        <v:stroke on="f"/>
                        <v:imagedata o:title=""/>
                        <o:lock v:ext="edit" aspectratio="f"/>
                        <v:textbox>
                          <w:txbxContent>
                            <w:p w14:paraId="7F2BB152">
                              <w:pPr>
                                <w:spacing w:before="72" w:after="72"/>
                                <w:ind w:firstLine="0" w:firstLineChars="0"/>
                                <w:jc w:val="center"/>
                                <w:rPr>
                                  <w:color w:val="E97132"/>
                                  <w:sz w:val="21"/>
                                  <w:szCs w:val="21"/>
                                </w:rPr>
                              </w:pPr>
                              <w:r>
                                <w:rPr>
                                  <w:color w:val="E97132"/>
                                  <w:sz w:val="21"/>
                                  <w:szCs w:val="21"/>
                                </w:rPr>
                                <w:t>5</w:t>
                              </w:r>
                              <w:r>
                                <w:rPr>
                                  <w:rFonts w:hint="eastAsia"/>
                                  <w:color w:val="E97132"/>
                                  <w:sz w:val="21"/>
                                  <w:szCs w:val="21"/>
                                </w:rPr>
                                <w:t>6</w:t>
                              </w:r>
                              <w:r>
                                <w:rPr>
                                  <w:color w:val="E97132"/>
                                  <w:sz w:val="21"/>
                                  <w:szCs w:val="21"/>
                                </w:rPr>
                                <w:t>.</w:t>
                              </w:r>
                              <w:r>
                                <w:rPr>
                                  <w:rFonts w:hint="eastAsia"/>
                                  <w:color w:val="E97132"/>
                                  <w:sz w:val="21"/>
                                  <w:szCs w:val="21"/>
                                </w:rPr>
                                <w:t>222</w:t>
                              </w:r>
                            </w:p>
                          </w:txbxContent>
                        </v:textbox>
                      </v:shape>
                      <v:shape id="Text Box 986" o:spid="_x0000_s1026" o:spt="202" type="#_x0000_t202" style="position:absolute;left:5927624;top:3207451;height:313690;width:62801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FR8X4UaAgAAKgQA&#10;AA4AAAAAAAAAAQAgAAAAIwEAAGRycy9lMm9Eb2MueG1sUEsFBgAAAAAGAAYAWQEAAK8FAAAAAA==&#10;">
                        <v:fill on="f" focussize="0,0"/>
                        <v:stroke on="f"/>
                        <v:imagedata o:title=""/>
                        <o:lock v:ext="edit" aspectratio="f"/>
                        <v:textbox>
                          <w:txbxContent>
                            <w:p w14:paraId="0D047163">
                              <w:pPr>
                                <w:spacing w:before="72" w:after="72"/>
                                <w:ind w:firstLine="0" w:firstLineChars="0"/>
                                <w:jc w:val="center"/>
                                <w:rPr>
                                  <w:color w:val="92D050"/>
                                  <w:sz w:val="21"/>
                                  <w:szCs w:val="21"/>
                                </w:rPr>
                              </w:pPr>
                              <w:r>
                                <w:rPr>
                                  <w:color w:val="92D050"/>
                                  <w:sz w:val="21"/>
                                  <w:szCs w:val="21"/>
                                </w:rPr>
                                <w:t>4</w:t>
                              </w:r>
                              <w:r>
                                <w:rPr>
                                  <w:rFonts w:hint="eastAsia"/>
                                  <w:color w:val="92D050"/>
                                  <w:sz w:val="21"/>
                                  <w:szCs w:val="21"/>
                                </w:rPr>
                                <w:t>49</w:t>
                              </w:r>
                              <w:r>
                                <w:rPr>
                                  <w:color w:val="92D050"/>
                                  <w:sz w:val="21"/>
                                  <w:szCs w:val="21"/>
                                </w:rPr>
                                <w:t>.</w:t>
                              </w:r>
                              <w:r>
                                <w:rPr>
                                  <w:rFonts w:hint="eastAsia"/>
                                  <w:color w:val="92D050"/>
                                  <w:sz w:val="21"/>
                                  <w:szCs w:val="21"/>
                                </w:rPr>
                                <w:t>772</w:t>
                              </w:r>
                            </w:p>
                          </w:txbxContent>
                        </v:textbox>
                      </v:shape>
                      <v:shape id="Text Box 986" o:spid="_x0000_s1026" o:spt="202" type="#_x0000_t202" style="position:absolute;left:6472454;top:3208086;height:313055;width:62738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CJ38IkaAgAAKgQA&#10;AA4AAAAAAAAAAQAgAAAAIwEAAGRycy9lMm9Eb2MueG1sUEsFBgAAAAAGAAYAWQEAAK8FAAAAAA==&#10;">
                        <v:fill on="f" focussize="0,0"/>
                        <v:stroke on="f"/>
                        <v:imagedata o:title=""/>
                        <o:lock v:ext="edit" aspectratio="f"/>
                        <v:textbox>
                          <w:txbxContent>
                            <w:p w14:paraId="52B1A90E">
                              <w:pPr>
                                <w:spacing w:before="72" w:after="72"/>
                                <w:ind w:firstLine="0" w:firstLineChars="0"/>
                                <w:jc w:val="center"/>
                                <w:rPr>
                                  <w:color w:val="E97132"/>
                                  <w:sz w:val="21"/>
                                  <w:szCs w:val="21"/>
                                </w:rPr>
                              </w:pPr>
                              <w:r>
                                <w:rPr>
                                  <w:color w:val="E97132"/>
                                  <w:sz w:val="21"/>
                                  <w:szCs w:val="21"/>
                                </w:rPr>
                                <w:t>5</w:t>
                              </w:r>
                              <w:r>
                                <w:rPr>
                                  <w:rFonts w:hint="eastAsia"/>
                                  <w:color w:val="E97132"/>
                                  <w:sz w:val="21"/>
                                  <w:szCs w:val="21"/>
                                </w:rPr>
                                <w:t>6</w:t>
                              </w:r>
                              <w:r>
                                <w:rPr>
                                  <w:color w:val="E97132"/>
                                  <w:sz w:val="21"/>
                                  <w:szCs w:val="21"/>
                                </w:rPr>
                                <w:t>.</w:t>
                              </w:r>
                              <w:r>
                                <w:rPr>
                                  <w:rFonts w:hint="eastAsia"/>
                                  <w:color w:val="E97132"/>
                                  <w:sz w:val="21"/>
                                  <w:szCs w:val="21"/>
                                </w:rPr>
                                <w:t>222</w:t>
                              </w:r>
                            </w:p>
                          </w:txbxContent>
                        </v:textbox>
                      </v:shape>
                      <v:group id="Group 999" o:spid="_x0000_s1026" o:spt="203" style="position:absolute;left:3009814;top:4172524;height:141605;width:243839;" coordorigin="0,206375" coordsize="387,156" o:gfxdata="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Bnk15N1wAAAAYBAAAP&#10;AAAAAAAAAAEAIAAAACIAAABkcnMvZG93bnJldi54bWxQSwECFAAUAAAACACHTuJAhk53WhoEAACv&#10;CgAADgAAAAAAAAABACAAAAAmAQAAZHJzL2Uyb0RvYy54bWxQSwUGAAAAAAYABgBZAQAAsgcAAAAA&#10;">
                        <o:lock v:ext="edit" aspectratio="f"/>
                        <v:shape id="Freeform 1000" o:spid="_x0000_s1026" o:spt="100" style="position:absolute;left:0;top:206375;height:156;width:210;" filled="f" stroked="t" coordsize="210,156" o:gfxdata="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GfitnFAAAA4wAAAA8AAAAAAAAAAQAgAAAAIgAAAGRycy9kb3ducmV2LnhtbFBLAQIUABQAAAAI&#10;AIdO4kAzLwWeOwAAADkAAAAQAAAAAAAAAAEAIAAAABQBAABkcnMvc2hhcGV4bWwueG1sUEsFBgAA&#10;AAAGAAYAWwEAAL4DAAAAAA==&#10;" path="m0,156c75,78,150,0,180,0c210,0,180,104,180,156e">
                          <v:path textboxrect="0,0,210,156" o:connectlocs="0,156;180,0;180,156" o:connectangles="0,0,0"/>
                          <v:fill on="f" focussize="0,0"/>
                          <v:stroke color="#000000" joinstyle="round"/>
                          <v:imagedata o:title=""/>
                          <o:lock v:ext="edit" aspectratio="f"/>
                          <v:textbox>
                            <w:txbxContent>
                              <w:p w14:paraId="61FC3FB4">
                                <w:pPr>
                                  <w:spacing w:before="72" w:after="72"/>
                                  <w:ind w:firstLine="420"/>
                                  <w:jc w:val="center"/>
                                  <w:rPr>
                                    <w:sz w:val="21"/>
                                    <w:szCs w:val="21"/>
                                  </w:rPr>
                                </w:pPr>
                                <w:r>
                                  <w:rPr>
                                    <w:sz w:val="21"/>
                                    <w:szCs w:val="21"/>
                                  </w:rPr>
                                  <w:t> </w:t>
                                </w:r>
                              </w:p>
                            </w:txbxContent>
                          </v:textbox>
                        </v:shape>
                        <v:line id="Line 1001" o:spid="_x0000_s1026" o:spt="20" style="position:absolute;left:207;top:206375;flip:y;height:156;width:180;" filled="f" stroked="t" coordsize="21600,21600" o:gfxdata="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1Yd&#10;Lc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shape id="Text Box 986" o:spid="_x0000_s1026" o:spt="202" type="#_x0000_t202" style="position:absolute;left:5062090;top:3525566;height:311785;width:1011688;"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CVGpeEaAgAAKgQA&#10;AA4AAAAAAAAAAQAgAAAAIwEAAGRycy9lMm9Eb2MueG1sUEsFBgAAAAAGAAYAWQEAAK8FAAAAAA==&#10;">
                        <v:fill on="f" focussize="0,0"/>
                        <v:stroke on="f"/>
                        <v:imagedata o:title=""/>
                        <o:lock v:ext="edit" aspectratio="f"/>
                        <v:textbox>
                          <w:txbxContent>
                            <w:p w14:paraId="0D481A70">
                              <w:pPr>
                                <w:spacing w:before="72" w:after="72"/>
                                <w:ind w:firstLine="0" w:firstLineChars="0"/>
                                <w:jc w:val="center"/>
                                <w:rPr>
                                  <w:color w:val="E97132"/>
                                  <w:sz w:val="21"/>
                                  <w:szCs w:val="21"/>
                                </w:rPr>
                              </w:pPr>
                              <w:r>
                                <w:rPr>
                                  <w:color w:val="E97132"/>
                                  <w:sz w:val="21"/>
                                  <w:szCs w:val="21"/>
                                </w:rPr>
                                <w:t>33.7</w:t>
                              </w:r>
                              <w:r>
                                <w:rPr>
                                  <w:rFonts w:hint="eastAsia"/>
                                  <w:color w:val="E97132"/>
                                  <w:sz w:val="21"/>
                                  <w:szCs w:val="21"/>
                                </w:rPr>
                                <w:t>33（60%）</w:t>
                              </w:r>
                            </w:p>
                          </w:txbxContent>
                        </v:textbox>
                      </v:shape>
                      <v:shape id="Text Box 986" o:spid="_x0000_s1026" o:spt="202" type="#_x0000_t202" style="position:absolute;left:2784398;top:344375;height:266065;width:61976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O7V4cQaAgAAKAQA&#10;AA4AAAAAAAAAAQAgAAAAIwEAAGRycy9lMm9Eb2MueG1sUEsFBgAAAAAGAAYAWQEAAK8FAAAAAA==&#10;">
                        <v:fill on="f" focussize="0,0"/>
                        <v:stroke on="f"/>
                        <v:imagedata o:title=""/>
                        <o:lock v:ext="edit" aspectratio="f"/>
                        <v:textbox>
                          <w:txbxContent>
                            <w:p w14:paraId="565D44D0">
                              <w:pPr>
                                <w:ind w:firstLine="0" w:firstLineChars="0"/>
                                <w:jc w:val="center"/>
                                <w:rPr>
                                  <w:color w:val="92D050"/>
                                  <w:sz w:val="21"/>
                                  <w:szCs w:val="21"/>
                                </w:rPr>
                              </w:pPr>
                              <w:r>
                                <w:rPr>
                                  <w:rFonts w:hint="eastAsia"/>
                                  <w:color w:val="92D050"/>
                                  <w:sz w:val="21"/>
                                  <w:szCs w:val="21"/>
                                </w:rPr>
                                <w:t>19.697</w:t>
                              </w:r>
                            </w:p>
                          </w:txbxContent>
                        </v:textbox>
                      </v:shape>
                      <v:shape id="肘形连接符 1" o:spid="_x0000_s1026" o:spt="33" type="#_x0000_t33" style="position:absolute;left:5647873;top:694731;flip:x;height:1638258;width:124995;rotation:5898240f;" filled="f" stroked="t" coordsize="21600,21600" o:gfxdata="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2Z9691QAAAAYBAAAPAAAA&#10;AAAAAAEAIAAAACIAAABkcnMvZG93bnJldi54bWxQSwECFAAUAAAACACHTuJAlRn871ECAABwBAAA&#10;DgAAAAAAAAABACAAAAAkAQAAZHJzL2Uyb0RvYy54bWxQSwUGAAAAAAYABgBZAQAA5wUAAAAA&#10;">
                        <v:fill on="f" focussize="0,0"/>
                        <v:stroke weight="0.5pt" color="#000000 [3200]" miterlimit="8" joinstyle="miter"/>
                        <v:imagedata o:title=""/>
                        <o:lock v:ext="edit" aspectratio="f"/>
                      </v:shape>
                      <v:shape id="Text Box 986" o:spid="_x0000_s1026" o:spt="202" type="#_x0000_t202" style="position:absolute;left:5396871;top:4067809;height:311785;width:62611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AzCK1AAAAAYBAAAP&#10;AAAAAAAAAAEAIAAAACIAAABkcnMvZG93bnJldi54bWxQSwECFAAUAAAACACHTuJAjM3KOhwCAAAp&#10;BAAADgAAAAAAAAABACAAAAAjAQAAZHJzL2Uyb0RvYy54bWxQSwUGAAAAAAYABgBZAQAAsQUAAAAA&#10;">
                        <v:fill on="f" focussize="0,0"/>
                        <v:stroke on="f"/>
                        <v:imagedata o:title=""/>
                        <o:lock v:ext="edit" aspectratio="f"/>
                        <v:textbox>
                          <w:txbxContent>
                            <w:p w14:paraId="47127856">
                              <w:pPr>
                                <w:spacing w:before="72" w:after="72"/>
                                <w:ind w:firstLine="0" w:firstLineChars="0"/>
                                <w:jc w:val="center"/>
                                <w:rPr>
                                  <w:color w:val="E97132"/>
                                  <w:sz w:val="21"/>
                                  <w:szCs w:val="21"/>
                                </w:rPr>
                              </w:pPr>
                              <w:r>
                                <w:rPr>
                                  <w:color w:val="E97132"/>
                                  <w:sz w:val="21"/>
                                  <w:szCs w:val="21"/>
                                </w:rPr>
                                <w:t>22.489</w:t>
                              </w:r>
                            </w:p>
                          </w:txbxContent>
                        </v:textbox>
                      </v:shape>
                      <v:shape id="Text Box 978" o:spid="_x0000_s1026" o:spt="202" type="#_x0000_t202" style="position:absolute;left:6005118;top:601519;height:266700;width:1046480;" fillcolor="#FFFFFF" filled="t" stroked="t" coordsize="21600,21600" o:gfxdata="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veXY1QAAAAYBAAAPAAAAAAAAAAEAIAAAACIAAABk&#10;cnMvZG93bnJldi54bWxQSwECFAAUAAAACACHTuJAkKP980ICAACbBAAADgAAAAAAAAABACAAAAAk&#10;AQAAZHJzL2Uyb0RvYy54bWxQSwUGAAAAAAYABgBZAQAA2AUAAAAA&#10;">
                        <v:fill on="t" focussize="0,0"/>
                        <v:stroke color="#000000" miterlimit="8" joinstyle="miter"/>
                        <v:imagedata o:title=""/>
                        <o:lock v:ext="edit" aspectratio="f"/>
                        <v:textbox>
                          <w:txbxContent>
                            <w:p w14:paraId="398FBEE5">
                              <w:pPr>
                                <w:spacing w:line="240" w:lineRule="auto"/>
                                <w:ind w:firstLine="0" w:firstLineChars="0"/>
                                <w:jc w:val="center"/>
                                <w:rPr>
                                  <w:rFonts w:hint="eastAsia" w:hAnsi="新宋体"/>
                                  <w:sz w:val="21"/>
                                  <w:szCs w:val="21"/>
                                </w:rPr>
                              </w:pPr>
                              <w:r>
                                <w:rPr>
                                  <w:rFonts w:hint="eastAsia" w:hAnsi="新宋体"/>
                                  <w:sz w:val="21"/>
                                  <w:szCs w:val="21"/>
                                </w:rPr>
                                <w:t>产品堆存区</w:t>
                              </w:r>
                            </w:p>
                          </w:txbxContent>
                        </v:textbox>
                      </v:shape>
                      <v:shape id="Text Box 978" o:spid="_x0000_s1026" o:spt="202" type="#_x0000_t202" style="position:absolute;left:6006324;top:98516;height:266700;width:1046480;"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XAzCK1AAAAAYBAAAPAAAAAAAAAAEAIAAAACIAAABkcnMvZG93bnJldi54bWxQSwECFAAU&#10;AAAACACHTuJAmzYi+i4CAABJBAAADgAAAAAAAAABACAAAAAjAQAAZHJzL2Uyb0RvYy54bWxQSwUG&#10;AAAAAAYABgBZAQAAwwUAAAAA&#10;">
                        <v:fill on="f" focussize="0,0"/>
                        <v:stroke on="f" miterlimit="8" joinstyle="miter"/>
                        <v:imagedata o:title=""/>
                        <o:lock v:ext="edit" aspectratio="f"/>
                        <v:textbox>
                          <w:txbxContent>
                            <w:p w14:paraId="0D29761E">
                              <w:pPr>
                                <w:spacing w:line="240" w:lineRule="auto"/>
                                <w:ind w:firstLine="0" w:firstLineChars="0"/>
                                <w:jc w:val="center"/>
                                <w:rPr>
                                  <w:rFonts w:hint="eastAsia" w:hAnsi="新宋体"/>
                                  <w:sz w:val="21"/>
                                  <w:szCs w:val="21"/>
                                </w:rPr>
                              </w:pPr>
                              <w:r>
                                <w:rPr>
                                  <w:rFonts w:hint="eastAsia" w:hAnsi="新宋体"/>
                                  <w:sz w:val="21"/>
                                  <w:szCs w:val="21"/>
                                </w:rPr>
                                <w:t>产品</w:t>
                              </w:r>
                            </w:p>
                          </w:txbxContent>
                        </v:textbox>
                      </v:shape>
                      <v:shape id="_x0000_s1026" o:spid="_x0000_s1026" o:spt="32" type="#_x0000_t32" style="position:absolute;left:6528358;top:365216;flip:x;height:236303;width:1206;" filled="f" stroked="t" coordsize="21600,21600" o:gfxdata="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2Qtve2AAAAAYBAAAPAAAAAAAAAAEAIAAAACIAAABkcnMvZG93&#10;bnJldi54bWxQSwECFAAUAAAACACHTuJAFgrDY3ICAAC3BAAADgAAAAAAAAABACAAAAAnAQAAZHJz&#10;L2Uyb0RvYy54bWxQSwUGAAAAAAYABgBZAQAACwYAAAAA&#10;">
                        <v:fill on="f" focussize="0,0"/>
                        <v:stroke weight="0.5pt" color="#000000" miterlimit="8" joinstyle="miter" startarrow="block"/>
                        <v:imagedata o:title=""/>
                        <o:lock v:ext="edit" aspectratio="f"/>
                      </v:shape>
                      <v:shape id="Text Box 986" o:spid="_x0000_s1026" o:spt="202" type="#_x0000_t202" style="position:absolute;left:6034288;top:838760;height:222585;width:532781;"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AzCK1AAAAAYBAAAPAAAA&#10;AAAAAAEAIAAAACIAAABkcnMvZG93bnJldi54bWxQSwECFAAUAAAACACHTuJA0BrCRxkCAAAoBAAA&#10;DgAAAAAAAAABACAAAAAjAQAAZHJzL2Uyb0RvYy54bWxQSwUGAAAAAAYABgBZAQAArgUAAAAA&#10;">
                        <v:fill on="f" focussize="0,0"/>
                        <v:stroke on="f"/>
                        <v:imagedata o:title=""/>
                        <o:lock v:ext="edit" aspectratio="f"/>
                        <v:textbox>
                          <w:txbxContent>
                            <w:p w14:paraId="5E8DA594">
                              <w:pPr>
                                <w:spacing w:line="240" w:lineRule="auto"/>
                                <w:ind w:firstLine="0" w:firstLineChars="0"/>
                                <w:jc w:val="center"/>
                                <w:rPr>
                                  <w:color w:val="92D050"/>
                                  <w:sz w:val="21"/>
                                  <w:szCs w:val="21"/>
                                </w:rPr>
                              </w:pPr>
                              <w:r>
                                <w:rPr>
                                  <w:rFonts w:hint="eastAsia"/>
                                  <w:color w:val="92D050"/>
                                  <w:sz w:val="21"/>
                                  <w:szCs w:val="21"/>
                                </w:rPr>
                                <w:t>2.5</w:t>
                              </w:r>
                            </w:p>
                          </w:txbxContent>
                        </v:textbox>
                      </v:shape>
                      <v:shape id="Text Box 986" o:spid="_x0000_s1026" o:spt="202" type="#_x0000_t202" style="position:absolute;left:6833062;top:342899;height:267335;width:1035861;"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AzCK1AAAAAYBAAAP&#10;AAAAAAAAAAEAIAAAACIAAABkcnMvZG93bnJldi54bWxQSwECFAAUAAAACACHTuJAezq1qRwCAAAq&#10;BAAADgAAAAAAAAABACAAAAAjAQAAZHJzL2Uyb0RvYy54bWxQSwUGAAAAAAYABgBZAQAAsQUAAAAA&#10;">
                        <v:fill on="f" focussize="0,0"/>
                        <v:stroke on="f"/>
                        <v:imagedata o:title=""/>
                        <o:lock v:ext="edit" aspectratio="f"/>
                        <v:textbox>
                          <w:txbxContent>
                            <w:p w14:paraId="587FFE4B">
                              <w:pPr>
                                <w:spacing w:line="240" w:lineRule="auto"/>
                                <w:ind w:firstLine="0" w:firstLineChars="0"/>
                                <w:rPr>
                                  <w:color w:val="00B0F0"/>
                                  <w:sz w:val="21"/>
                                  <w:szCs w:val="21"/>
                                </w:rPr>
                              </w:pPr>
                              <w:r>
                                <w:rPr>
                                  <w:rFonts w:hint="eastAsia"/>
                                  <w:color w:val="00B0F0"/>
                                  <w:sz w:val="21"/>
                                  <w:szCs w:val="21"/>
                                </w:rPr>
                                <w:t>0.25（淋控水）</w:t>
                              </w:r>
                            </w:p>
                          </w:txbxContent>
                        </v:textbox>
                      </v:shape>
                      <v:group id="Group 999" o:spid="_x0000_s1026" o:spt="203" style="position:absolute;left:7051580;top:611229;height:140335;width:242570;" coordorigin="0,267970" coordsize="387,156" o:gfxdata="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Z5NeTdcAAAAGAQAADwAA&#10;AAAAAAABACAAAAAiAAAAZHJzL2Rvd25yZXYueG1sUEsBAhQAFAAAAAgAh07iQFbZIEUYBAAArwoA&#10;AA4AAAAAAAAAAQAgAAAAJgEAAGRycy9lMm9Eb2MueG1sUEsFBgAAAAAGAAYAWQEAALAHAAAAAA==&#10;">
                        <o:lock v:ext="edit" aspectratio="f"/>
                        <v:shape id="Freeform 1000" o:spid="_x0000_s1026" o:spt="100" style="position:absolute;left:0;top:267970;height:156;width:210;" filled="f" stroked="t" coordsize="210,156" o:gfxdata="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C&#10;+cEAAADjAAAADwAAAAAAAAABACAAAAAiAAAAZHJzL2Rvd25yZXYueG1sUEsBAhQAFAAAAAgAh07i&#10;QDMvBZ47AAAAOQAAABAAAAAAAAAAAQAgAAAAEAEAAGRycy9zaGFwZXhtbC54bWxQSwUGAAAAAAYA&#10;BgBbAQAAugMAAAAA&#10;" path="m0,156c75,78,150,0,180,0c210,0,180,104,180,156e">
                          <v:path textboxrect="0,0,210,156" o:connectlocs="0,156;180,0;180,156" o:connectangles="0,0,0"/>
                          <v:fill on="f" focussize="0,0"/>
                          <v:stroke color="#000000" joinstyle="round"/>
                          <v:imagedata o:title=""/>
                          <o:lock v:ext="edit" aspectratio="f"/>
                          <v:textbox>
                            <w:txbxContent>
                              <w:p w14:paraId="1138132B">
                                <w:pPr>
                                  <w:spacing w:before="72" w:after="72"/>
                                  <w:ind w:firstLine="420"/>
                                  <w:jc w:val="center"/>
                                  <w:rPr>
                                    <w:sz w:val="21"/>
                                    <w:szCs w:val="21"/>
                                  </w:rPr>
                                </w:pPr>
                                <w:r>
                                  <w:rPr>
                                    <w:sz w:val="21"/>
                                    <w:szCs w:val="21"/>
                                  </w:rPr>
                                  <w:t> </w:t>
                                </w:r>
                              </w:p>
                            </w:txbxContent>
                          </v:textbox>
                        </v:shape>
                        <v:line id="Line 1001" o:spid="_x0000_s1026" o:spt="20" style="position:absolute;left:207;top:267970;flip:y;height:156;width:180;" filled="f" stroked="t" coordsize="21600,21600" o:gfxdata="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i6sEj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group>
                      <v:shape id="Text Box 986" o:spid="_x0000_s1026" o:spt="202" type="#_x0000_t202" style="position:absolute;left:6055101;top:389084;height:222250;width:532765;" filled="f" stroked="f" coordsize="21600,21600" o:gfxdata="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MwitQAAAAGAQAADwAA&#10;AAAAAAABACAAAAAiAAAAZHJzL2Rvd25yZXYueG1sUEsBAhQAFAAAAAgAh07iQNsvPoYaAgAAKQQA&#10;AA4AAAAAAAAAAQAgAAAAIwEAAGRycy9lMm9Eb2MueG1sUEsFBgAAAAAGAAYAWQEAAK8FAAAAAA==&#10;">
                        <v:fill on="f" focussize="0,0"/>
                        <v:stroke on="f"/>
                        <v:imagedata o:title=""/>
                        <o:lock v:ext="edit" aspectratio="f"/>
                        <v:textbox>
                          <w:txbxContent>
                            <w:p w14:paraId="2DE2F022">
                              <w:pPr>
                                <w:ind w:firstLine="0" w:firstLineChars="0"/>
                                <w:jc w:val="center"/>
                                <w:rPr>
                                  <w:color w:val="92D050"/>
                                  <w:sz w:val="21"/>
                                  <w:szCs w:val="21"/>
                                </w:rPr>
                              </w:pPr>
                              <w:r>
                                <w:rPr>
                                  <w:color w:val="92D050"/>
                                  <w:sz w:val="21"/>
                                  <w:szCs w:val="21"/>
                                </w:rPr>
                                <w:t>2.</w:t>
                              </w:r>
                              <w:r>
                                <w:rPr>
                                  <w:rFonts w:hint="eastAsia"/>
                                  <w:color w:val="92D050"/>
                                  <w:sz w:val="21"/>
                                  <w:szCs w:val="21"/>
                                </w:rPr>
                                <w:t>25</w:t>
                              </w:r>
                            </w:p>
                          </w:txbxContent>
                        </v:textbox>
                      </v:shape>
                      <w10:wrap type="none"/>
                      <w10:anchorlock/>
                    </v:group>
                  </w:pict>
                </mc:Fallback>
              </mc:AlternateContent>
            </w:r>
          </w:p>
          <w:p w14:paraId="000D43AE">
            <w:pPr>
              <w:pStyle w:val="36"/>
              <w:rPr>
                <w:rFonts w:hint="eastAsia" w:ascii="Times New Roman" w:cs="Times New Roman"/>
                <w:color w:val="000000" w:themeColor="text1"/>
                <w:szCs w:val="22"/>
                <w14:textFill>
                  <w14:solidFill>
                    <w14:schemeClr w14:val="tx1"/>
                  </w14:solidFill>
                </w14:textFill>
              </w:rPr>
            </w:pPr>
            <w:r>
              <w:rPr>
                <w:rFonts w:hint="eastAsia"/>
                <w:color w:val="000000" w:themeColor="text1"/>
                <w14:textFill>
                  <w14:solidFill>
                    <w14:schemeClr w14:val="tx1"/>
                  </w14:solidFill>
                </w14:textFill>
              </w:rPr>
              <w:t>生产系统水平衡图</w:t>
            </w:r>
          </w:p>
        </w:tc>
      </w:tr>
    </w:tbl>
    <w:p w14:paraId="43785545">
      <w:pPr>
        <w:ind w:firstLine="480"/>
        <w:rPr>
          <w:color w:val="000000" w:themeColor="text1"/>
          <w14:textFill>
            <w14:solidFill>
              <w14:schemeClr w14:val="tx1"/>
            </w14:solidFill>
          </w14:textFill>
        </w:rPr>
      </w:pPr>
    </w:p>
    <w:p w14:paraId="47760C62">
      <w:pPr>
        <w:ind w:firstLine="480"/>
        <w:rPr>
          <w:color w:val="000000" w:themeColor="text1"/>
          <w14:textFill>
            <w14:solidFill>
              <w14:schemeClr w14:val="tx1"/>
            </w14:solidFill>
          </w14:textFill>
        </w:rPr>
        <w:sectPr>
          <w:pgSz w:w="16840" w:h="11907" w:orient="landscape"/>
          <w:pgMar w:top="1531" w:right="1701" w:bottom="1531" w:left="1701" w:header="851" w:footer="851" w:gutter="0"/>
          <w:cols w:space="720" w:num="1"/>
          <w:docGrid w:linePitch="326" w:charSpace="0"/>
        </w:sectPr>
      </w:pPr>
    </w:p>
    <w:tbl>
      <w:tblPr>
        <w:tblStyle w:val="22"/>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568"/>
      </w:tblGrid>
      <w:tr w14:paraId="2DAF0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jc w:val="center"/>
        </w:trPr>
        <w:tc>
          <w:tcPr>
            <w:tcW w:w="416" w:type="dxa"/>
            <w:vAlign w:val="center"/>
          </w:tcPr>
          <w:p w14:paraId="6C762D8D">
            <w:pPr>
              <w:widowControl/>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工艺流程和产排污环节</w:t>
            </w:r>
          </w:p>
        </w:tc>
        <w:tc>
          <w:tcPr>
            <w:tcW w:w="8568" w:type="dxa"/>
          </w:tcPr>
          <w:p w14:paraId="0815B11B">
            <w:pPr>
              <w:pStyle w:val="3"/>
              <w:rPr>
                <w:rFonts w:hint="eastAsia"/>
                <w:color w:val="000000" w:themeColor="text1"/>
                <w14:textFill>
                  <w14:solidFill>
                    <w14:schemeClr w14:val="tx1"/>
                  </w14:solidFill>
                </w14:textFill>
              </w:rPr>
            </w:pPr>
            <w:bookmarkStart w:id="36" w:name="_Toc207780432"/>
            <w:bookmarkStart w:id="37" w:name="_Toc209194483"/>
            <w:r>
              <w:rPr>
                <w:rFonts w:hint="eastAsia"/>
                <w:color w:val="000000" w:themeColor="text1"/>
                <w14:textFill>
                  <w14:solidFill>
                    <w14:schemeClr w14:val="tx1"/>
                  </w14:solidFill>
                </w14:textFill>
              </w:rPr>
              <w:t>生产工艺流程和产排污环节</w:t>
            </w:r>
            <w:bookmarkEnd w:id="36"/>
            <w:bookmarkEnd w:id="37"/>
          </w:p>
          <w:p w14:paraId="4ED90E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（1）原料贮存</w:t>
            </w:r>
          </w:p>
          <w:p w14:paraId="291B0993">
            <w:pPr>
              <w:ind w:firstLine="480"/>
              <w:rPr>
                <w:color w:val="000000" w:themeColor="text1"/>
                <w14:textFill>
                  <w14:solidFill>
                    <w14:schemeClr w14:val="tx1"/>
                  </w14:solidFill>
                </w14:textFill>
              </w:rPr>
            </w:pPr>
            <w:bookmarkStart w:id="38" w:name="_Hlk207786185"/>
            <w:r>
              <w:rPr>
                <w:rFonts w:hint="eastAsia"/>
                <w:color w:val="000000" w:themeColor="text1"/>
                <w14:textFill>
                  <w14:solidFill>
                    <w14:schemeClr w14:val="tx1"/>
                  </w14:solidFill>
                </w14:textFill>
              </w:rPr>
              <w:t>本项目外购铝矾土采场开采过程中剥离的土石废料作为原料，废料含泥量较高，含水率约为13%，废料分离泥土后的铝矾土矿石占比约33%。原料通过汽车运入原料库堆存，库房实行全封闭，贮存期间使用1台小型雾炮机定期进行喷雾，保持原料含水率，粉尘排放量可忽略不计。</w:t>
            </w:r>
          </w:p>
          <w:bookmarkEnd w:id="38"/>
          <w:p w14:paraId="33CC50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（2）破碎、洗料、脱水</w:t>
            </w:r>
          </w:p>
          <w:p w14:paraId="53BEAA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原料由电动装载机送入上料仓投料口，料仓出料经由皮带给料机均匀送入湿式破碎机，将可能卡住螺旋洗石机叶片的较大粒径原料破碎至粒径＜50mm的均匀物料，一部分包覆在矿石的泥土颗粒也在加水冲洗、破碎的过程中被分离。</w:t>
            </w:r>
          </w:p>
          <w:p w14:paraId="09902A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本项目设置2台双螺旋洗石机，破碎机出料浆液直接进入下方双螺旋洗石机，原料在洗石机内通过螺旋叶轮或叶片的旋转搅拌，使物料翻滚并分离杂质进行二级冲洗，清洁物料通过出料口进入第二台双螺旋洗石机继续进行三级冲洗，含有泥土和灰粉的生产废水进入洗石机底部废水收集池。</w:t>
            </w:r>
          </w:p>
          <w:p w14:paraId="6477BF4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③双螺旋洗石机出料进入脱水振动筛，120目以下的泥水被分离。</w:t>
            </w:r>
          </w:p>
          <w:p w14:paraId="23FD55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生产过</w:t>
            </w:r>
            <w:r>
              <w:rPr>
                <w:rFonts w:hint="eastAsia"/>
                <w:color w:val="000000" w:themeColor="text1"/>
                <w:lang w:eastAsia="zh-CN"/>
                <w14:textFill>
                  <w14:solidFill>
                    <w14:schemeClr w14:val="tx1"/>
                  </w14:solidFill>
                </w14:textFill>
              </w:rPr>
              <w:t>程中</w:t>
            </w:r>
            <w:r>
              <w:rPr>
                <w:rFonts w:hint="eastAsia"/>
                <w:color w:val="000000" w:themeColor="text1"/>
                <w14:textFill>
                  <w14:solidFill>
                    <w14:schemeClr w14:val="tx1"/>
                  </w14:solidFill>
                </w14:textFill>
              </w:rPr>
              <w:t>物料含水率较高，破碎、洗料工艺全过程在水环境中进行，粉尘排放量可忽略不计。</w:t>
            </w:r>
          </w:p>
          <w:p w14:paraId="5AF5FF83">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产品</w:t>
            </w:r>
            <w:r>
              <w:rPr>
                <w:color w:val="000000" w:themeColor="text1"/>
                <w14:textFill>
                  <w14:solidFill>
                    <w14:schemeClr w14:val="tx1"/>
                  </w14:solidFill>
                </w14:textFill>
              </w:rPr>
              <w:t>贮存</w:t>
            </w:r>
          </w:p>
          <w:p w14:paraId="2BBC824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脱水后的产品由配套输送皮带送到生产车间东南部产品堆存区存放，作为耐火产品外售，产品堆存区周围设置导流沟，堆存时产生少量淋控水经导流沟进入1座1m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淋控水收集池。</w:t>
            </w:r>
          </w:p>
          <w:p w14:paraId="2EA4FA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（4）洗料废水收集、沉淀、压滤处理、回用流程</w:t>
            </w:r>
          </w:p>
          <w:p w14:paraId="29161D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本项目洗料过程会产生泥浆水，主要为泥土和水的混合物，废水通过螺旋洗石机槽体底部的溢流口排入废水收集池。本项目设置1座60m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废水收集池，可以满足生产1h内废水的容纳需求。洗料废水由配备水泵排入北侧混凝池与沉淀池，混凝池定期添加絮凝剂（PAC）使颗粒间互相聚集并增大而加快沉降，沉淀池设计停留时间为3h，经水平衡计算可知可以满足洗料废水处理能力需求。底部泥浆液通过渣浆泵进入2座厢式压滤机（另设1台备用）进行处理，处理水排入清水池。压滤机产生的压滤泥饼出料直接进入平台底部的污泥贮存库。项目各水池配置情况见表2.9-1。</w:t>
            </w:r>
          </w:p>
          <w:p w14:paraId="10816CB8">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项目水池配置情况一览表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4245"/>
              <w:gridCol w:w="716"/>
              <w:gridCol w:w="1841"/>
            </w:tblGrid>
            <w:tr w14:paraId="6874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503489A9">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4245" w:type="dxa"/>
                  <w:vAlign w:val="center"/>
                </w:tcPr>
                <w:p w14:paraId="0A9208CA">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w:t>
                  </w:r>
                </w:p>
              </w:tc>
              <w:tc>
                <w:tcPr>
                  <w:tcW w:w="716" w:type="dxa"/>
                  <w:vAlign w:val="center"/>
                </w:tcPr>
                <w:p w14:paraId="1F67F28B">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容积</w:t>
                  </w:r>
                </w:p>
              </w:tc>
              <w:tc>
                <w:tcPr>
                  <w:tcW w:w="1841" w:type="dxa"/>
                  <w:vAlign w:val="center"/>
                </w:tcPr>
                <w:p w14:paraId="71D08B12">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位置</w:t>
                  </w:r>
                </w:p>
              </w:tc>
            </w:tr>
            <w:tr w14:paraId="5EED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4A8E6FD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清水池</w:t>
                  </w:r>
                </w:p>
              </w:tc>
              <w:tc>
                <w:tcPr>
                  <w:tcW w:w="4245" w:type="dxa"/>
                  <w:vAlign w:val="center"/>
                </w:tcPr>
                <w:p w14:paraId="5564D14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储存处理水及管网新鲜水，供给湿式破碎机、洗石机用水</w:t>
                  </w:r>
                </w:p>
              </w:tc>
              <w:tc>
                <w:tcPr>
                  <w:tcW w:w="716" w:type="dxa"/>
                  <w:vAlign w:val="center"/>
                </w:tcPr>
                <w:p w14:paraId="17BCC87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350m</w:t>
                  </w:r>
                  <w:r>
                    <w:rPr>
                      <w:rFonts w:hint="eastAsia"/>
                      <w:color w:val="000000" w:themeColor="text1"/>
                      <w:vertAlign w:val="superscript"/>
                      <w14:textFill>
                        <w14:solidFill>
                          <w14:schemeClr w14:val="tx1"/>
                        </w14:solidFill>
                      </w14:textFill>
                    </w:rPr>
                    <w:t>3</w:t>
                  </w:r>
                </w:p>
              </w:tc>
              <w:tc>
                <w:tcPr>
                  <w:tcW w:w="1841" w:type="dxa"/>
                  <w:vAlign w:val="center"/>
                </w:tcPr>
                <w:p w14:paraId="4064326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生产车间北部</w:t>
                  </w:r>
                </w:p>
              </w:tc>
            </w:tr>
            <w:tr w14:paraId="02E0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629EE9F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废水收集池</w:t>
                  </w:r>
                </w:p>
              </w:tc>
              <w:tc>
                <w:tcPr>
                  <w:tcW w:w="4245" w:type="dxa"/>
                  <w:vAlign w:val="center"/>
                </w:tcPr>
                <w:p w14:paraId="0583007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收集、储存洗料废水</w:t>
                  </w:r>
                </w:p>
              </w:tc>
              <w:tc>
                <w:tcPr>
                  <w:tcW w:w="716" w:type="dxa"/>
                  <w:vAlign w:val="center"/>
                </w:tcPr>
                <w:p w14:paraId="0DB5137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60m</w:t>
                  </w:r>
                  <w:r>
                    <w:rPr>
                      <w:rFonts w:hint="eastAsia"/>
                      <w:color w:val="000000" w:themeColor="text1"/>
                      <w:vertAlign w:val="superscript"/>
                      <w14:textFill>
                        <w14:solidFill>
                          <w14:schemeClr w14:val="tx1"/>
                        </w14:solidFill>
                      </w14:textFill>
                    </w:rPr>
                    <w:t>3</w:t>
                  </w:r>
                </w:p>
              </w:tc>
              <w:tc>
                <w:tcPr>
                  <w:tcW w:w="1841" w:type="dxa"/>
                  <w:vAlign w:val="center"/>
                </w:tcPr>
                <w:p w14:paraId="76B7C3D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生产车间中部</w:t>
                  </w:r>
                </w:p>
              </w:tc>
            </w:tr>
            <w:tr w14:paraId="2467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6D2F01C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混凝池</w:t>
                  </w:r>
                </w:p>
              </w:tc>
              <w:tc>
                <w:tcPr>
                  <w:tcW w:w="4245" w:type="dxa"/>
                  <w:vAlign w:val="center"/>
                </w:tcPr>
                <w:p w14:paraId="3F6520F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定期添加絮凝剂（PAC），加快颗粒聚集并增大</w:t>
                  </w:r>
                </w:p>
              </w:tc>
              <w:tc>
                <w:tcPr>
                  <w:tcW w:w="716" w:type="dxa"/>
                  <w:vAlign w:val="center"/>
                </w:tcPr>
                <w:p w14:paraId="25AF8312">
                  <w:pPr>
                    <w:pStyle w:val="33"/>
                    <w:ind w:left="-120" w:leftChars="-50" w:right="-120" w:rightChars="-5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60m</w:t>
                  </w:r>
                  <w:r>
                    <w:rPr>
                      <w:rFonts w:hint="eastAsia"/>
                      <w:color w:val="000000" w:themeColor="text1"/>
                      <w:vertAlign w:val="superscript"/>
                      <w14:textFill>
                        <w14:solidFill>
                          <w14:schemeClr w14:val="tx1"/>
                        </w14:solidFill>
                      </w14:textFill>
                    </w:rPr>
                    <w:t>3</w:t>
                  </w:r>
                </w:p>
              </w:tc>
              <w:tc>
                <w:tcPr>
                  <w:tcW w:w="1841" w:type="dxa"/>
                  <w:vAlign w:val="center"/>
                </w:tcPr>
                <w:p w14:paraId="5944185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生产车间西部</w:t>
                  </w:r>
                </w:p>
              </w:tc>
            </w:tr>
            <w:tr w14:paraId="40B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3263231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沉淀池</w:t>
                  </w:r>
                </w:p>
              </w:tc>
              <w:tc>
                <w:tcPr>
                  <w:tcW w:w="4245" w:type="dxa"/>
                  <w:vAlign w:val="center"/>
                </w:tcPr>
                <w:p w14:paraId="2046A6B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底部设置污泥斗，沉降洗料废水，污泥通过渣浆泵排入南侧压滤机，澄清水由溢流堰溢出</w:t>
                  </w:r>
                </w:p>
              </w:tc>
              <w:tc>
                <w:tcPr>
                  <w:tcW w:w="716" w:type="dxa"/>
                  <w:vAlign w:val="center"/>
                </w:tcPr>
                <w:p w14:paraId="51758CA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180m</w:t>
                  </w:r>
                  <w:r>
                    <w:rPr>
                      <w:rFonts w:hint="eastAsia"/>
                      <w:color w:val="000000" w:themeColor="text1"/>
                      <w:vertAlign w:val="superscript"/>
                      <w14:textFill>
                        <w14:solidFill>
                          <w14:schemeClr w14:val="tx1"/>
                        </w14:solidFill>
                      </w14:textFill>
                    </w:rPr>
                    <w:t>3</w:t>
                  </w:r>
                </w:p>
              </w:tc>
              <w:tc>
                <w:tcPr>
                  <w:tcW w:w="1841" w:type="dxa"/>
                  <w:vAlign w:val="center"/>
                </w:tcPr>
                <w:p w14:paraId="25A1869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生产车间中部</w:t>
                  </w:r>
                </w:p>
              </w:tc>
            </w:tr>
            <w:tr w14:paraId="1EF5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52F1B7A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淋控水收集池</w:t>
                  </w:r>
                </w:p>
              </w:tc>
              <w:tc>
                <w:tcPr>
                  <w:tcW w:w="4245" w:type="dxa"/>
                  <w:vAlign w:val="center"/>
                </w:tcPr>
                <w:p w14:paraId="1E1FE82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收集产品储存时产生的少量淋控水</w:t>
                  </w:r>
                </w:p>
              </w:tc>
              <w:tc>
                <w:tcPr>
                  <w:tcW w:w="716" w:type="dxa"/>
                  <w:vAlign w:val="center"/>
                </w:tcPr>
                <w:p w14:paraId="4919C92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1m</w:t>
                  </w:r>
                  <w:r>
                    <w:rPr>
                      <w:rFonts w:hint="eastAsia"/>
                      <w:color w:val="000000" w:themeColor="text1"/>
                      <w:vertAlign w:val="superscript"/>
                      <w14:textFill>
                        <w14:solidFill>
                          <w14:schemeClr w14:val="tx1"/>
                        </w14:solidFill>
                      </w14:textFill>
                    </w:rPr>
                    <w:t>3</w:t>
                  </w:r>
                </w:p>
              </w:tc>
              <w:tc>
                <w:tcPr>
                  <w:tcW w:w="1841" w:type="dxa"/>
                  <w:vAlign w:val="center"/>
                </w:tcPr>
                <w:p w14:paraId="7D46C4B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生产车间东南部</w:t>
                  </w:r>
                </w:p>
              </w:tc>
            </w:tr>
            <w:tr w14:paraId="0AEC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504A698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应急废水收集池</w:t>
                  </w:r>
                </w:p>
              </w:tc>
              <w:tc>
                <w:tcPr>
                  <w:tcW w:w="4245" w:type="dxa"/>
                  <w:vAlign w:val="center"/>
                </w:tcPr>
                <w:p w14:paraId="51BE939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收集厂区各设施泄漏的生产废水</w:t>
                  </w:r>
                </w:p>
              </w:tc>
              <w:tc>
                <w:tcPr>
                  <w:tcW w:w="716" w:type="dxa"/>
                  <w:vAlign w:val="center"/>
                </w:tcPr>
                <w:p w14:paraId="1731E3C0">
                  <w:pPr>
                    <w:pStyle w:val="33"/>
                    <w:ind w:left="-120" w:leftChars="-50" w:right="-120" w:rightChars="-5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130m</w:t>
                  </w:r>
                  <w:r>
                    <w:rPr>
                      <w:rFonts w:hint="eastAsia"/>
                      <w:color w:val="000000" w:themeColor="text1"/>
                      <w:vertAlign w:val="superscript"/>
                      <w14:textFill>
                        <w14:solidFill>
                          <w14:schemeClr w14:val="tx1"/>
                        </w14:solidFill>
                      </w14:textFill>
                    </w:rPr>
                    <w:t>3</w:t>
                  </w:r>
                </w:p>
              </w:tc>
              <w:tc>
                <w:tcPr>
                  <w:tcW w:w="1841" w:type="dxa"/>
                  <w:vAlign w:val="center"/>
                </w:tcPr>
                <w:p w14:paraId="6FFAFDE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厂区东部</w:t>
                  </w:r>
                </w:p>
              </w:tc>
            </w:tr>
            <w:tr w14:paraId="071B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35" w:type="dxa"/>
                  <w:vAlign w:val="center"/>
                </w:tcPr>
                <w:p w14:paraId="36D1AE7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初期雨水池</w:t>
                  </w:r>
                </w:p>
              </w:tc>
              <w:tc>
                <w:tcPr>
                  <w:tcW w:w="4245" w:type="dxa"/>
                  <w:vAlign w:val="center"/>
                </w:tcPr>
                <w:p w14:paraId="251F71B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收集厂区内的初期雨水</w:t>
                  </w:r>
                </w:p>
              </w:tc>
              <w:tc>
                <w:tcPr>
                  <w:tcW w:w="716" w:type="dxa"/>
                  <w:vAlign w:val="center"/>
                </w:tcPr>
                <w:p w14:paraId="425A2277">
                  <w:pPr>
                    <w:pStyle w:val="33"/>
                    <w:ind w:left="-120" w:leftChars="-50" w:right="-120" w:rightChars="-50"/>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30m</w:t>
                  </w:r>
                  <w:r>
                    <w:rPr>
                      <w:rFonts w:hint="eastAsia"/>
                      <w:color w:val="000000" w:themeColor="text1"/>
                      <w:vertAlign w:val="superscript"/>
                      <w14:textFill>
                        <w14:solidFill>
                          <w14:schemeClr w14:val="tx1"/>
                        </w14:solidFill>
                      </w14:textFill>
                    </w:rPr>
                    <w:t>3</w:t>
                  </w:r>
                </w:p>
              </w:tc>
              <w:tc>
                <w:tcPr>
                  <w:tcW w:w="1841" w:type="dxa"/>
                  <w:vAlign w:val="center"/>
                </w:tcPr>
                <w:p w14:paraId="16E916C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厂区东部</w:t>
                  </w:r>
                </w:p>
              </w:tc>
            </w:tr>
          </w:tbl>
          <w:p w14:paraId="2024F0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生产工艺及产排污环节流程图见图2.9-1。</w:t>
            </w:r>
          </w:p>
          <w:p w14:paraId="3C8FE34A">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943475" cy="4831715"/>
                      <wp:effectExtent l="0" t="0" r="9525" b="6985"/>
                      <wp:docPr id="1767148413"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72805225" name="文本框 1972805225"/>
                              <wps:cNvSpPr txBox="1"/>
                              <wps:spPr>
                                <a:xfrm>
                                  <a:off x="659935" y="583373"/>
                                  <a:ext cx="872831" cy="342618"/>
                                </a:xfrm>
                                <a:prstGeom prst="rect">
                                  <a:avLst/>
                                </a:prstGeom>
                                <a:solidFill>
                                  <a:sysClr val="window" lastClr="FFFFFF"/>
                                </a:solidFill>
                                <a:ln w="6350">
                                  <a:solidFill>
                                    <a:prstClr val="black"/>
                                  </a:solidFill>
                                </a:ln>
                              </wps:spPr>
                              <wps:txbx>
                                <w:txbxContent>
                                  <w:p w14:paraId="107AB1BB">
                                    <w:pPr>
                                      <w:spacing w:line="240" w:lineRule="auto"/>
                                      <w:ind w:firstLine="0" w:firstLineChars="0"/>
                                      <w:jc w:val="center"/>
                                      <w:rPr>
                                        <w:rFonts w:hint="eastAsia" w:hAnsi="新宋体"/>
                                        <w:sz w:val="21"/>
                                        <w:szCs w:val="21"/>
                                      </w:rPr>
                                    </w:pPr>
                                    <w:r>
                                      <w:rPr>
                                        <w:rFonts w:hint="eastAsia" w:hAnsi="新宋体"/>
                                        <w:sz w:val="21"/>
                                        <w:szCs w:val="21"/>
                                      </w:rPr>
                                      <w:t>原料库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746421" name="文本框 1"/>
                              <wps:cNvSpPr txBox="1"/>
                              <wps:spPr>
                                <a:xfrm>
                                  <a:off x="660276" y="1126195"/>
                                  <a:ext cx="872490" cy="342265"/>
                                </a:xfrm>
                                <a:prstGeom prst="rect">
                                  <a:avLst/>
                                </a:prstGeom>
                                <a:solidFill>
                                  <a:sysClr val="window" lastClr="FFFFFF"/>
                                </a:solidFill>
                                <a:ln w="6350">
                                  <a:solidFill>
                                    <a:prstClr val="black"/>
                                  </a:solidFill>
                                </a:ln>
                              </wps:spPr>
                              <wps:txbx>
                                <w:txbxContent>
                                  <w:p w14:paraId="4E0111B9">
                                    <w:pPr>
                                      <w:spacing w:line="240" w:lineRule="auto"/>
                                      <w:ind w:firstLine="0" w:firstLineChars="0"/>
                                      <w:jc w:val="center"/>
                                      <w:rPr>
                                        <w:rFonts w:hint="eastAsia" w:hAnsi="新宋体"/>
                                        <w:sz w:val="21"/>
                                        <w:szCs w:val="21"/>
                                      </w:rPr>
                                    </w:pPr>
                                    <w:r>
                                      <w:rPr>
                                        <w:rFonts w:hint="eastAsia" w:hAnsi="新宋体"/>
                                        <w:sz w:val="21"/>
                                        <w:szCs w:val="21"/>
                                      </w:rPr>
                                      <w:t>料仓投料口</w:t>
                                    </w:r>
                                  </w:p>
                                </w:txbxContent>
                              </wps:txbx>
                              <wps:bodyPr rot="0" spcFirstLastPara="0" vert="horz" wrap="square" lIns="91440" tIns="45720" rIns="91440" bIns="45720" numCol="1" spcCol="0" rtlCol="0" fromWordArt="0" anchor="ctr" anchorCtr="0" forceAA="0" compatLnSpc="1">
                                <a:noAutofit/>
                              </wps:bodyPr>
                            </wps:wsp>
                            <wps:wsp>
                              <wps:cNvPr id="1684567794" name="文本框 1"/>
                              <wps:cNvSpPr txBox="1"/>
                              <wps:spPr>
                                <a:xfrm>
                                  <a:off x="660276" y="1654718"/>
                                  <a:ext cx="872490" cy="342265"/>
                                </a:xfrm>
                                <a:prstGeom prst="rect">
                                  <a:avLst/>
                                </a:prstGeom>
                                <a:solidFill>
                                  <a:sysClr val="window" lastClr="FFFFFF"/>
                                </a:solidFill>
                                <a:ln w="6350">
                                  <a:solidFill>
                                    <a:prstClr val="black"/>
                                  </a:solidFill>
                                </a:ln>
                              </wps:spPr>
                              <wps:txbx>
                                <w:txbxContent>
                                  <w:p w14:paraId="1A11C84A">
                                    <w:pPr>
                                      <w:spacing w:line="240" w:lineRule="auto"/>
                                      <w:ind w:firstLine="0" w:firstLineChars="0"/>
                                      <w:jc w:val="center"/>
                                      <w:rPr>
                                        <w:rFonts w:hint="eastAsia" w:hAnsi="新宋体"/>
                                        <w:sz w:val="21"/>
                                        <w:szCs w:val="21"/>
                                      </w:rPr>
                                    </w:pPr>
                                    <w:r>
                                      <w:rPr>
                                        <w:rFonts w:hint="eastAsia" w:hAnsi="新宋体"/>
                                        <w:sz w:val="21"/>
                                        <w:szCs w:val="21"/>
                                      </w:rPr>
                                      <w:t>皮带给料机</w:t>
                                    </w:r>
                                  </w:p>
                                </w:txbxContent>
                              </wps:txbx>
                              <wps:bodyPr rot="0" spcFirstLastPara="0" vert="horz" wrap="square" lIns="91440" tIns="45720" rIns="91440" bIns="45720" numCol="1" spcCol="0" rtlCol="0" fromWordArt="0" anchor="ctr" anchorCtr="0" forceAA="0" compatLnSpc="1">
                                <a:noAutofit/>
                              </wps:bodyPr>
                            </wps:wsp>
                            <wps:wsp>
                              <wps:cNvPr id="549583753" name="文本框 1"/>
                              <wps:cNvSpPr txBox="1"/>
                              <wps:spPr>
                                <a:xfrm>
                                  <a:off x="659935" y="2193482"/>
                                  <a:ext cx="872490" cy="342265"/>
                                </a:xfrm>
                                <a:prstGeom prst="rect">
                                  <a:avLst/>
                                </a:prstGeom>
                                <a:solidFill>
                                  <a:sysClr val="window" lastClr="FFFFFF"/>
                                </a:solidFill>
                                <a:ln w="6350">
                                  <a:solidFill>
                                    <a:prstClr val="black"/>
                                  </a:solidFill>
                                </a:ln>
                              </wps:spPr>
                              <wps:txbx>
                                <w:txbxContent>
                                  <w:p w14:paraId="373D8FCE">
                                    <w:pPr>
                                      <w:spacing w:line="240" w:lineRule="auto"/>
                                      <w:ind w:firstLine="0" w:firstLineChars="0"/>
                                      <w:jc w:val="center"/>
                                      <w:rPr>
                                        <w:rFonts w:hint="eastAsia" w:hAnsi="新宋体"/>
                                        <w:sz w:val="21"/>
                                        <w:szCs w:val="21"/>
                                      </w:rPr>
                                    </w:pPr>
                                    <w:r>
                                      <w:rPr>
                                        <w:rFonts w:hint="eastAsia" w:hAnsi="新宋体"/>
                                        <w:sz w:val="21"/>
                                        <w:szCs w:val="21"/>
                                      </w:rPr>
                                      <w:t>湿式破碎机</w:t>
                                    </w:r>
                                  </w:p>
                                </w:txbxContent>
                              </wps:txbx>
                              <wps:bodyPr rot="0" spcFirstLastPara="0" vert="horz" wrap="square" lIns="91440" tIns="45720" rIns="91440" bIns="45720" numCol="1" spcCol="0" rtlCol="0" fromWordArt="0" anchor="ctr" anchorCtr="0" forceAA="0" compatLnSpc="1">
                                <a:noAutofit/>
                              </wps:bodyPr>
                            </wps:wsp>
                            <wps:wsp>
                              <wps:cNvPr id="148329477" name="文本框 1"/>
                              <wps:cNvSpPr txBox="1"/>
                              <wps:spPr>
                                <a:xfrm>
                                  <a:off x="328626" y="11498"/>
                                  <a:ext cx="1564304" cy="457322"/>
                                </a:xfrm>
                                <a:prstGeom prst="rect">
                                  <a:avLst/>
                                </a:prstGeom>
                                <a:noFill/>
                                <a:ln w="6350">
                                  <a:noFill/>
                                </a:ln>
                              </wps:spPr>
                              <wps:txbx>
                                <w:txbxContent>
                                  <w:p w14:paraId="4FC2B245">
                                    <w:pPr>
                                      <w:spacing w:line="240" w:lineRule="auto"/>
                                      <w:ind w:firstLine="0" w:firstLineChars="0"/>
                                      <w:jc w:val="center"/>
                                      <w:rPr>
                                        <w:rFonts w:hint="eastAsia" w:hAnsi="新宋体"/>
                                        <w:sz w:val="21"/>
                                        <w:szCs w:val="21"/>
                                      </w:rPr>
                                    </w:pPr>
                                    <w:r>
                                      <w:rPr>
                                        <w:rFonts w:hint="eastAsia" w:hAnsi="新宋体"/>
                                        <w:sz w:val="21"/>
                                        <w:szCs w:val="21"/>
                                      </w:rPr>
                                      <w:t>铝矾土土石废料</w:t>
                                    </w:r>
                                    <w:r>
                                      <w:rPr>
                                        <w:rFonts w:hAnsi="新宋体"/>
                                        <w:sz w:val="21"/>
                                        <w:szCs w:val="21"/>
                                      </w:rPr>
                                      <w:br w:type="textWrapping"/>
                                    </w:r>
                                    <w:r>
                                      <w:rPr>
                                        <w:rFonts w:hint="eastAsia" w:hAnsi="新宋体"/>
                                        <w:sz w:val="21"/>
                                        <w:szCs w:val="21"/>
                                      </w:rPr>
                                      <w:t>运输入厂</w:t>
                                    </w:r>
                                  </w:p>
                                </w:txbxContent>
                              </wps:txbx>
                              <wps:bodyPr rot="0" spcFirstLastPara="0" vert="horz" wrap="square" lIns="91440" tIns="45720" rIns="91440" bIns="45720" numCol="1" spcCol="0" rtlCol="0" fromWordArt="0" anchor="ctr" anchorCtr="0" forceAA="0" compatLnSpc="1">
                                <a:noAutofit/>
                              </wps:bodyPr>
                            </wps:wsp>
                            <wps:wsp>
                              <wps:cNvPr id="1445590963" name="文本框 1"/>
                              <wps:cNvSpPr txBox="1"/>
                              <wps:spPr>
                                <a:xfrm>
                                  <a:off x="660276" y="3832574"/>
                                  <a:ext cx="872490" cy="340995"/>
                                </a:xfrm>
                                <a:prstGeom prst="rect">
                                  <a:avLst/>
                                </a:prstGeom>
                                <a:solidFill>
                                  <a:sysClr val="window" lastClr="FFFFFF"/>
                                </a:solidFill>
                                <a:ln w="6350">
                                  <a:solidFill>
                                    <a:prstClr val="black"/>
                                  </a:solidFill>
                                </a:ln>
                              </wps:spPr>
                              <wps:txbx>
                                <w:txbxContent>
                                  <w:p w14:paraId="7B3DD223">
                                    <w:pPr>
                                      <w:spacing w:line="240" w:lineRule="auto"/>
                                      <w:ind w:firstLine="0" w:firstLineChars="0"/>
                                      <w:jc w:val="center"/>
                                      <w:rPr>
                                        <w:rFonts w:hint="eastAsia" w:hAnsi="新宋体"/>
                                        <w:sz w:val="21"/>
                                        <w:szCs w:val="21"/>
                                      </w:rPr>
                                    </w:pPr>
                                    <w:r>
                                      <w:rPr>
                                        <w:rFonts w:hint="eastAsia" w:hAnsi="新宋体"/>
                                        <w:sz w:val="21"/>
                                        <w:szCs w:val="21"/>
                                      </w:rPr>
                                      <w:t>脱水筛</w:t>
                                    </w:r>
                                  </w:p>
                                </w:txbxContent>
                              </wps:txbx>
                              <wps:bodyPr rot="0" spcFirstLastPara="0" vert="horz" wrap="square" lIns="91440" tIns="45720" rIns="91440" bIns="45720" numCol="1" spcCol="0" rtlCol="0" fromWordArt="0" anchor="ctr" anchorCtr="0" forceAA="0" compatLnSpc="1">
                                <a:noAutofit/>
                              </wps:bodyPr>
                            </wps:wsp>
                            <wps:wsp>
                              <wps:cNvPr id="1797393077" name="直接箭头连接符 1797393077"/>
                              <wps:cNvCnPr/>
                              <wps:spPr>
                                <a:xfrm>
                                  <a:off x="1094458" y="398275"/>
                                  <a:ext cx="1893" cy="185098"/>
                                </a:xfrm>
                                <a:prstGeom prst="straightConnector1">
                                  <a:avLst/>
                                </a:prstGeom>
                                <a:noFill/>
                                <a:ln w="6350" cap="flat" cmpd="sng" algn="ctr">
                                  <a:solidFill>
                                    <a:sysClr val="windowText" lastClr="000000"/>
                                  </a:solidFill>
                                  <a:prstDash val="lgDash"/>
                                  <a:miter lim="800000"/>
                                  <a:tailEnd type="triangle"/>
                                </a:ln>
                                <a:effectLst/>
                              </wps:spPr>
                              <wps:bodyPr/>
                            </wps:wsp>
                            <wps:wsp>
                              <wps:cNvPr id="1501509643" name="直接箭头连接符 1501509643"/>
                              <wps:cNvCnPr/>
                              <wps:spPr>
                                <a:xfrm>
                                  <a:off x="1096351" y="925973"/>
                                  <a:ext cx="170" cy="200200"/>
                                </a:xfrm>
                                <a:prstGeom prst="straightConnector1">
                                  <a:avLst/>
                                </a:prstGeom>
                                <a:noFill/>
                                <a:ln w="6350" cap="flat" cmpd="sng" algn="ctr">
                                  <a:solidFill>
                                    <a:sysClr val="windowText" lastClr="000000"/>
                                  </a:solidFill>
                                  <a:prstDash val="solid"/>
                                  <a:miter lim="800000"/>
                                  <a:tailEnd type="triangle"/>
                                </a:ln>
                                <a:effectLst/>
                              </wps:spPr>
                              <wps:bodyPr/>
                            </wps:wsp>
                            <wps:wsp>
                              <wps:cNvPr id="1383305416" name="直接箭头连接符 1383305416"/>
                              <wps:cNvCnPr/>
                              <wps:spPr>
                                <a:xfrm>
                                  <a:off x="1096521" y="1468400"/>
                                  <a:ext cx="0" cy="186284"/>
                                </a:xfrm>
                                <a:prstGeom prst="straightConnector1">
                                  <a:avLst/>
                                </a:prstGeom>
                                <a:noFill/>
                                <a:ln w="6350" cap="flat" cmpd="sng" algn="ctr">
                                  <a:solidFill>
                                    <a:sysClr val="windowText" lastClr="000000"/>
                                  </a:solidFill>
                                  <a:prstDash val="solid"/>
                                  <a:miter lim="800000"/>
                                  <a:tailEnd type="triangle"/>
                                </a:ln>
                                <a:effectLst/>
                              </wps:spPr>
                              <wps:bodyPr/>
                            </wps:wsp>
                            <wps:wsp>
                              <wps:cNvPr id="906462671" name="直接箭头连接符 906462671"/>
                              <wps:cNvCnPr/>
                              <wps:spPr>
                                <a:xfrm>
                                  <a:off x="1094458" y="1999093"/>
                                  <a:ext cx="1722" cy="194332"/>
                                </a:xfrm>
                                <a:prstGeom prst="straightConnector1">
                                  <a:avLst/>
                                </a:prstGeom>
                                <a:noFill/>
                                <a:ln w="6350" cap="flat" cmpd="sng" algn="ctr">
                                  <a:solidFill>
                                    <a:sysClr val="windowText" lastClr="000000"/>
                                  </a:solidFill>
                                  <a:prstDash val="solid"/>
                                  <a:miter lim="800000"/>
                                  <a:tailEnd type="triangle"/>
                                </a:ln>
                                <a:effectLst/>
                              </wps:spPr>
                              <wps:bodyPr/>
                            </wps:wsp>
                            <wps:wsp>
                              <wps:cNvPr id="1109351390" name="文本框 1"/>
                              <wps:cNvSpPr txBox="1"/>
                              <wps:spPr>
                                <a:xfrm>
                                  <a:off x="373891" y="4390482"/>
                                  <a:ext cx="1452327" cy="441233"/>
                                </a:xfrm>
                                <a:prstGeom prst="rect">
                                  <a:avLst/>
                                </a:prstGeom>
                                <a:noFill/>
                                <a:ln w="6350">
                                  <a:noFill/>
                                </a:ln>
                              </wps:spPr>
                              <wps:txbx>
                                <w:txbxContent>
                                  <w:p w14:paraId="0DB37716">
                                    <w:pPr>
                                      <w:spacing w:line="240" w:lineRule="auto"/>
                                      <w:ind w:firstLine="0" w:firstLineChars="0"/>
                                      <w:jc w:val="center"/>
                                      <w:rPr>
                                        <w:rFonts w:hint="eastAsia" w:hAnsi="新宋体"/>
                                        <w:sz w:val="21"/>
                                        <w:szCs w:val="21"/>
                                      </w:rPr>
                                    </w:pPr>
                                    <w:r>
                                      <w:rPr>
                                        <w:rFonts w:hint="eastAsia" w:hAnsi="新宋体"/>
                                        <w:sz w:val="21"/>
                                        <w:szCs w:val="21"/>
                                      </w:rPr>
                                      <w:t>生产车间产品堆存区贮存后外售</w:t>
                                    </w:r>
                                  </w:p>
                                </w:txbxContent>
                              </wps:txbx>
                              <wps:bodyPr rot="0" spcFirstLastPara="0" vert="horz" wrap="square" lIns="91440" tIns="45720" rIns="91440" bIns="45720" numCol="1" spcCol="0" rtlCol="0" fromWordArt="0" anchor="ctr" anchorCtr="0" forceAA="0" compatLnSpc="1">
                                <a:noAutofit/>
                              </wps:bodyPr>
                            </wps:wsp>
                            <wps:wsp>
                              <wps:cNvPr id="137628622" name="文本框 1"/>
                              <wps:cNvSpPr txBox="1"/>
                              <wps:spPr>
                                <a:xfrm>
                                  <a:off x="530913" y="2711707"/>
                                  <a:ext cx="1131301" cy="340995"/>
                                </a:xfrm>
                                <a:prstGeom prst="rect">
                                  <a:avLst/>
                                </a:prstGeom>
                                <a:solidFill>
                                  <a:sysClr val="window" lastClr="FFFFFF"/>
                                </a:solidFill>
                                <a:ln w="6350">
                                  <a:solidFill>
                                    <a:prstClr val="black"/>
                                  </a:solidFill>
                                </a:ln>
                              </wps:spPr>
                              <wps:txbx>
                                <w:txbxContent>
                                  <w:p w14:paraId="38EC4FE6">
                                    <w:pPr>
                                      <w:spacing w:line="240" w:lineRule="auto"/>
                                      <w:ind w:firstLine="0" w:firstLineChars="0"/>
                                      <w:jc w:val="center"/>
                                      <w:rPr>
                                        <w:rFonts w:hint="eastAsia" w:hAnsi="新宋体"/>
                                        <w:sz w:val="21"/>
                                        <w:szCs w:val="21"/>
                                      </w:rPr>
                                    </w:pPr>
                                    <w:r>
                                      <w:rPr>
                                        <w:rFonts w:hint="eastAsia" w:hAnsi="新宋体"/>
                                        <w:sz w:val="21"/>
                                        <w:szCs w:val="21"/>
                                      </w:rPr>
                                      <w:t>1#双螺旋洗石机</w:t>
                                    </w:r>
                                  </w:p>
                                </w:txbxContent>
                              </wps:txbx>
                              <wps:bodyPr rot="0" spcFirstLastPara="0" vert="horz" wrap="square" lIns="91440" tIns="45720" rIns="91440" bIns="45720" numCol="1" spcCol="0" rtlCol="0" fromWordArt="0" anchor="ctr" anchorCtr="0" forceAA="0" compatLnSpc="1">
                                <a:noAutofit/>
                              </wps:bodyPr>
                            </wps:wsp>
                            <wps:wsp>
                              <wps:cNvPr id="1095004554" name="文本框 1"/>
                              <wps:cNvSpPr txBox="1"/>
                              <wps:spPr>
                                <a:xfrm>
                                  <a:off x="530913" y="3239958"/>
                                  <a:ext cx="1131301" cy="340360"/>
                                </a:xfrm>
                                <a:prstGeom prst="rect">
                                  <a:avLst/>
                                </a:prstGeom>
                                <a:solidFill>
                                  <a:sysClr val="window" lastClr="FFFFFF"/>
                                </a:solidFill>
                                <a:ln w="6350">
                                  <a:solidFill>
                                    <a:prstClr val="black"/>
                                  </a:solidFill>
                                </a:ln>
                              </wps:spPr>
                              <wps:txbx>
                                <w:txbxContent>
                                  <w:p w14:paraId="5CC1FA47">
                                    <w:pPr>
                                      <w:spacing w:line="240" w:lineRule="auto"/>
                                      <w:ind w:firstLine="0" w:firstLineChars="0"/>
                                      <w:jc w:val="center"/>
                                      <w:rPr>
                                        <w:rFonts w:hint="eastAsia" w:hAnsi="新宋体"/>
                                        <w:sz w:val="21"/>
                                        <w:szCs w:val="21"/>
                                      </w:rPr>
                                    </w:pPr>
                                    <w:r>
                                      <w:rPr>
                                        <w:rFonts w:hint="eastAsia" w:hAnsi="新宋体"/>
                                        <w:sz w:val="21"/>
                                        <w:szCs w:val="21"/>
                                      </w:rPr>
                                      <w:t>2#双螺旋洗石机</w:t>
                                    </w:r>
                                  </w:p>
                                </w:txbxContent>
                              </wps:txbx>
                              <wps:bodyPr rot="0" spcFirstLastPara="0" vert="horz" wrap="square" lIns="91440" tIns="45720" rIns="91440" bIns="45720" numCol="1" spcCol="0" rtlCol="0" fromWordArt="0" anchor="ctr" anchorCtr="0" forceAA="0" compatLnSpc="1">
                                <a:noAutofit/>
                              </wps:bodyPr>
                            </wps:wsp>
                            <wps:wsp>
                              <wps:cNvPr id="1952601700" name="直接箭头连接符 1952601700"/>
                              <wps:cNvCnPr>
                                <a:stCxn id="549583753" idx="2"/>
                                <a:endCxn id="137628622" idx="0"/>
                              </wps:cNvCnPr>
                              <wps:spPr>
                                <a:xfrm>
                                  <a:off x="1096180" y="2535747"/>
                                  <a:ext cx="384" cy="175960"/>
                                </a:xfrm>
                                <a:prstGeom prst="straightConnector1">
                                  <a:avLst/>
                                </a:prstGeom>
                                <a:noFill/>
                                <a:ln w="6350" cap="flat" cmpd="sng" algn="ctr">
                                  <a:solidFill>
                                    <a:sysClr val="windowText" lastClr="000000"/>
                                  </a:solidFill>
                                  <a:prstDash val="solid"/>
                                  <a:miter lim="800000"/>
                                  <a:tailEnd type="triangle"/>
                                </a:ln>
                                <a:effectLst/>
                              </wps:spPr>
                              <wps:bodyPr/>
                            </wps:wsp>
                            <wps:wsp>
                              <wps:cNvPr id="2065119221" name="连接符: 曲线 2065119221"/>
                              <wps:cNvCnPr/>
                              <wps:spPr>
                                <a:xfrm rot="10800000" flipH="1">
                                  <a:off x="1539833" y="1167104"/>
                                  <a:ext cx="286385" cy="124460"/>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1586225170" name="文本框 1"/>
                              <wps:cNvSpPr txBox="1"/>
                              <wps:spPr>
                                <a:xfrm>
                                  <a:off x="1776244" y="1073569"/>
                                  <a:ext cx="647880" cy="258445"/>
                                </a:xfrm>
                                <a:prstGeom prst="rect">
                                  <a:avLst/>
                                </a:prstGeom>
                                <a:noFill/>
                                <a:ln w="6350">
                                  <a:noFill/>
                                </a:ln>
                              </wps:spPr>
                              <wps:txbx>
                                <w:txbxContent>
                                  <w:p w14:paraId="18AB59D3">
                                    <w:pPr>
                                      <w:spacing w:line="240" w:lineRule="auto"/>
                                      <w:ind w:firstLine="0" w:firstLineChars="0"/>
                                      <w:jc w:val="center"/>
                                      <w:rPr>
                                        <w:rFonts w:hint="eastAsia" w:hAnsi="新宋体"/>
                                        <w:sz w:val="21"/>
                                        <w:szCs w:val="21"/>
                                      </w:rPr>
                                    </w:pPr>
                                    <w:r>
                                      <w:rPr>
                                        <w:rFonts w:hint="eastAsia" w:hAnsi="新宋体"/>
                                        <w:sz w:val="21"/>
                                        <w:szCs w:val="21"/>
                                      </w:rPr>
                                      <w:t>G2、N2</w:t>
                                    </w:r>
                                  </w:p>
                                </w:txbxContent>
                              </wps:txbx>
                              <wps:bodyPr rot="0" spcFirstLastPara="0" vert="horz" wrap="square" lIns="91440" tIns="45720" rIns="91440" bIns="45720" numCol="1" spcCol="0" rtlCol="0" fromWordArt="0" anchor="ctr" anchorCtr="0" forceAA="0" compatLnSpc="1">
                                <a:noAutofit/>
                              </wps:bodyPr>
                            </wps:wsp>
                            <wps:wsp>
                              <wps:cNvPr id="1507205988" name="连接符: 曲线 1507205988"/>
                              <wps:cNvCnPr/>
                              <wps:spPr>
                                <a:xfrm flipV="1">
                                  <a:off x="3806752" y="2535750"/>
                                  <a:ext cx="235887" cy="188295"/>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1324812187" name="文本框 1"/>
                              <wps:cNvSpPr txBox="1"/>
                              <wps:spPr>
                                <a:xfrm>
                                  <a:off x="3977797" y="2389274"/>
                                  <a:ext cx="605145" cy="257699"/>
                                </a:xfrm>
                                <a:prstGeom prst="rect">
                                  <a:avLst/>
                                </a:prstGeom>
                                <a:noFill/>
                                <a:ln w="6350">
                                  <a:noFill/>
                                </a:ln>
                              </wps:spPr>
                              <wps:txbx>
                                <w:txbxContent>
                                  <w:p w14:paraId="00A1B9F0">
                                    <w:pPr>
                                      <w:spacing w:line="240" w:lineRule="auto"/>
                                      <w:ind w:firstLine="0" w:firstLineChars="0"/>
                                      <w:jc w:val="center"/>
                                      <w:rPr>
                                        <w:rFonts w:hint="eastAsia" w:hAnsi="新宋体"/>
                                        <w:sz w:val="21"/>
                                        <w:szCs w:val="21"/>
                                      </w:rPr>
                                    </w:pPr>
                                    <w:r>
                                      <w:rPr>
                                        <w:rFonts w:hint="eastAsia" w:hAnsi="新宋体"/>
                                        <w:sz w:val="21"/>
                                        <w:szCs w:val="21"/>
                                      </w:rPr>
                                      <w:t>S2、N8</w:t>
                                    </w:r>
                                  </w:p>
                                </w:txbxContent>
                              </wps:txbx>
                              <wps:bodyPr rot="0" spcFirstLastPara="0" vert="horz" wrap="square" lIns="91440" tIns="45720" rIns="91440" bIns="45720" numCol="1" spcCol="0" rtlCol="0" fromWordArt="0" anchor="ctr" anchorCtr="0" forceAA="0" compatLnSpc="1">
                                <a:noAutofit/>
                              </wps:bodyPr>
                            </wps:wsp>
                            <wps:wsp>
                              <wps:cNvPr id="570178784" name="连接符: 曲线 570178784"/>
                              <wps:cNvCnPr/>
                              <wps:spPr>
                                <a:xfrm rot="10800000" flipH="1">
                                  <a:off x="1539568" y="1703906"/>
                                  <a:ext cx="286385" cy="123825"/>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1318043453" name="文本框 1"/>
                              <wps:cNvSpPr txBox="1"/>
                              <wps:spPr>
                                <a:xfrm>
                                  <a:off x="2927608" y="2361450"/>
                                  <a:ext cx="872490" cy="605885"/>
                                </a:xfrm>
                                <a:prstGeom prst="rect">
                                  <a:avLst/>
                                </a:prstGeom>
                                <a:solidFill>
                                  <a:sysClr val="window" lastClr="FFFFFF"/>
                                </a:solidFill>
                                <a:ln w="6350">
                                  <a:solidFill>
                                    <a:sysClr val="windowText" lastClr="000000"/>
                                  </a:solidFill>
                                </a:ln>
                              </wps:spPr>
                              <wps:txbx>
                                <w:txbxContent>
                                  <w:p w14:paraId="22CCF558">
                                    <w:pPr>
                                      <w:spacing w:line="240" w:lineRule="auto"/>
                                      <w:ind w:left="-120" w:leftChars="-50" w:right="-120" w:rightChars="-50" w:firstLine="0" w:firstLineChars="0"/>
                                      <w:jc w:val="center"/>
                                      <w:rPr>
                                        <w:rFonts w:hint="eastAsia" w:hAnsi="新宋体"/>
                                        <w:sz w:val="21"/>
                                        <w:szCs w:val="21"/>
                                      </w:rPr>
                                    </w:pPr>
                                    <w:r>
                                      <w:rPr>
                                        <w:rFonts w:hint="eastAsia" w:hAnsi="新宋体"/>
                                        <w:sz w:val="21"/>
                                        <w:szCs w:val="21"/>
                                      </w:rPr>
                                      <w:t>沉淀、压滤机处理，洗料水循环利用</w:t>
                                    </w:r>
                                  </w:p>
                                </w:txbxContent>
                              </wps:txbx>
                              <wps:bodyPr rot="0" spcFirstLastPara="0" vert="horz" wrap="square" lIns="91440" tIns="45720" rIns="91440" bIns="45720" numCol="1" spcCol="0" rtlCol="0" fromWordArt="0" anchor="ctr" anchorCtr="0" forceAA="0" compatLnSpc="1">
                                <a:noAutofit/>
                              </wps:bodyPr>
                            </wps:wsp>
                            <wps:wsp>
                              <wps:cNvPr id="1608521728" name="连接符: 曲线 1608521728"/>
                              <wps:cNvCnPr/>
                              <wps:spPr>
                                <a:xfrm flipV="1">
                                  <a:off x="1532766" y="2188649"/>
                                  <a:ext cx="235585" cy="187960"/>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1205889233" name="文本框 1"/>
                              <wps:cNvSpPr txBox="1"/>
                              <wps:spPr>
                                <a:xfrm>
                                  <a:off x="1768352" y="2058645"/>
                                  <a:ext cx="684392" cy="257175"/>
                                </a:xfrm>
                                <a:prstGeom prst="rect">
                                  <a:avLst/>
                                </a:prstGeom>
                                <a:noFill/>
                                <a:ln w="6350">
                                  <a:noFill/>
                                </a:ln>
                              </wps:spPr>
                              <wps:txbx>
                                <w:txbxContent>
                                  <w:p w14:paraId="2BECF59B">
                                    <w:pPr>
                                      <w:spacing w:line="240" w:lineRule="auto"/>
                                      <w:ind w:firstLine="0" w:firstLineChars="0"/>
                                      <w:jc w:val="center"/>
                                      <w:rPr>
                                        <w:rFonts w:hint="eastAsia" w:hAnsi="新宋体"/>
                                        <w:sz w:val="21"/>
                                        <w:szCs w:val="21"/>
                                      </w:rPr>
                                    </w:pPr>
                                    <w:r>
                                      <w:rPr>
                                        <w:rFonts w:hint="eastAsia" w:hAnsi="新宋体"/>
                                        <w:sz w:val="21"/>
                                        <w:szCs w:val="21"/>
                                      </w:rPr>
                                      <w:t>N4、W1</w:t>
                                    </w:r>
                                  </w:p>
                                </w:txbxContent>
                              </wps:txbx>
                              <wps:bodyPr rot="0" spcFirstLastPara="0" vert="horz" wrap="square" lIns="91440" tIns="45720" rIns="91440" bIns="45720" numCol="1" spcCol="0" rtlCol="0" fromWordArt="0" anchor="ctr" anchorCtr="0" forceAA="0" compatLnSpc="1">
                                <a:noAutofit/>
                              </wps:bodyPr>
                            </wps:wsp>
                            <wps:wsp>
                              <wps:cNvPr id="602839973" name="直接箭头连接符 602839973"/>
                              <wps:cNvCnPr>
                                <a:endCxn id="1318043453" idx="1"/>
                              </wps:cNvCnPr>
                              <wps:spPr>
                                <a:xfrm>
                                  <a:off x="2501948" y="2664330"/>
                                  <a:ext cx="425660" cy="63"/>
                                </a:xfrm>
                                <a:prstGeom prst="straightConnector1">
                                  <a:avLst/>
                                </a:prstGeom>
                                <a:noFill/>
                                <a:ln w="12700" cap="flat" cmpd="sng" algn="ctr">
                                  <a:solidFill>
                                    <a:sysClr val="windowText" lastClr="000000"/>
                                  </a:solidFill>
                                  <a:prstDash val="solid"/>
                                  <a:miter lim="800000"/>
                                  <a:tailEnd type="triangle"/>
                                </a:ln>
                                <a:effectLst/>
                              </wps:spPr>
                              <wps:bodyPr/>
                            </wps:wsp>
                            <wps:wsp>
                              <wps:cNvPr id="1247416149" name="连接符: 曲线 1247416149"/>
                              <wps:cNvCnPr/>
                              <wps:spPr>
                                <a:xfrm flipV="1">
                                  <a:off x="1545399" y="97980"/>
                                  <a:ext cx="235585" cy="187960"/>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372734737" name="文本框 1"/>
                              <wps:cNvSpPr txBox="1"/>
                              <wps:spPr>
                                <a:xfrm>
                                  <a:off x="1707163" y="23"/>
                                  <a:ext cx="681343" cy="257175"/>
                                </a:xfrm>
                                <a:prstGeom prst="rect">
                                  <a:avLst/>
                                </a:prstGeom>
                                <a:noFill/>
                                <a:ln w="6350">
                                  <a:noFill/>
                                </a:ln>
                              </wps:spPr>
                              <wps:txbx>
                                <w:txbxContent>
                                  <w:p w14:paraId="0786CD59">
                                    <w:pPr>
                                      <w:ind w:firstLine="0" w:firstLineChars="0"/>
                                      <w:jc w:val="center"/>
                                      <w:rPr>
                                        <w:rFonts w:hint="eastAsia" w:hAnsi="新宋体"/>
                                        <w:sz w:val="21"/>
                                        <w:szCs w:val="21"/>
                                      </w:rPr>
                                    </w:pPr>
                                    <w:r>
                                      <w:rPr>
                                        <w:rFonts w:hint="eastAsia" w:hAnsi="新宋体"/>
                                        <w:sz w:val="21"/>
                                        <w:szCs w:val="21"/>
                                      </w:rPr>
                                      <w:t>G1、N1</w:t>
                                    </w:r>
                                  </w:p>
                                </w:txbxContent>
                              </wps:txbx>
                              <wps:bodyPr rot="0" spcFirstLastPara="0" vert="horz" wrap="square" lIns="91440" tIns="45720" rIns="91440" bIns="45720" numCol="1" spcCol="0" rtlCol="0" fromWordArt="0" anchor="ctr" anchorCtr="0" forceAA="0" compatLnSpc="1">
                                <a:noAutofit/>
                              </wps:bodyPr>
                            </wps:wsp>
                            <wps:wsp>
                              <wps:cNvPr id="1246195761" name="Text Box 122"/>
                              <wps:cNvSpPr txBox="1">
                                <a:spLocks noChangeArrowheads="1"/>
                              </wps:cNvSpPr>
                              <wps:spPr bwMode="auto">
                                <a:xfrm>
                                  <a:off x="2931835" y="3172573"/>
                                  <a:ext cx="756285" cy="269875"/>
                                </a:xfrm>
                                <a:prstGeom prst="rect">
                                  <a:avLst/>
                                </a:prstGeom>
                                <a:noFill/>
                                <a:ln w="6350">
                                  <a:solidFill>
                                    <a:srgbClr val="000000"/>
                                  </a:solidFill>
                                  <a:miter lim="800000"/>
                                </a:ln>
                              </wps:spPr>
                              <wps:txbx>
                                <w:txbxContent>
                                  <w:p w14:paraId="59808042">
                                    <w:pPr>
                                      <w:spacing w:before="72" w:after="72"/>
                                      <w:ind w:firstLine="0" w:firstLineChars="0"/>
                                      <w:jc w:val="center"/>
                                      <w:rPr>
                                        <w:sz w:val="21"/>
                                        <w:szCs w:val="21"/>
                                      </w:rPr>
                                    </w:pPr>
                                    <w:r>
                                      <w:rPr>
                                        <w:rFonts w:hint="eastAsia"/>
                                        <w:sz w:val="21"/>
                                        <w:szCs w:val="21"/>
                                      </w:rPr>
                                      <w:t>车辆清洗</w:t>
                                    </w:r>
                                  </w:p>
                                </w:txbxContent>
                              </wps:txbx>
                              <wps:bodyPr rot="0" vert="horz" wrap="square" lIns="0" tIns="0" rIns="0" bIns="0" anchor="ctr" anchorCtr="0" upright="1">
                                <a:noAutofit/>
                              </wps:bodyPr>
                            </wps:wsp>
                            <wps:wsp>
                              <wps:cNvPr id="2029393285" name="Text Box 129"/>
                              <wps:cNvSpPr txBox="1">
                                <a:spLocks noChangeArrowheads="1"/>
                              </wps:cNvSpPr>
                              <wps:spPr bwMode="auto">
                                <a:xfrm>
                                  <a:off x="3968791" y="3172426"/>
                                  <a:ext cx="704097" cy="269875"/>
                                </a:xfrm>
                                <a:prstGeom prst="rect">
                                  <a:avLst/>
                                </a:prstGeom>
                                <a:noFill/>
                                <a:ln>
                                  <a:noFill/>
                                </a:ln>
                              </wps:spPr>
                              <wps:txbx>
                                <w:txbxContent>
                                  <w:p w14:paraId="31C55545">
                                    <w:pPr>
                                      <w:spacing w:before="72" w:after="72"/>
                                      <w:ind w:firstLine="0" w:firstLineChars="0"/>
                                      <w:jc w:val="center"/>
                                      <w:rPr>
                                        <w:sz w:val="21"/>
                                        <w:szCs w:val="21"/>
                                      </w:rPr>
                                    </w:pPr>
                                    <w:r>
                                      <w:rPr>
                                        <w:sz w:val="21"/>
                                        <w:szCs w:val="21"/>
                                      </w:rPr>
                                      <w:t>W</w:t>
                                    </w:r>
                                    <w:r>
                                      <w:rPr>
                                        <w:rFonts w:hint="eastAsia"/>
                                        <w:sz w:val="21"/>
                                        <w:szCs w:val="21"/>
                                      </w:rPr>
                                      <w:t>5</w:t>
                                    </w:r>
                                  </w:p>
                                </w:txbxContent>
                              </wps:txbx>
                              <wps:bodyPr rot="0" vert="horz" wrap="square" lIns="0" tIns="0" rIns="0" bIns="0" anchor="ctr" anchorCtr="0" upright="1">
                                <a:noAutofit/>
                              </wps:bodyPr>
                            </wps:wsp>
                            <wps:wsp>
                              <wps:cNvPr id="1261756020" name="Text Box 119"/>
                              <wps:cNvSpPr txBox="1">
                                <a:spLocks noChangeArrowheads="1"/>
                              </wps:cNvSpPr>
                              <wps:spPr bwMode="auto">
                                <a:xfrm>
                                  <a:off x="2931835" y="3523456"/>
                                  <a:ext cx="756285" cy="269875"/>
                                </a:xfrm>
                                <a:prstGeom prst="rect">
                                  <a:avLst/>
                                </a:prstGeom>
                                <a:noFill/>
                                <a:ln w="6350">
                                  <a:solidFill>
                                    <a:srgbClr val="000000"/>
                                  </a:solidFill>
                                  <a:miter lim="800000"/>
                                </a:ln>
                              </wps:spPr>
                              <wps:txbx>
                                <w:txbxContent>
                                  <w:p w14:paraId="7A65041E">
                                    <w:pPr>
                                      <w:spacing w:before="72" w:after="72"/>
                                      <w:ind w:firstLine="0" w:firstLineChars="0"/>
                                      <w:jc w:val="center"/>
                                      <w:rPr>
                                        <w:sz w:val="21"/>
                                        <w:szCs w:val="21"/>
                                      </w:rPr>
                                    </w:pPr>
                                    <w:r>
                                      <w:rPr>
                                        <w:rFonts w:hint="eastAsia"/>
                                        <w:sz w:val="21"/>
                                        <w:szCs w:val="21"/>
                                      </w:rPr>
                                      <w:t>职工生活</w:t>
                                    </w:r>
                                  </w:p>
                                </w:txbxContent>
                              </wps:txbx>
                              <wps:bodyPr rot="0" vert="horz" wrap="square" lIns="0" tIns="0" rIns="0" bIns="0" anchor="ctr" anchorCtr="0" upright="1">
                                <a:noAutofit/>
                              </wps:bodyPr>
                            </wps:wsp>
                            <wps:wsp>
                              <wps:cNvPr id="881750379" name="Text Box 120"/>
                              <wps:cNvSpPr txBox="1">
                                <a:spLocks noChangeArrowheads="1"/>
                              </wps:cNvSpPr>
                              <wps:spPr bwMode="auto">
                                <a:xfrm>
                                  <a:off x="2931835" y="3869531"/>
                                  <a:ext cx="756285" cy="269875"/>
                                </a:xfrm>
                                <a:prstGeom prst="rect">
                                  <a:avLst/>
                                </a:prstGeom>
                                <a:noFill/>
                                <a:ln w="6350">
                                  <a:solidFill>
                                    <a:srgbClr val="000000"/>
                                  </a:solidFill>
                                  <a:miter lim="800000"/>
                                </a:ln>
                              </wps:spPr>
                              <wps:txbx>
                                <w:txbxContent>
                                  <w:p w14:paraId="105BDAC1">
                                    <w:pPr>
                                      <w:spacing w:before="72" w:after="72"/>
                                      <w:ind w:firstLine="0" w:firstLineChars="0"/>
                                      <w:jc w:val="center"/>
                                      <w:rPr>
                                        <w:sz w:val="21"/>
                                        <w:szCs w:val="21"/>
                                      </w:rPr>
                                    </w:pPr>
                                    <w:r>
                                      <w:rPr>
                                        <w:rFonts w:hint="eastAsia"/>
                                        <w:sz w:val="21"/>
                                        <w:szCs w:val="21"/>
                                      </w:rPr>
                                      <w:t>设备检修</w:t>
                                    </w:r>
                                  </w:p>
                                </w:txbxContent>
                              </wps:txbx>
                              <wps:bodyPr rot="0" vert="horz" wrap="square" lIns="0" tIns="0" rIns="0" bIns="0" anchor="ctr" anchorCtr="0" upright="1">
                                <a:noAutofit/>
                              </wps:bodyPr>
                            </wps:wsp>
                            <wps:wsp>
                              <wps:cNvPr id="1113659457" name="Text Box 123"/>
                              <wps:cNvSpPr txBox="1">
                                <a:spLocks noChangeArrowheads="1"/>
                              </wps:cNvSpPr>
                              <wps:spPr bwMode="auto">
                                <a:xfrm>
                                  <a:off x="3987840" y="3523456"/>
                                  <a:ext cx="647700" cy="269875"/>
                                </a:xfrm>
                                <a:prstGeom prst="rect">
                                  <a:avLst/>
                                </a:prstGeom>
                                <a:noFill/>
                                <a:ln>
                                  <a:noFill/>
                                </a:ln>
                              </wps:spPr>
                              <wps:txbx>
                                <w:txbxContent>
                                  <w:p w14:paraId="2EE3C84D">
                                    <w:pPr>
                                      <w:spacing w:before="72" w:after="72"/>
                                      <w:ind w:firstLine="0" w:firstLineChars="0"/>
                                      <w:jc w:val="center"/>
                                      <w:rPr>
                                        <w:sz w:val="21"/>
                                        <w:szCs w:val="21"/>
                                      </w:rPr>
                                    </w:pPr>
                                    <w:r>
                                      <w:rPr>
                                        <w:sz w:val="21"/>
                                        <w:szCs w:val="21"/>
                                      </w:rPr>
                                      <w:t>W</w:t>
                                    </w:r>
                                    <w:r>
                                      <w:rPr>
                                        <w:rFonts w:hint="eastAsia"/>
                                        <w:sz w:val="21"/>
                                        <w:szCs w:val="21"/>
                                      </w:rPr>
                                      <w:t>6、</w:t>
                                    </w:r>
                                    <w:r>
                                      <w:rPr>
                                        <w:sz w:val="21"/>
                                        <w:szCs w:val="21"/>
                                      </w:rPr>
                                      <w:t>S</w:t>
                                    </w:r>
                                    <w:r>
                                      <w:rPr>
                                        <w:rFonts w:hint="eastAsia"/>
                                        <w:sz w:val="21"/>
                                        <w:szCs w:val="21"/>
                                      </w:rPr>
                                      <w:t>3</w:t>
                                    </w:r>
                                  </w:p>
                                </w:txbxContent>
                              </wps:txbx>
                              <wps:bodyPr rot="0" vert="horz" wrap="square" lIns="0" tIns="0" rIns="0" bIns="0" anchor="ctr" anchorCtr="0" upright="1">
                                <a:noAutofit/>
                              </wps:bodyPr>
                            </wps:wsp>
                            <wps:wsp>
                              <wps:cNvPr id="1337221491" name="AutoShape 124"/>
                              <wps:cNvCnPr>
                                <a:cxnSpLocks noChangeShapeType="1"/>
                              </wps:cNvCnPr>
                              <wps:spPr bwMode="auto">
                                <a:xfrm>
                                  <a:off x="3688120" y="3658076"/>
                                  <a:ext cx="299720" cy="0"/>
                                </a:xfrm>
                                <a:prstGeom prst="straightConnector1">
                                  <a:avLst/>
                                </a:prstGeom>
                                <a:noFill/>
                                <a:ln w="6350">
                                  <a:solidFill>
                                    <a:srgbClr val="000000"/>
                                  </a:solidFill>
                                  <a:prstDash val="lgDashDot"/>
                                  <a:round/>
                                  <a:tailEnd type="triangle" w="med" len="med"/>
                                </a:ln>
                              </wps:spPr>
                              <wps:bodyPr/>
                            </wps:wsp>
                            <wps:wsp>
                              <wps:cNvPr id="810473462" name="Text Box 125"/>
                              <wps:cNvSpPr txBox="1">
                                <a:spLocks noChangeArrowheads="1"/>
                              </wps:cNvSpPr>
                              <wps:spPr bwMode="auto">
                                <a:xfrm>
                                  <a:off x="3909834" y="3884713"/>
                                  <a:ext cx="821172" cy="269875"/>
                                </a:xfrm>
                                <a:prstGeom prst="rect">
                                  <a:avLst/>
                                </a:prstGeom>
                                <a:noFill/>
                                <a:ln>
                                  <a:noFill/>
                                </a:ln>
                              </wps:spPr>
                              <wps:txbx>
                                <w:txbxContent>
                                  <w:p w14:paraId="7387EF90">
                                    <w:pPr>
                                      <w:spacing w:before="72" w:after="72"/>
                                      <w:ind w:firstLine="0" w:firstLineChars="0"/>
                                      <w:jc w:val="center"/>
                                      <w:rPr>
                                        <w:sz w:val="21"/>
                                        <w:szCs w:val="21"/>
                                      </w:rPr>
                                    </w:pPr>
                                    <w:r>
                                      <w:rPr>
                                        <w:sz w:val="21"/>
                                        <w:szCs w:val="21"/>
                                      </w:rPr>
                                      <w:t>S</w:t>
                                    </w:r>
                                    <w:r>
                                      <w:rPr>
                                        <w:rFonts w:hint="eastAsia"/>
                                        <w:sz w:val="21"/>
                                        <w:szCs w:val="21"/>
                                      </w:rPr>
                                      <w:t>4、</w:t>
                                    </w:r>
                                    <w:r>
                                      <w:rPr>
                                        <w:sz w:val="21"/>
                                        <w:szCs w:val="21"/>
                                      </w:rPr>
                                      <w:t>S</w:t>
                                    </w:r>
                                    <w:r>
                                      <w:rPr>
                                        <w:rFonts w:hint="eastAsia"/>
                                        <w:sz w:val="21"/>
                                        <w:szCs w:val="21"/>
                                      </w:rPr>
                                      <w:t>5</w:t>
                                    </w:r>
                                  </w:p>
                                </w:txbxContent>
                              </wps:txbx>
                              <wps:bodyPr rot="0" vert="horz" wrap="square" lIns="0" tIns="0" rIns="0" bIns="0" anchor="ctr" anchorCtr="0" upright="1">
                                <a:noAutofit/>
                              </wps:bodyPr>
                            </wps:wsp>
                            <wps:wsp>
                              <wps:cNvPr id="282502222" name="AutoShape 126"/>
                              <wps:cNvCnPr>
                                <a:cxnSpLocks noChangeShapeType="1"/>
                              </wps:cNvCnPr>
                              <wps:spPr bwMode="auto">
                                <a:xfrm>
                                  <a:off x="3688120" y="4004151"/>
                                  <a:ext cx="289560" cy="0"/>
                                </a:xfrm>
                                <a:prstGeom prst="straightConnector1">
                                  <a:avLst/>
                                </a:prstGeom>
                                <a:noFill/>
                                <a:ln w="6350">
                                  <a:solidFill>
                                    <a:srgbClr val="000000"/>
                                  </a:solidFill>
                                  <a:prstDash val="lgDashDot"/>
                                  <a:round/>
                                  <a:tailEnd type="triangle" w="med" len="med"/>
                                </a:ln>
                              </wps:spPr>
                              <wps:bodyPr/>
                            </wps:wsp>
                            <wps:wsp>
                              <wps:cNvPr id="1798220257" name="直接箭头连接符 1798220257"/>
                              <wps:cNvCnPr>
                                <a:stCxn id="1445590963" idx="2"/>
                                <a:endCxn id="1109351390" idx="0"/>
                              </wps:cNvCnPr>
                              <wps:spPr>
                                <a:xfrm>
                                  <a:off x="1096521" y="4173569"/>
                                  <a:ext cx="3534" cy="216913"/>
                                </a:xfrm>
                                <a:prstGeom prst="straightConnector1">
                                  <a:avLst/>
                                </a:prstGeom>
                                <a:noFill/>
                                <a:ln w="12700" cap="flat" cmpd="sng" algn="ctr">
                                  <a:solidFill>
                                    <a:sysClr val="windowText" lastClr="000000"/>
                                  </a:solidFill>
                                  <a:prstDash val="solid"/>
                                  <a:miter lim="800000"/>
                                  <a:tailEnd type="triangle"/>
                                </a:ln>
                                <a:effectLst/>
                              </wps:spPr>
                              <wps:bodyPr/>
                            </wps:wsp>
                            <wps:wsp>
                              <wps:cNvPr id="24641025" name="连接符: 曲线 24641025"/>
                              <wps:cNvCnPr/>
                              <wps:spPr>
                                <a:xfrm flipV="1">
                                  <a:off x="1539567" y="3894862"/>
                                  <a:ext cx="235585" cy="187325"/>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1581577065" name="文本框 1"/>
                              <wps:cNvSpPr txBox="1"/>
                              <wps:spPr>
                                <a:xfrm>
                                  <a:off x="1714628" y="3765256"/>
                                  <a:ext cx="787320" cy="256540"/>
                                </a:xfrm>
                                <a:prstGeom prst="rect">
                                  <a:avLst/>
                                </a:prstGeom>
                                <a:noFill/>
                                <a:ln w="6350">
                                  <a:noFill/>
                                </a:ln>
                              </wps:spPr>
                              <wps:txbx>
                                <w:txbxContent>
                                  <w:p w14:paraId="40FE4CFE">
                                    <w:pPr>
                                      <w:ind w:firstLine="0" w:firstLineChars="0"/>
                                      <w:jc w:val="center"/>
                                      <w:rPr>
                                        <w:sz w:val="21"/>
                                        <w:szCs w:val="21"/>
                                      </w:rPr>
                                    </w:pPr>
                                    <w:r>
                                      <w:rPr>
                                        <w:rFonts w:hint="eastAsia"/>
                                        <w:sz w:val="21"/>
                                        <w:szCs w:val="21"/>
                                      </w:rPr>
                                      <w:t>W4</w:t>
                                    </w:r>
                                  </w:p>
                                </w:txbxContent>
                              </wps:txbx>
                              <wps:bodyPr rot="0" spcFirstLastPara="0" vert="horz" wrap="square" lIns="91440" tIns="45720" rIns="91440" bIns="45720" numCol="1" spcCol="0" rtlCol="0" fromWordArt="0" anchor="ctr" anchorCtr="0" forceAA="0" compatLnSpc="1">
                                <a:noAutofit/>
                              </wps:bodyPr>
                            </wps:wsp>
                            <wps:wsp>
                              <wps:cNvPr id="828438582" name="Text Box 120"/>
                              <wps:cNvSpPr txBox="1">
                                <a:spLocks noChangeArrowheads="1"/>
                              </wps:cNvSpPr>
                              <wps:spPr bwMode="auto">
                                <a:xfrm>
                                  <a:off x="2931952" y="4220753"/>
                                  <a:ext cx="756285" cy="269240"/>
                                </a:xfrm>
                                <a:prstGeom prst="rect">
                                  <a:avLst/>
                                </a:prstGeom>
                                <a:noFill/>
                                <a:ln w="6350">
                                  <a:solidFill>
                                    <a:srgbClr val="000000"/>
                                  </a:solidFill>
                                  <a:miter lim="800000"/>
                                </a:ln>
                              </wps:spPr>
                              <wps:txbx>
                                <w:txbxContent>
                                  <w:p w14:paraId="76DC727A">
                                    <w:pPr>
                                      <w:spacing w:line="240" w:lineRule="auto"/>
                                      <w:ind w:firstLine="0" w:firstLineChars="0"/>
                                      <w:jc w:val="center"/>
                                      <w:rPr>
                                        <w:rFonts w:hint="eastAsia" w:hAnsi="新宋体"/>
                                        <w:sz w:val="21"/>
                                        <w:szCs w:val="21"/>
                                      </w:rPr>
                                    </w:pPr>
                                    <w:r>
                                      <w:rPr>
                                        <w:rFonts w:hint="eastAsia" w:hAnsi="新宋体"/>
                                        <w:sz w:val="21"/>
                                        <w:szCs w:val="21"/>
                                      </w:rPr>
                                      <w:t>初期雨水</w:t>
                                    </w:r>
                                  </w:p>
                                </w:txbxContent>
                              </wps:txbx>
                              <wps:bodyPr rot="0" vert="horz" wrap="square" lIns="0" tIns="0" rIns="0" bIns="0" anchor="ctr" anchorCtr="0" upright="1">
                                <a:noAutofit/>
                              </wps:bodyPr>
                            </wps:wsp>
                            <wps:wsp>
                              <wps:cNvPr id="1037852601" name="Text Box 125"/>
                              <wps:cNvSpPr txBox="1">
                                <a:spLocks noChangeArrowheads="1"/>
                              </wps:cNvSpPr>
                              <wps:spPr bwMode="auto">
                                <a:xfrm>
                                  <a:off x="3977797" y="4220649"/>
                                  <a:ext cx="695091" cy="269240"/>
                                </a:xfrm>
                                <a:prstGeom prst="rect">
                                  <a:avLst/>
                                </a:prstGeom>
                                <a:noFill/>
                                <a:ln>
                                  <a:noFill/>
                                </a:ln>
                              </wps:spPr>
                              <wps:txbx>
                                <w:txbxContent>
                                  <w:p w14:paraId="0220BA18">
                                    <w:pPr>
                                      <w:spacing w:line="240" w:lineRule="auto"/>
                                      <w:ind w:firstLine="0" w:firstLineChars="0"/>
                                      <w:jc w:val="center"/>
                                      <w:rPr>
                                        <w:sz w:val="21"/>
                                        <w:szCs w:val="21"/>
                                      </w:rPr>
                                    </w:pPr>
                                    <w:r>
                                      <w:rPr>
                                        <w:rFonts w:hint="eastAsia"/>
                                        <w:sz w:val="21"/>
                                        <w:szCs w:val="21"/>
                                      </w:rPr>
                                      <w:t>W7</w:t>
                                    </w:r>
                                  </w:p>
                                </w:txbxContent>
                              </wps:txbx>
                              <wps:bodyPr rot="0" vert="horz" wrap="square" lIns="0" tIns="0" rIns="0" bIns="0" anchor="ctr" anchorCtr="0" upright="1">
                                <a:noAutofit/>
                              </wps:bodyPr>
                            </wps:wsp>
                            <wps:wsp>
                              <wps:cNvPr id="1519240611" name="AutoShape 126"/>
                              <wps:cNvCnPr>
                                <a:cxnSpLocks noChangeShapeType="1"/>
                              </wps:cNvCnPr>
                              <wps:spPr bwMode="auto">
                                <a:xfrm>
                                  <a:off x="3688237" y="4355373"/>
                                  <a:ext cx="289560" cy="0"/>
                                </a:xfrm>
                                <a:prstGeom prst="straightConnector1">
                                  <a:avLst/>
                                </a:prstGeom>
                                <a:noFill/>
                                <a:ln w="6350">
                                  <a:solidFill>
                                    <a:srgbClr val="000000"/>
                                  </a:solidFill>
                                  <a:prstDash val="lgDashDot"/>
                                  <a:round/>
                                  <a:tailEnd type="triangle" w="med" len="med"/>
                                </a:ln>
                              </wps:spPr>
                              <wps:bodyPr/>
                            </wps:wsp>
                            <wps:wsp>
                              <wps:cNvPr id="1196644324" name="矩形: 圆角 1196644324"/>
                              <wps:cNvSpPr/>
                              <wps:spPr>
                                <a:xfrm>
                                  <a:off x="464230" y="2112768"/>
                                  <a:ext cx="2037718" cy="1574356"/>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78640262" name="直接箭头连接符 278640262"/>
                              <wps:cNvCnPr>
                                <a:stCxn id="137628622" idx="2"/>
                                <a:endCxn id="1095004554" idx="0"/>
                              </wps:cNvCnPr>
                              <wps:spPr>
                                <a:xfrm>
                                  <a:off x="1096564" y="3052666"/>
                                  <a:ext cx="0" cy="187254"/>
                                </a:xfrm>
                                <a:prstGeom prst="straightConnector1">
                                  <a:avLst/>
                                </a:prstGeom>
                                <a:noFill/>
                                <a:ln w="6350" cap="flat" cmpd="sng" algn="ctr">
                                  <a:solidFill>
                                    <a:sysClr val="windowText" lastClr="000000"/>
                                  </a:solidFill>
                                  <a:prstDash val="solid"/>
                                  <a:miter lim="800000"/>
                                  <a:tailEnd type="triangle"/>
                                </a:ln>
                                <a:effectLst/>
                              </wps:spPr>
                              <wps:bodyPr/>
                            </wps:wsp>
                            <wps:wsp>
                              <wps:cNvPr id="202232479" name="直接箭头连接符 202232479"/>
                              <wps:cNvCnPr>
                                <a:endCxn id="1445590963" idx="0"/>
                              </wps:cNvCnPr>
                              <wps:spPr>
                                <a:xfrm>
                                  <a:off x="1094458" y="3580234"/>
                                  <a:ext cx="2063" cy="252295"/>
                                </a:xfrm>
                                <a:prstGeom prst="straightConnector1">
                                  <a:avLst/>
                                </a:prstGeom>
                                <a:noFill/>
                                <a:ln w="6350" cap="flat" cmpd="sng" algn="ctr">
                                  <a:solidFill>
                                    <a:sysClr val="windowText" lastClr="000000"/>
                                  </a:solidFill>
                                  <a:prstDash val="solid"/>
                                  <a:miter lim="800000"/>
                                  <a:tailEnd type="triangle"/>
                                </a:ln>
                                <a:effectLst/>
                              </wps:spPr>
                              <wps:bodyPr/>
                            </wps:wsp>
                            <wps:wsp>
                              <wps:cNvPr id="1669215798" name="文本框 1"/>
                              <wps:cNvSpPr txBox="1"/>
                              <wps:spPr>
                                <a:xfrm>
                                  <a:off x="1790023" y="1569906"/>
                                  <a:ext cx="647700" cy="257810"/>
                                </a:xfrm>
                                <a:prstGeom prst="rect">
                                  <a:avLst/>
                                </a:prstGeom>
                                <a:noFill/>
                                <a:ln w="6350">
                                  <a:noFill/>
                                </a:ln>
                              </wps:spPr>
                              <wps:txbx>
                                <w:txbxContent>
                                  <w:p w14:paraId="4E5CD7AE">
                                    <w:pPr>
                                      <w:ind w:firstLine="0" w:firstLineChars="0"/>
                                      <w:jc w:val="center"/>
                                      <w:rPr>
                                        <w:sz w:val="21"/>
                                        <w:szCs w:val="21"/>
                                      </w:rPr>
                                    </w:pPr>
                                    <w:r>
                                      <w:rPr>
                                        <w:sz w:val="21"/>
                                        <w:szCs w:val="21"/>
                                      </w:rPr>
                                      <w:t>G</w:t>
                                    </w:r>
                                    <w:r>
                                      <w:rPr>
                                        <w:rFonts w:hint="eastAsia"/>
                                        <w:sz w:val="21"/>
                                        <w:szCs w:val="21"/>
                                      </w:rPr>
                                      <w:t>3</w:t>
                                    </w:r>
                                    <w:r>
                                      <w:rPr>
                                        <w:rFonts w:hint="eastAsia" w:hAnsi="新宋体"/>
                                        <w:sz w:val="21"/>
                                        <w:szCs w:val="21"/>
                                      </w:rPr>
                                      <w:t>、</w:t>
                                    </w:r>
                                    <w:r>
                                      <w:rPr>
                                        <w:sz w:val="21"/>
                                        <w:szCs w:val="21"/>
                                      </w:rPr>
                                      <w:t>N</w:t>
                                    </w:r>
                                    <w:r>
                                      <w:rPr>
                                        <w:rFonts w:hint="eastAsia"/>
                                        <w:sz w:val="21"/>
                                        <w:szCs w:val="21"/>
                                      </w:rPr>
                                      <w:t>3</w:t>
                                    </w:r>
                                  </w:p>
                                </w:txbxContent>
                              </wps:txbx>
                              <wps:bodyPr rot="0" spcFirstLastPara="0" vert="horz" wrap="square" lIns="91440" tIns="45720" rIns="91440" bIns="45720" numCol="1" spcCol="0" rtlCol="0" fromWordArt="0" anchor="ctr" anchorCtr="0" forceAA="0" compatLnSpc="1">
                                <a:noAutofit/>
                              </wps:bodyPr>
                            </wps:wsp>
                            <wps:wsp>
                              <wps:cNvPr id="1709422991" name="矩形: 圆角 1709422991"/>
                              <wps:cNvSpPr/>
                              <wps:spPr>
                                <a:xfrm>
                                  <a:off x="464230" y="1036145"/>
                                  <a:ext cx="2037718" cy="996852"/>
                                </a:xfrm>
                                <a:prstGeom prst="roundRect">
                                  <a:avLst/>
                                </a:prstGeom>
                                <a:noFill/>
                                <a:ln w="1270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059136190" name="连接符: 曲线 1059136190"/>
                              <wps:cNvCnPr/>
                              <wps:spPr>
                                <a:xfrm flipV="1">
                                  <a:off x="1657345" y="2720921"/>
                                  <a:ext cx="235585" cy="187325"/>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910457251" name="文本框 1"/>
                              <wps:cNvSpPr txBox="1"/>
                              <wps:spPr>
                                <a:xfrm>
                                  <a:off x="1790023" y="2590746"/>
                                  <a:ext cx="683895" cy="256540"/>
                                </a:xfrm>
                                <a:prstGeom prst="rect">
                                  <a:avLst/>
                                </a:prstGeom>
                                <a:noFill/>
                                <a:ln w="6350">
                                  <a:noFill/>
                                </a:ln>
                              </wps:spPr>
                              <wps:txbx>
                                <w:txbxContent>
                                  <w:p w14:paraId="7087BA33">
                                    <w:pPr>
                                      <w:ind w:firstLine="0" w:firstLineChars="0"/>
                                      <w:jc w:val="center"/>
                                      <w:rPr>
                                        <w:sz w:val="21"/>
                                        <w:szCs w:val="21"/>
                                      </w:rPr>
                                    </w:pPr>
                                    <w:r>
                                      <w:rPr>
                                        <w:sz w:val="21"/>
                                        <w:szCs w:val="21"/>
                                      </w:rPr>
                                      <w:t>N</w:t>
                                    </w:r>
                                    <w:r>
                                      <w:rPr>
                                        <w:rFonts w:hint="eastAsia"/>
                                        <w:sz w:val="21"/>
                                        <w:szCs w:val="21"/>
                                      </w:rPr>
                                      <w:t>5</w:t>
                                    </w:r>
                                    <w:r>
                                      <w:rPr>
                                        <w:rFonts w:hint="eastAsia" w:hAnsi="新宋体"/>
                                        <w:sz w:val="21"/>
                                        <w:szCs w:val="21"/>
                                      </w:rPr>
                                      <w:t>、</w:t>
                                    </w:r>
                                    <w:r>
                                      <w:rPr>
                                        <w:sz w:val="21"/>
                                        <w:szCs w:val="21"/>
                                      </w:rPr>
                                      <w:t>W</w:t>
                                    </w:r>
                                    <w:r>
                                      <w:rPr>
                                        <w:rFonts w:hint="eastAsia"/>
                                        <w:sz w:val="21"/>
                                        <w:szCs w:val="21"/>
                                      </w:rPr>
                                      <w:t>2</w:t>
                                    </w:r>
                                  </w:p>
                                </w:txbxContent>
                              </wps:txbx>
                              <wps:bodyPr rot="0" spcFirstLastPara="0" vert="horz" wrap="square" lIns="91440" tIns="45720" rIns="91440" bIns="45720" numCol="1" spcCol="0" rtlCol="0" fromWordArt="0" anchor="ctr" anchorCtr="0" forceAA="0" compatLnSpc="1">
                                <a:noAutofit/>
                              </wps:bodyPr>
                            </wps:wsp>
                            <wps:wsp>
                              <wps:cNvPr id="548194607" name="连接符: 曲线 548194607"/>
                              <wps:cNvCnPr/>
                              <wps:spPr>
                                <a:xfrm flipV="1">
                                  <a:off x="1657345" y="3223303"/>
                                  <a:ext cx="235585" cy="187325"/>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1626987167" name="文本框 1"/>
                              <wps:cNvSpPr txBox="1"/>
                              <wps:spPr>
                                <a:xfrm>
                                  <a:off x="1790023" y="3093128"/>
                                  <a:ext cx="683895" cy="256540"/>
                                </a:xfrm>
                                <a:prstGeom prst="rect">
                                  <a:avLst/>
                                </a:prstGeom>
                                <a:noFill/>
                                <a:ln w="6350">
                                  <a:noFill/>
                                </a:ln>
                              </wps:spPr>
                              <wps:txbx>
                                <w:txbxContent>
                                  <w:p w14:paraId="4D404865">
                                    <w:pPr>
                                      <w:ind w:firstLine="0" w:firstLineChars="0"/>
                                      <w:jc w:val="center"/>
                                      <w:rPr>
                                        <w:sz w:val="21"/>
                                        <w:szCs w:val="21"/>
                                      </w:rPr>
                                    </w:pPr>
                                    <w:r>
                                      <w:rPr>
                                        <w:sz w:val="21"/>
                                        <w:szCs w:val="21"/>
                                      </w:rPr>
                                      <w:t>N</w:t>
                                    </w:r>
                                    <w:r>
                                      <w:rPr>
                                        <w:rFonts w:hint="eastAsia"/>
                                        <w:sz w:val="21"/>
                                        <w:szCs w:val="21"/>
                                      </w:rPr>
                                      <w:t>6</w:t>
                                    </w:r>
                                    <w:r>
                                      <w:rPr>
                                        <w:rFonts w:hint="eastAsia" w:hAnsi="新宋体"/>
                                        <w:sz w:val="21"/>
                                        <w:szCs w:val="21"/>
                                      </w:rPr>
                                      <w:t>、</w:t>
                                    </w:r>
                                    <w:r>
                                      <w:rPr>
                                        <w:sz w:val="21"/>
                                        <w:szCs w:val="21"/>
                                      </w:rPr>
                                      <w:t>W</w:t>
                                    </w:r>
                                    <w:r>
                                      <w:rPr>
                                        <w:rFonts w:hint="eastAsia"/>
                                        <w:sz w:val="21"/>
                                        <w:szCs w:val="21"/>
                                      </w:rPr>
                                      <w:t>3</w:t>
                                    </w:r>
                                  </w:p>
                                </w:txbxContent>
                              </wps:txbx>
                              <wps:bodyPr rot="0" spcFirstLastPara="0" vert="horz" wrap="square" lIns="91440" tIns="45720" rIns="91440" bIns="45720" numCol="1" spcCol="0" rtlCol="0" fromWordArt="0" anchor="ctr" anchorCtr="0" forceAA="0" compatLnSpc="1">
                                <a:noAutofit/>
                              </wps:bodyPr>
                            </wps:wsp>
                            <wps:wsp>
                              <wps:cNvPr id="176850263" name="连接符: 曲线 176850263"/>
                              <wps:cNvCnPr/>
                              <wps:spPr>
                                <a:xfrm flipV="1">
                                  <a:off x="3804095" y="1275124"/>
                                  <a:ext cx="235585" cy="187960"/>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301191157" name="文本框 1"/>
                              <wps:cNvSpPr txBox="1"/>
                              <wps:spPr>
                                <a:xfrm>
                                  <a:off x="2925255" y="1226746"/>
                                  <a:ext cx="872490" cy="477161"/>
                                </a:xfrm>
                                <a:prstGeom prst="rect">
                                  <a:avLst/>
                                </a:prstGeom>
                                <a:solidFill>
                                  <a:sysClr val="window" lastClr="FFFFFF"/>
                                </a:solidFill>
                                <a:ln w="6350">
                                  <a:solidFill>
                                    <a:sysClr val="windowText" lastClr="000000"/>
                                  </a:solidFill>
                                </a:ln>
                              </wps:spPr>
                              <wps:txbx>
                                <w:txbxContent>
                                  <w:p w14:paraId="45F4D48F">
                                    <w:pPr>
                                      <w:spacing w:line="240" w:lineRule="auto"/>
                                      <w:ind w:firstLine="0" w:firstLineChars="0"/>
                                      <w:jc w:val="center"/>
                                      <w:rPr>
                                        <w:rFonts w:hint="eastAsia" w:hAnsi="新宋体"/>
                                        <w:sz w:val="21"/>
                                        <w:szCs w:val="21"/>
                                      </w:rPr>
                                    </w:pPr>
                                    <w:r>
                                      <w:rPr>
                                        <w:rFonts w:hint="eastAsia" w:hAnsi="新宋体"/>
                                        <w:sz w:val="21"/>
                                        <w:szCs w:val="21"/>
                                      </w:rPr>
                                      <w:t>布袋除尘器</w:t>
                                    </w:r>
                                    <w:r>
                                      <w:rPr>
                                        <w:rFonts w:hAnsi="新宋体"/>
                                        <w:sz w:val="21"/>
                                        <w:szCs w:val="21"/>
                                      </w:rPr>
                                      <w:br w:type="textWrapping"/>
                                    </w:r>
                                    <w:r>
                                      <w:rPr>
                                        <w:rFonts w:hint="eastAsia" w:hAnsi="新宋体"/>
                                        <w:sz w:val="21"/>
                                        <w:szCs w:val="21"/>
                                      </w:rPr>
                                      <w:t>（TA001）</w:t>
                                    </w:r>
                                  </w:p>
                                </w:txbxContent>
                              </wps:txbx>
                              <wps:bodyPr rot="0" spcFirstLastPara="0" vert="horz" wrap="square" lIns="91440" tIns="45720" rIns="91440" bIns="45720" numCol="1" spcCol="0" rtlCol="0" fromWordArt="0" anchor="ctr" anchorCtr="0" forceAA="0" compatLnSpc="1">
                                <a:noAutofit/>
                              </wps:bodyPr>
                            </wps:wsp>
                            <wps:wsp>
                              <wps:cNvPr id="1373682671" name="直接箭头连接符 1373682671"/>
                              <wps:cNvCnPr/>
                              <wps:spPr>
                                <a:xfrm>
                                  <a:off x="2499805" y="1465837"/>
                                  <a:ext cx="425450" cy="0"/>
                                </a:xfrm>
                                <a:prstGeom prst="straightConnector1">
                                  <a:avLst/>
                                </a:prstGeom>
                                <a:noFill/>
                                <a:ln w="12700" cap="flat" cmpd="sng" algn="ctr">
                                  <a:solidFill>
                                    <a:sysClr val="windowText" lastClr="000000"/>
                                  </a:solidFill>
                                  <a:prstDash val="solid"/>
                                  <a:miter lim="800000"/>
                                  <a:tailEnd type="triangle"/>
                                </a:ln>
                                <a:effectLst/>
                              </wps:spPr>
                              <wps:bodyPr/>
                            </wps:wsp>
                            <wps:wsp>
                              <wps:cNvPr id="20443774" name="文本框 1"/>
                              <wps:cNvSpPr txBox="1"/>
                              <wps:spPr>
                                <a:xfrm>
                                  <a:off x="4039680" y="1175837"/>
                                  <a:ext cx="604520" cy="257175"/>
                                </a:xfrm>
                                <a:prstGeom prst="rect">
                                  <a:avLst/>
                                </a:prstGeom>
                                <a:noFill/>
                                <a:ln w="6350">
                                  <a:noFill/>
                                </a:ln>
                              </wps:spPr>
                              <wps:txbx>
                                <w:txbxContent>
                                  <w:p w14:paraId="21D3942B">
                                    <w:pPr>
                                      <w:ind w:firstLine="0" w:firstLineChars="0"/>
                                      <w:jc w:val="center"/>
                                      <w:rPr>
                                        <w:sz w:val="21"/>
                                        <w:szCs w:val="21"/>
                                      </w:rPr>
                                    </w:pPr>
                                    <w:r>
                                      <w:rPr>
                                        <w:sz w:val="21"/>
                                        <w:szCs w:val="21"/>
                                      </w:rPr>
                                      <w:t>S1</w:t>
                                    </w:r>
                                    <w:r>
                                      <w:rPr>
                                        <w:rFonts w:hint="eastAsia" w:hAnsi="新宋体"/>
                                        <w:sz w:val="21"/>
                                        <w:szCs w:val="21"/>
                                      </w:rPr>
                                      <w:t>、</w:t>
                                    </w:r>
                                    <w:r>
                                      <w:rPr>
                                        <w:sz w:val="21"/>
                                        <w:szCs w:val="21"/>
                                      </w:rPr>
                                      <w:t>N</w:t>
                                    </w:r>
                                    <w:r>
                                      <w:rPr>
                                        <w:rFonts w:hint="eastAsia"/>
                                        <w:sz w:val="21"/>
                                        <w:szCs w:val="21"/>
                                      </w:rPr>
                                      <w:t>7</w:t>
                                    </w:r>
                                  </w:p>
                                </w:txbxContent>
                              </wps:txbx>
                              <wps:bodyPr rot="0" spcFirstLastPara="0" vert="horz" wrap="square" lIns="91440" tIns="45720" rIns="91440" bIns="45720" numCol="1" spcCol="0" rtlCol="0" fromWordArt="0" anchor="ctr" anchorCtr="0" forceAA="0" compatLnSpc="1">
                                <a:noAutofit/>
                              </wps:bodyPr>
                            </wps:wsp>
                            <wps:wsp>
                              <wps:cNvPr id="1687851976" name="连接符: 曲线 1687851976"/>
                              <wps:cNvCnPr/>
                              <wps:spPr>
                                <a:xfrm flipV="1">
                                  <a:off x="1651128" y="4446720"/>
                                  <a:ext cx="235585" cy="186690"/>
                                </a:xfrm>
                                <a:prstGeom prst="curved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640072878" name="文本框 1"/>
                              <wps:cNvSpPr txBox="1"/>
                              <wps:spPr>
                                <a:xfrm>
                                  <a:off x="1826389" y="4317078"/>
                                  <a:ext cx="513964" cy="255905"/>
                                </a:xfrm>
                                <a:prstGeom prst="rect">
                                  <a:avLst/>
                                </a:prstGeom>
                                <a:noFill/>
                                <a:ln w="6350">
                                  <a:noFill/>
                                </a:ln>
                              </wps:spPr>
                              <wps:txbx>
                                <w:txbxContent>
                                  <w:p w14:paraId="422687E7">
                                    <w:pPr>
                                      <w:ind w:firstLine="0" w:firstLineChars="0"/>
                                      <w:jc w:val="center"/>
                                      <w:rPr>
                                        <w:sz w:val="21"/>
                                        <w:szCs w:val="21"/>
                                      </w:rPr>
                                    </w:pPr>
                                    <w:r>
                                      <w:rPr>
                                        <w:rFonts w:hint="eastAsia"/>
                                        <w:sz w:val="21"/>
                                        <w:szCs w:val="21"/>
                                      </w:rPr>
                                      <w:t>G</w:t>
                                    </w:r>
                                    <w:r>
                                      <w:rPr>
                                        <w:sz w:val="21"/>
                                        <w:szCs w:val="21"/>
                                      </w:rPr>
                                      <w:t>4</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画布 4" o:spid="_x0000_s1026" o:spt="203" style="height:380.45pt;width:389.25pt;" coordsize="4943475,4831715" editas="canvas" o:gfxdata="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">
                      <o:lock v:ext="edit" aspectratio="f"/>
                      <v:shape id="画布 4" o:spid="_x0000_s1026" style="position:absolute;left:0;top:0;height:4831715;width:4943475;" fillcolor="#FFFFFF" filled="t" stroked="f" coordsize="21600,21600" o:gfxdata="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">
                        <v:fill on="t" focussize="0,0"/>
                        <v:stroke on="f"/>
                        <v:imagedata o:title=""/>
                        <o:lock v:ext="edit" aspectratio="t"/>
                      </v:shape>
                      <v:shape id="_x0000_s1026" o:spid="_x0000_s1026" o:spt="202" type="#_x0000_t202" style="position:absolute;left:659935;top:583373;height:342618;width:872831;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YUA7NUAAAAFAQAADwAAAAAAAAABACAAAAAiAAAAZHJzL2Rv&#10;d25yZXYueG1sUEsBAhQAFAAAAAgAh07iQKtpbeR2AgAA5AQAAA4AAAAAAAAAAQAgAAAAJAEAAGRy&#10;cy9lMm9Eb2MueG1sUEsFBgAAAAAGAAYAWQEAAAwGAAAAAA==&#10;">
                        <v:fill on="t" focussize="0,0"/>
                        <v:stroke weight="0.5pt" color="#000000" joinstyle="round"/>
                        <v:imagedata o:title=""/>
                        <o:lock v:ext="edit" aspectratio="f"/>
                        <v:textbox>
                          <w:txbxContent>
                            <w:p w14:paraId="107AB1BB">
                              <w:pPr>
                                <w:spacing w:line="240" w:lineRule="auto"/>
                                <w:ind w:firstLine="0" w:firstLineChars="0"/>
                                <w:jc w:val="center"/>
                                <w:rPr>
                                  <w:rFonts w:hint="eastAsia" w:hAnsi="新宋体"/>
                                  <w:sz w:val="21"/>
                                  <w:szCs w:val="21"/>
                                </w:rPr>
                              </w:pPr>
                              <w:r>
                                <w:rPr>
                                  <w:rFonts w:hint="eastAsia" w:hAnsi="新宋体"/>
                                  <w:sz w:val="21"/>
                                  <w:szCs w:val="21"/>
                                </w:rPr>
                                <w:t>原料库</w:t>
                              </w:r>
                            </w:p>
                          </w:txbxContent>
                        </v:textbox>
                      </v:shape>
                      <v:shape id="文本框 1" o:spid="_x0000_s1026" o:spt="202" type="#_x0000_t202" style="position:absolute;left:660276;top:1126195;height:342265;width:872490;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YUA7NUAAAAFAQAADwAAAAAAAAABACAAAAAiAAAAZHJzL2Rvd25yZXYueG1sUEsBAhQAFAAA&#10;AAgAh07iQMOLk8FkAgAAqgQAAA4AAAAAAAAAAQAgAAAAJAEAAGRycy9lMm9Eb2MueG1sUEsFBgAA&#10;AAAGAAYAWQEAAPoFAAAAAA==&#10;">
                        <v:fill on="t" focussize="0,0"/>
                        <v:stroke weight="0.5pt" color="#000000" joinstyle="round"/>
                        <v:imagedata o:title=""/>
                        <o:lock v:ext="edit" aspectratio="f"/>
                        <v:textbox>
                          <w:txbxContent>
                            <w:p w14:paraId="4E0111B9">
                              <w:pPr>
                                <w:spacing w:line="240" w:lineRule="auto"/>
                                <w:ind w:firstLine="0" w:firstLineChars="0"/>
                                <w:jc w:val="center"/>
                                <w:rPr>
                                  <w:rFonts w:hint="eastAsia" w:hAnsi="新宋体"/>
                                  <w:sz w:val="21"/>
                                  <w:szCs w:val="21"/>
                                </w:rPr>
                              </w:pPr>
                              <w:r>
                                <w:rPr>
                                  <w:rFonts w:hint="eastAsia" w:hAnsi="新宋体"/>
                                  <w:sz w:val="21"/>
                                  <w:szCs w:val="21"/>
                                </w:rPr>
                                <w:t>料仓投料口</w:t>
                              </w:r>
                            </w:p>
                          </w:txbxContent>
                        </v:textbox>
                      </v:shape>
                      <v:shape id="文本框 1" o:spid="_x0000_s1026" o:spt="202" type="#_x0000_t202" style="position:absolute;left:660276;top:1654718;height:342265;width:872490;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YUA7NUAAAAFAQAADwAAAAAAAAABACAAAAAiAAAAZHJzL2Rvd25yZXYueG1sUEsBAhQAFAAA&#10;AAgAh07iQOnjq4FkAgAArAQAAA4AAAAAAAAAAQAgAAAAJAEAAGRycy9lMm9Eb2MueG1sUEsFBgAA&#10;AAAGAAYAWQEAAPoFAAAAAA==&#10;">
                        <v:fill on="t" focussize="0,0"/>
                        <v:stroke weight="0.5pt" color="#000000" joinstyle="round"/>
                        <v:imagedata o:title=""/>
                        <o:lock v:ext="edit" aspectratio="f"/>
                        <v:textbox>
                          <w:txbxContent>
                            <w:p w14:paraId="1A11C84A">
                              <w:pPr>
                                <w:spacing w:line="240" w:lineRule="auto"/>
                                <w:ind w:firstLine="0" w:firstLineChars="0"/>
                                <w:jc w:val="center"/>
                                <w:rPr>
                                  <w:rFonts w:hint="eastAsia" w:hAnsi="新宋体"/>
                                  <w:sz w:val="21"/>
                                  <w:szCs w:val="21"/>
                                </w:rPr>
                              </w:pPr>
                              <w:r>
                                <w:rPr>
                                  <w:rFonts w:hint="eastAsia" w:hAnsi="新宋体"/>
                                  <w:sz w:val="21"/>
                                  <w:szCs w:val="21"/>
                                </w:rPr>
                                <w:t>皮带给料机</w:t>
                              </w:r>
                            </w:p>
                          </w:txbxContent>
                        </v:textbox>
                      </v:shape>
                      <v:shape id="文本框 1" o:spid="_x0000_s1026" o:spt="202" type="#_x0000_t202" style="position:absolute;left:659935;top:2193482;height:342265;width:872490;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mFAOzVAAAABQEAAA8AAAAAAAAAAQAgAAAAIgAAAGRycy9kb3ducmV2LnhtbFBLAQIUABQA&#10;AAAIAIdO4kDBb81OZQIAAKsEAAAOAAAAAAAAAAEAIAAAACQBAABkcnMvZTJvRG9jLnhtbFBLBQYA&#10;AAAABgAGAFkBAAD7BQAAAAA=&#10;">
                        <v:fill on="t" focussize="0,0"/>
                        <v:stroke weight="0.5pt" color="#000000" joinstyle="round"/>
                        <v:imagedata o:title=""/>
                        <o:lock v:ext="edit" aspectratio="f"/>
                        <v:textbox>
                          <w:txbxContent>
                            <w:p w14:paraId="373D8FCE">
                              <w:pPr>
                                <w:spacing w:line="240" w:lineRule="auto"/>
                                <w:ind w:firstLine="0" w:firstLineChars="0"/>
                                <w:jc w:val="center"/>
                                <w:rPr>
                                  <w:rFonts w:hint="eastAsia" w:hAnsi="新宋体"/>
                                  <w:sz w:val="21"/>
                                  <w:szCs w:val="21"/>
                                </w:rPr>
                              </w:pPr>
                              <w:r>
                                <w:rPr>
                                  <w:rFonts w:hint="eastAsia" w:hAnsi="新宋体"/>
                                  <w:sz w:val="21"/>
                                  <w:szCs w:val="21"/>
                                </w:rPr>
                                <w:t>湿式破碎机</w:t>
                              </w:r>
                            </w:p>
                          </w:txbxContent>
                        </v:textbox>
                      </v:shape>
                      <v:shape id="文本框 1" o:spid="_x0000_s1026" o:spt="202" type="#_x0000_t202" style="position:absolute;left:328626;top:11498;height:457322;width:1564304;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IQlCPWAAAABQEAAA8AAAAAAAAAAQAgAAAAIgAAAGRycy9kb3du&#10;cmV2LnhtbFBLAQIUABQAAAAIAIdO4kDyMAOeOgIAAEkEAAAOAAAAAAAAAAEAIAAAACUBAABkcnMv&#10;ZTJvRG9jLnhtbFBLBQYAAAAABgAGAFkBAADRBQAAAAA=&#10;">
                        <v:fill on="f" focussize="0,0"/>
                        <v:stroke on="f" weight="0.5pt"/>
                        <v:imagedata o:title=""/>
                        <o:lock v:ext="edit" aspectratio="f"/>
                        <v:textbox>
                          <w:txbxContent>
                            <w:p w14:paraId="4FC2B245">
                              <w:pPr>
                                <w:spacing w:line="240" w:lineRule="auto"/>
                                <w:ind w:firstLine="0" w:firstLineChars="0"/>
                                <w:jc w:val="center"/>
                                <w:rPr>
                                  <w:rFonts w:hint="eastAsia" w:hAnsi="新宋体"/>
                                  <w:sz w:val="21"/>
                                  <w:szCs w:val="21"/>
                                </w:rPr>
                              </w:pPr>
                              <w:r>
                                <w:rPr>
                                  <w:rFonts w:hint="eastAsia" w:hAnsi="新宋体"/>
                                  <w:sz w:val="21"/>
                                  <w:szCs w:val="21"/>
                                </w:rPr>
                                <w:t>铝矾土土石废料</w:t>
                              </w:r>
                              <w:r>
                                <w:rPr>
                                  <w:rFonts w:hAnsi="新宋体"/>
                                  <w:sz w:val="21"/>
                                  <w:szCs w:val="21"/>
                                </w:rPr>
                                <w:br w:type="textWrapping"/>
                              </w:r>
                              <w:r>
                                <w:rPr>
                                  <w:rFonts w:hint="eastAsia" w:hAnsi="新宋体"/>
                                  <w:sz w:val="21"/>
                                  <w:szCs w:val="21"/>
                                </w:rPr>
                                <w:t>运输入厂</w:t>
                              </w:r>
                            </w:p>
                          </w:txbxContent>
                        </v:textbox>
                      </v:shape>
                      <v:shape id="文本框 1" o:spid="_x0000_s1026" o:spt="202" type="#_x0000_t202" style="position:absolute;left:660276;top:3832574;height:340995;width:872490;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hQDs1QAAAAUBAAAPAAAAAAAAAAEAIAAAACIAAABkcnMvZG93bnJldi54bWxQSwECFAAUAAAA&#10;CACHTuJARZPsL2MCAACsBAAADgAAAAAAAAABACAAAAAkAQAAZHJzL2Uyb0RvYy54bWxQSwUGAAAA&#10;AAYABgBZAQAA+QUAAAAA&#10;">
                        <v:fill on="t" focussize="0,0"/>
                        <v:stroke weight="0.5pt" color="#000000" joinstyle="round"/>
                        <v:imagedata o:title=""/>
                        <o:lock v:ext="edit" aspectratio="f"/>
                        <v:textbox>
                          <w:txbxContent>
                            <w:p w14:paraId="7B3DD223">
                              <w:pPr>
                                <w:spacing w:line="240" w:lineRule="auto"/>
                                <w:ind w:firstLine="0" w:firstLineChars="0"/>
                                <w:jc w:val="center"/>
                                <w:rPr>
                                  <w:rFonts w:hint="eastAsia" w:hAnsi="新宋体"/>
                                  <w:sz w:val="21"/>
                                  <w:szCs w:val="21"/>
                                </w:rPr>
                              </w:pPr>
                              <w:r>
                                <w:rPr>
                                  <w:rFonts w:hint="eastAsia" w:hAnsi="新宋体"/>
                                  <w:sz w:val="21"/>
                                  <w:szCs w:val="21"/>
                                </w:rPr>
                                <w:t>脱水筛</w:t>
                              </w:r>
                            </w:p>
                          </w:txbxContent>
                        </v:textbox>
                      </v:shape>
                      <v:shape id="_x0000_s1026" o:spid="_x0000_s1026" o:spt="32" type="#_x0000_t32" style="position:absolute;left:1094458;top:398275;height:185098;width:1893;" filled="f" stroked="t" coordsize="21600,21600" o:gfxdata="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gfsdNMAAAAFAQAADwAAAAAAAAABACAAAAAiAAAAZHJzL2Rvd25yZXYueG1sUEsBAhQA&#10;FAAAAAgAh07iQABcDWMwAgAAIwQAAA4AAAAAAAAAAQAgAAAAIgEAAGRycy9lMm9Eb2MueG1sUEsF&#10;BgAAAAAGAAYAWQEAAMQFAAAAAA==&#10;">
                        <v:fill on="f" focussize="0,0"/>
                        <v:stroke weight="0.5pt" color="#000000" miterlimit="8" joinstyle="miter" dashstyle="longDash" endarrow="block"/>
                        <v:imagedata o:title=""/>
                        <o:lock v:ext="edit" aspectratio="f"/>
                      </v:shape>
                      <v:shape id="_x0000_s1026" o:spid="_x0000_s1026" o:spt="32" type="#_x0000_t32" style="position:absolute;left:1096351;top:925973;height:200200;width:170;" filled="f" stroked="t" coordsize="21600,21600" o:gfxdata="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unyS1AAAAAUBAAAPAAAAAAAAAAEAIAAAACIAAABkcnMvZG93bnJldi54bWxQSwECFAAUAAAACACH&#10;TuJAg92RjigCAAAhBAAADgAAAAAAAAABACAAAAAjAQAAZHJzL2Uyb0RvYy54bWxQSwUGAAAAAAYA&#10;BgBZAQAAvQUAAAAA&#10;">
                        <v:fill on="f" focussize="0,0"/>
                        <v:stroke weight="0.5pt" color="#000000" miterlimit="8" joinstyle="miter" endarrow="block"/>
                        <v:imagedata o:title=""/>
                        <o:lock v:ext="edit" aspectratio="f"/>
                      </v:shape>
                      <v:shape id="_x0000_s1026" o:spid="_x0000_s1026" o:spt="32" type="#_x0000_t32" style="position:absolute;left:1096521;top:1468400;height:186284;width:0;" filled="f" stroked="t" coordsize="21600,21600" o:gfxdata="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bp8ktQAAAAFAQAADwAAAAAAAAABACAAAAAiAAAAZHJzL2Rvd25yZXYueG1sUEsBAhQAFAAAAAgA&#10;h07iQKa3juQpAgAAIAQAAA4AAAAAAAAAAQAgAAAAIwEAAGRycy9lMm9Eb2MueG1sUEsFBgAAAAAG&#10;AAYAWQEAAL4FAAAAAA==&#10;">
                        <v:fill on="f" focussize="0,0"/>
                        <v:stroke weight="0.5pt" color="#000000" miterlimit="8" joinstyle="miter" endarrow="block"/>
                        <v:imagedata o:title=""/>
                        <o:lock v:ext="edit" aspectratio="f"/>
                      </v:shape>
                      <v:shape id="_x0000_s1026" o:spid="_x0000_s1026" o:spt="32" type="#_x0000_t32" style="position:absolute;left:1094458;top:1999093;height:194332;width:1722;" filled="f" stroked="t" coordsize="21600,21600" o:gfxdata="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6fJLUAAAABQEAAA8AAAAAAAAAAQAgAAAAIgAAAGRycy9kb3ducmV2LnhtbFBLAQIUABQA&#10;AAAIAIdO4kD9hHA1LQIAACEEAAAOAAAAAAAAAAEAIAAAACMBAABkcnMvZTJvRG9jLnhtbFBLBQYA&#10;AAAABgAGAFkBAADCBQAAAAA=&#10;">
                        <v:fill on="f" focussize="0,0"/>
                        <v:stroke weight="0.5pt" color="#000000" miterlimit="8" joinstyle="miter" endarrow="block"/>
                        <v:imagedata o:title=""/>
                        <o:lock v:ext="edit" aspectratio="f"/>
                      </v:shape>
                      <v:shape id="文本框 1" o:spid="_x0000_s1026" o:spt="202" type="#_x0000_t202" style="position:absolute;left:373891;top:4390482;height:441233;width:1452327;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EJQj1gAAAAUBAAAPAAAAAAAAAAEAIAAAACIAAABkcnMvZG93&#10;bnJldi54bWxQSwECFAAUAAAACACHTuJAp5YTDDsCAABMBAAADgAAAAAAAAABACAAAAAlAQAAZHJz&#10;L2Uyb0RvYy54bWxQSwUGAAAAAAYABgBZAQAA0gUAAAAA&#10;">
                        <v:fill on="f" focussize="0,0"/>
                        <v:stroke on="f" weight="0.5pt"/>
                        <v:imagedata o:title=""/>
                        <o:lock v:ext="edit" aspectratio="f"/>
                        <v:textbox>
                          <w:txbxContent>
                            <w:p w14:paraId="0DB37716">
                              <w:pPr>
                                <w:spacing w:line="240" w:lineRule="auto"/>
                                <w:ind w:firstLine="0" w:firstLineChars="0"/>
                                <w:jc w:val="center"/>
                                <w:rPr>
                                  <w:rFonts w:hint="eastAsia" w:hAnsi="新宋体"/>
                                  <w:sz w:val="21"/>
                                  <w:szCs w:val="21"/>
                                </w:rPr>
                              </w:pPr>
                              <w:r>
                                <w:rPr>
                                  <w:rFonts w:hint="eastAsia" w:hAnsi="新宋体"/>
                                  <w:sz w:val="21"/>
                                  <w:szCs w:val="21"/>
                                </w:rPr>
                                <w:t>生产车间产品堆存区贮存后外售</w:t>
                              </w:r>
                            </w:p>
                          </w:txbxContent>
                        </v:textbox>
                      </v:shape>
                      <v:shape id="文本框 1" o:spid="_x0000_s1026" o:spt="202" type="#_x0000_t202" style="position:absolute;left:530913;top:2711707;height:340995;width:1131301;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hQDs1QAAAAUBAAAPAAAAAAAAAAEAIAAAACIAAABkcnMvZG93bnJldi54bWxQSwECFAAUAAAA&#10;CACHTuJAPR5HE2MCAACsBAAADgAAAAAAAAABACAAAAAkAQAAZHJzL2Uyb0RvYy54bWxQSwUGAAAA&#10;AAYABgBZAQAA+QUAAAAA&#10;">
                        <v:fill on="t" focussize="0,0"/>
                        <v:stroke weight="0.5pt" color="#000000" joinstyle="round"/>
                        <v:imagedata o:title=""/>
                        <o:lock v:ext="edit" aspectratio="f"/>
                        <v:textbox>
                          <w:txbxContent>
                            <w:p w14:paraId="38EC4FE6">
                              <w:pPr>
                                <w:spacing w:line="240" w:lineRule="auto"/>
                                <w:ind w:firstLine="0" w:firstLineChars="0"/>
                                <w:jc w:val="center"/>
                                <w:rPr>
                                  <w:rFonts w:hint="eastAsia" w:hAnsi="新宋体"/>
                                  <w:sz w:val="21"/>
                                  <w:szCs w:val="21"/>
                                </w:rPr>
                              </w:pPr>
                              <w:r>
                                <w:rPr>
                                  <w:rFonts w:hint="eastAsia" w:hAnsi="新宋体"/>
                                  <w:sz w:val="21"/>
                                  <w:szCs w:val="21"/>
                                </w:rPr>
                                <w:t>1#双螺旋洗石机</w:t>
                              </w:r>
                            </w:p>
                          </w:txbxContent>
                        </v:textbox>
                      </v:shape>
                      <v:shape id="文本框 1" o:spid="_x0000_s1026" o:spt="202" type="#_x0000_t202" style="position:absolute;left:530913;top:3239958;height:340360;width:1131301;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YUA7NUAAAAFAQAADwAAAAAAAAABACAAAAAiAAAAZHJzL2Rvd25yZXYueG1sUEsBAhQA&#10;FAAAAAgAh07iQMWEYIxnAgAArQQAAA4AAAAAAAAAAQAgAAAAJAEAAGRycy9lMm9Eb2MueG1sUEsF&#10;BgAAAAAGAAYAWQEAAP0FAAAAAA==&#10;">
                        <v:fill on="t" focussize="0,0"/>
                        <v:stroke weight="0.5pt" color="#000000" joinstyle="round"/>
                        <v:imagedata o:title=""/>
                        <o:lock v:ext="edit" aspectratio="f"/>
                        <v:textbox>
                          <w:txbxContent>
                            <w:p w14:paraId="5CC1FA47">
                              <w:pPr>
                                <w:spacing w:line="240" w:lineRule="auto"/>
                                <w:ind w:firstLine="0" w:firstLineChars="0"/>
                                <w:jc w:val="center"/>
                                <w:rPr>
                                  <w:rFonts w:hint="eastAsia" w:hAnsi="新宋体"/>
                                  <w:sz w:val="21"/>
                                  <w:szCs w:val="21"/>
                                </w:rPr>
                              </w:pPr>
                              <w:r>
                                <w:rPr>
                                  <w:rFonts w:hint="eastAsia" w:hAnsi="新宋体"/>
                                  <w:sz w:val="21"/>
                                  <w:szCs w:val="21"/>
                                </w:rPr>
                                <w:t>2#双螺旋洗石机</w:t>
                              </w:r>
                            </w:p>
                          </w:txbxContent>
                        </v:textbox>
                      </v:shape>
                      <v:shape id="_x0000_s1026" o:spid="_x0000_s1026" o:spt="32" type="#_x0000_t32" style="position:absolute;left:1096180;top:2535747;height:175960;width:384;" filled="f" stroked="t" coordsize="21600,21600" o:gfxdata="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m6fJLUAAAABQEA&#10;AA8AAAAAAAAAAQAgAAAAIgAAAGRycy9kb3ducmV2LnhtbFBLAQIUABQAAAAIAIdO4kAdvEWGVwIA&#10;AHIEAAAOAAAAAAAAAAEAIAAAACMBAABkcnMvZTJvRG9jLnhtbFBLBQYAAAAABgAGAFkBAADsBQAA&#10;AAA=&#10;">
                        <v:fill on="f" focussize="0,0"/>
                        <v:stroke weight="0.5pt" color="#000000" miterlimit="8" joinstyle="miter" endarrow="block"/>
                        <v:imagedata o:title=""/>
                        <o:lock v:ext="edit" aspectratio="f"/>
                      </v:shape>
                      <v:shape id="连接符: 曲线 2065119221" o:spid="_x0000_s1026" o:spt="38" type="#_x0000_t38" style="position:absolute;left:1539833;top:1167104;flip:x;height:124460;width:286385;rotation:11796480f;" filled="f" stroked="t" coordsize="21600,21600" o:gfxdata="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ZYbzNMAAAAF&#10;AQAADwAAAAAAAAABACAAAAAiAAAAZHJzL2Rvd25yZXYueG1sUEsBAhQAFAAAAAgAh07iQHt4AP5a&#10;AgAAaQQAAA4AAAAAAAAAAQAgAAAAIgEAAGRycy9lMm9Eb2MueG1sUEsFBgAAAAAGAAYAWQEAAO4F&#10;AAAAAA==&#10;" adj="10800">
                        <v:fill on="f" focussize="0,0"/>
                        <v:stroke weight="0.5pt" color="#000000" miterlimit="8" joinstyle="miter" dashstyle="longDashDot" endarrow="block"/>
                        <v:imagedata o:title=""/>
                        <o:lock v:ext="edit" aspectratio="f"/>
                      </v:shape>
                      <v:shape id="文本框 1" o:spid="_x0000_s1026" o:spt="202" type="#_x0000_t202" style="position:absolute;left:1776244;top:1073569;height:258445;width:647880;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QlCPWAAAABQEAAA8AAAAAAAAAAQAgAAAAIgAAAGRycy9k&#10;b3ducmV2LnhtbFBLAQIUABQAAAAIAIdO4kAddWgTPQIAAEwEAAAOAAAAAAAAAAEAIAAAACUBAABk&#10;cnMvZTJvRG9jLnhtbFBLBQYAAAAABgAGAFkBAADUBQAAAAA=&#10;">
                        <v:fill on="f" focussize="0,0"/>
                        <v:stroke on="f" weight="0.5pt"/>
                        <v:imagedata o:title=""/>
                        <o:lock v:ext="edit" aspectratio="f"/>
                        <v:textbox>
                          <w:txbxContent>
                            <w:p w14:paraId="18AB59D3">
                              <w:pPr>
                                <w:spacing w:line="240" w:lineRule="auto"/>
                                <w:ind w:firstLine="0" w:firstLineChars="0"/>
                                <w:jc w:val="center"/>
                                <w:rPr>
                                  <w:rFonts w:hint="eastAsia" w:hAnsi="新宋体"/>
                                  <w:sz w:val="21"/>
                                  <w:szCs w:val="21"/>
                                </w:rPr>
                              </w:pPr>
                              <w:r>
                                <w:rPr>
                                  <w:rFonts w:hint="eastAsia" w:hAnsi="新宋体"/>
                                  <w:sz w:val="21"/>
                                  <w:szCs w:val="21"/>
                                </w:rPr>
                                <w:t>G2、N2</w:t>
                              </w:r>
                            </w:p>
                          </w:txbxContent>
                        </v:textbox>
                      </v:shape>
                      <v:shape id="连接符: 曲线 1507205988" o:spid="_x0000_s1026" o:spt="38" type="#_x0000_t38" style="position:absolute;left:3806752;top:2535750;flip:y;height:188295;width:235887;"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mG8L1QAAAAUBAAAPAAAA&#10;AAAAAAEAIAAAACIAAABkcnMvZG93bnJldi54bWxQSwECFAAUAAAACACHTuJALdcUiVECAABaBAAA&#10;DgAAAAAAAAABACAAAAAkAQAAZHJzL2Uyb0RvYy54bWxQSwUGAAAAAAYABgBZAQAA5wUAAAAA&#10;" adj="10800">
                        <v:fill on="f" focussize="0,0"/>
                        <v:stroke weight="0.5pt" color="#000000" miterlimit="8" joinstyle="miter" dashstyle="longDashDot" endarrow="block"/>
                        <v:imagedata o:title=""/>
                        <o:lock v:ext="edit" aspectratio="f"/>
                      </v:shape>
                      <v:shape id="文本框 1" o:spid="_x0000_s1026" o:spt="202" type="#_x0000_t202" style="position:absolute;left:3977797;top:2389274;height:257699;width:605145;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EJQj1gAAAAUBAAAPAAAAAAAAAAEAIAAAACIAAABkcnMv&#10;ZG93bnJldi54bWxQSwECFAAUAAAACACHTuJAxMDYqD4CAABMBAAADgAAAAAAAAABACAAAAAlAQAA&#10;ZHJzL2Uyb0RvYy54bWxQSwUGAAAAAAYABgBZAQAA1QUAAAAA&#10;">
                        <v:fill on="f" focussize="0,0"/>
                        <v:stroke on="f" weight="0.5pt"/>
                        <v:imagedata o:title=""/>
                        <o:lock v:ext="edit" aspectratio="f"/>
                        <v:textbox>
                          <w:txbxContent>
                            <w:p w14:paraId="00A1B9F0">
                              <w:pPr>
                                <w:spacing w:line="240" w:lineRule="auto"/>
                                <w:ind w:firstLine="0" w:firstLineChars="0"/>
                                <w:jc w:val="center"/>
                                <w:rPr>
                                  <w:rFonts w:hint="eastAsia" w:hAnsi="新宋体"/>
                                  <w:sz w:val="21"/>
                                  <w:szCs w:val="21"/>
                                </w:rPr>
                              </w:pPr>
                              <w:r>
                                <w:rPr>
                                  <w:rFonts w:hint="eastAsia" w:hAnsi="新宋体"/>
                                  <w:sz w:val="21"/>
                                  <w:szCs w:val="21"/>
                                </w:rPr>
                                <w:t>S2、N8</w:t>
                              </w:r>
                            </w:p>
                          </w:txbxContent>
                        </v:textbox>
                      </v:shape>
                      <v:shape id="连接符: 曲线 570178784" o:spid="_x0000_s1026" o:spt="38" type="#_x0000_t38" style="position:absolute;left:1539568;top:1703906;flip:x;height:123825;width:286385;rotation:11796480f;" filled="f" stroked="t" coordsize="21600,21600" o:gfxdata="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WWG8zTAAAABQEA&#10;AA8AAAAAAAAAAQAgAAAAIgAAAGRycy9kb3ducmV2LnhtbFBLAQIUABQAAAAIAIdO4kBEcTPKWAIA&#10;AGcEAAAOAAAAAAAAAAEAIAAAACIBAABkcnMvZTJvRG9jLnhtbFBLBQYAAAAABgAGAFkBAADsBQAA&#10;AAA=&#10;" adj="10800">
                        <v:fill on="f" focussize="0,0"/>
                        <v:stroke weight="0.5pt" color="#000000" miterlimit="8" joinstyle="miter" dashstyle="longDashDot" endarrow="block"/>
                        <v:imagedata o:title=""/>
                        <o:lock v:ext="edit" aspectratio="f"/>
                      </v:shape>
                      <v:shape id="文本框 1" o:spid="_x0000_s1026" o:spt="202" type="#_x0000_t202" style="position:absolute;left:2927608;top:2361450;height:605885;width:872490;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hQDs1QAAAAUBAAAPAAAAAAAAAAEAIAAAACIAAABkcnMvZG93bnJldi54bWxQSwECFAAUAAAA&#10;CACHTuJA4bw5H2MCAADCBAAADgAAAAAAAAABACAAAAAkAQAAZHJzL2Uyb0RvYy54bWxQSwUGAAAA&#10;AAYABgBZAQAA+QUAAAAA&#10;">
                        <v:fill on="t" focussize="0,0"/>
                        <v:stroke weight="0.5pt" color="#000000" joinstyle="round"/>
                        <v:imagedata o:title=""/>
                        <o:lock v:ext="edit" aspectratio="f"/>
                        <v:textbox>
                          <w:txbxContent>
                            <w:p w14:paraId="22CCF558">
                              <w:pPr>
                                <w:spacing w:line="240" w:lineRule="auto"/>
                                <w:ind w:left="-120" w:leftChars="-50" w:right="-120" w:rightChars="-50" w:firstLine="0" w:firstLineChars="0"/>
                                <w:jc w:val="center"/>
                                <w:rPr>
                                  <w:rFonts w:hint="eastAsia" w:hAnsi="新宋体"/>
                                  <w:sz w:val="21"/>
                                  <w:szCs w:val="21"/>
                                </w:rPr>
                              </w:pPr>
                              <w:r>
                                <w:rPr>
                                  <w:rFonts w:hint="eastAsia" w:hAnsi="新宋体"/>
                                  <w:sz w:val="21"/>
                                  <w:szCs w:val="21"/>
                                </w:rPr>
                                <w:t>沉淀、压滤机处理，洗料水循环利用</w:t>
                              </w:r>
                            </w:p>
                          </w:txbxContent>
                        </v:textbox>
                      </v:shape>
                      <v:shape id="连接符: 曲线 1608521728" o:spid="_x0000_s1026" o:spt="38" type="#_x0000_t38" style="position:absolute;left:1532766;top:2188649;flip:y;height:187960;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ZhvC9UAAAAFAQAADwAA&#10;AAAAAAABACAAAAAiAAAAZHJzL2Rvd25yZXYueG1sUEsBAhQAFAAAAAgAh07iQLMFwfpSAgAAWgQA&#10;AA4AAAAAAAAAAQAgAAAAJAEAAGRycy9lMm9Eb2MueG1sUEsFBgAAAAAGAAYAWQEAAOgFAAAAAA==&#10;" adj="10800">
                        <v:fill on="f" focussize="0,0"/>
                        <v:stroke weight="0.5pt" color="#000000" miterlimit="8" joinstyle="miter" dashstyle="longDashDot" endarrow="block"/>
                        <v:imagedata o:title=""/>
                        <o:lock v:ext="edit" aspectratio="f"/>
                      </v:shape>
                      <v:shape id="文本框 1" o:spid="_x0000_s1026" o:spt="202" type="#_x0000_t202" style="position:absolute;left:1768352;top:2058645;height:257175;width:684392;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EJQj1gAAAAUBAAAPAAAAAAAAAAEAIAAAACIAAABkcnMvZG93&#10;bnJldi54bWxQSwECFAAUAAAACACHTuJAn+IJbjsCAABMBAAADgAAAAAAAAABACAAAAAlAQAAZHJz&#10;L2Uyb0RvYy54bWxQSwUGAAAAAAYABgBZAQAA0gUAAAAA&#10;">
                        <v:fill on="f" focussize="0,0"/>
                        <v:stroke on="f" weight="0.5pt"/>
                        <v:imagedata o:title=""/>
                        <o:lock v:ext="edit" aspectratio="f"/>
                        <v:textbox>
                          <w:txbxContent>
                            <w:p w14:paraId="2BECF59B">
                              <w:pPr>
                                <w:spacing w:line="240" w:lineRule="auto"/>
                                <w:ind w:firstLine="0" w:firstLineChars="0"/>
                                <w:jc w:val="center"/>
                                <w:rPr>
                                  <w:rFonts w:hint="eastAsia" w:hAnsi="新宋体"/>
                                  <w:sz w:val="21"/>
                                  <w:szCs w:val="21"/>
                                </w:rPr>
                              </w:pPr>
                              <w:r>
                                <w:rPr>
                                  <w:rFonts w:hint="eastAsia" w:hAnsi="新宋体"/>
                                  <w:sz w:val="21"/>
                                  <w:szCs w:val="21"/>
                                </w:rPr>
                                <w:t>N4、W1</w:t>
                              </w:r>
                            </w:p>
                          </w:txbxContent>
                        </v:textbox>
                      </v:shape>
                      <v:shape id="_x0000_s1026" o:spid="_x0000_s1026" o:spt="32" type="#_x0000_t32" style="position:absolute;left:2501948;top:2664330;height:63;width:425660;" filled="f" stroked="t" coordsize="21600,21600" o:gfxdata="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DBPiNUAAAAFAQAADwAAAAAAAAABACAAAAAi&#10;AAAAZHJzL2Rvd25yZXYueG1sUEsBAhQAFAAAAAgAh07iQANJTt9GAgAAUAQAAA4AAAAAAAAAAQAg&#10;AAAAJAEAAGRycy9lMm9Eb2MueG1sUEsFBgAAAAAGAAYAWQEAANwFAAAAAA==&#10;">
                        <v:fill on="f" focussize="0,0"/>
                        <v:stroke weight="1pt" color="#000000" miterlimit="8" joinstyle="miter" endarrow="block"/>
                        <v:imagedata o:title=""/>
                        <o:lock v:ext="edit" aspectratio="f"/>
                      </v:shape>
                      <v:shape id="连接符: 曲线 1247416149" o:spid="_x0000_s1026" o:spt="38" type="#_x0000_t38" style="position:absolute;left:1545399;top:97980;flip:y;height:187960;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ZhvC9UAAAAFAQAADwAAAAAA&#10;AAABACAAAAAiAAAAZHJzL2Rvd25yZXYueG1sUEsBAhQAFAAAAAgAh07iQPwTLkVPAgAAWAQAAA4A&#10;AAAAAAAAAQAgAAAAJAEAAGRycy9lMm9Eb2MueG1sUEsFBgAAAAAGAAYAWQEAAOUFAAAAAA==&#10;" adj="10800">
                        <v:fill on="f" focussize="0,0"/>
                        <v:stroke weight="0.5pt" color="#000000" miterlimit="8" joinstyle="miter" dashstyle="longDashDot" endarrow="block"/>
                        <v:imagedata o:title=""/>
                        <o:lock v:ext="edit" aspectratio="f"/>
                      </v:shape>
                      <v:shape id="文本框 1" o:spid="_x0000_s1026" o:spt="202" type="#_x0000_t202" style="position:absolute;left:1707163;top:23;height:257175;width:681343;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hCUI9YAAAAFAQAADwAAAAAAAAABACAAAAAiAAAAZHJzL2Rvd25yZXYu&#10;eG1sUEsBAhQAFAAAAAgAh07iQPRYt0g2AgAARgQAAA4AAAAAAAAAAQAgAAAAJQEAAGRycy9lMm9E&#10;b2MueG1sUEsFBgAAAAAGAAYAWQEAAM0FAAAAAA==&#10;">
                        <v:fill on="f" focussize="0,0"/>
                        <v:stroke on="f" weight="0.5pt"/>
                        <v:imagedata o:title=""/>
                        <o:lock v:ext="edit" aspectratio="f"/>
                        <v:textbox>
                          <w:txbxContent>
                            <w:p w14:paraId="0786CD59">
                              <w:pPr>
                                <w:ind w:firstLine="0" w:firstLineChars="0"/>
                                <w:jc w:val="center"/>
                                <w:rPr>
                                  <w:rFonts w:hint="eastAsia" w:hAnsi="新宋体"/>
                                  <w:sz w:val="21"/>
                                  <w:szCs w:val="21"/>
                                </w:rPr>
                              </w:pPr>
                              <w:r>
                                <w:rPr>
                                  <w:rFonts w:hint="eastAsia" w:hAnsi="新宋体"/>
                                  <w:sz w:val="21"/>
                                  <w:szCs w:val="21"/>
                                </w:rPr>
                                <w:t>G1、N1</w:t>
                              </w:r>
                            </w:p>
                          </w:txbxContent>
                        </v:textbox>
                      </v:shape>
                      <v:shape id="Text Box 122" o:spid="_x0000_s1026" o:spt="202" type="#_x0000_t202" style="position:absolute;left:2931835;top:3172573;height:269875;width:756285;v-text-anchor:middle;" filled="f" stroked="t" coordsize="21600,21600" o:gfxdata="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BoBx1wAAAAUBAAAPAAAAAAAAAAEAIAAAACIAAABkcnMvZG93&#10;bnJldi54bWxQSwECFAAUAAAACACHTuJAjWW/0joCAABlBAAADgAAAAAAAAABACAAAAAmAQAAZHJz&#10;L2Uyb0RvYy54bWxQSwUGAAAAAAYABgBZAQAA0gUAAAAA&#10;">
                        <v:fill on="f" focussize="0,0"/>
                        <v:stroke weight="0.5pt" color="#000000" miterlimit="8" joinstyle="miter"/>
                        <v:imagedata o:title=""/>
                        <o:lock v:ext="edit" aspectratio="f"/>
                        <v:textbox inset="0mm,0mm,0mm,0mm">
                          <w:txbxContent>
                            <w:p w14:paraId="59808042">
                              <w:pPr>
                                <w:spacing w:before="72" w:after="72"/>
                                <w:ind w:firstLine="0" w:firstLineChars="0"/>
                                <w:jc w:val="center"/>
                                <w:rPr>
                                  <w:sz w:val="21"/>
                                  <w:szCs w:val="21"/>
                                </w:rPr>
                              </w:pPr>
                              <w:r>
                                <w:rPr>
                                  <w:rFonts w:hint="eastAsia"/>
                                  <w:sz w:val="21"/>
                                  <w:szCs w:val="21"/>
                                </w:rPr>
                                <w:t>车辆清洗</w:t>
                              </w:r>
                            </w:p>
                          </w:txbxContent>
                        </v:textbox>
                      </v:shape>
                      <v:shape id="Text Box 129" o:spid="_x0000_s1026" o:spt="202" type="#_x0000_t202" style="position:absolute;left:3968791;top:3172426;height:269875;width:704097;v-text-anchor:middle;" filled="f" stroked="f" coordsize="21600,21600" o:gfxdata="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0y1+rVAAAABQEAAA8AAAAAAAAA&#10;AQAgAAAAIgAAAGRycy9kb3ducmV2LnhtbFBLAQIUABQAAAAIAIdO4kDEwdfMFAIAABwEAAAOAAAA&#10;AAAAAAEAIAAAACQBAABkcnMvZTJvRG9jLnhtbFBLBQYAAAAABgAGAFkBAACqBQAAAAA=&#10;">
                        <v:fill on="f" focussize="0,0"/>
                        <v:stroke on="f"/>
                        <v:imagedata o:title=""/>
                        <o:lock v:ext="edit" aspectratio="f"/>
                        <v:textbox inset="0mm,0mm,0mm,0mm">
                          <w:txbxContent>
                            <w:p w14:paraId="31C55545">
                              <w:pPr>
                                <w:spacing w:before="72" w:after="72"/>
                                <w:ind w:firstLine="0" w:firstLineChars="0"/>
                                <w:jc w:val="center"/>
                                <w:rPr>
                                  <w:sz w:val="21"/>
                                  <w:szCs w:val="21"/>
                                </w:rPr>
                              </w:pPr>
                              <w:r>
                                <w:rPr>
                                  <w:sz w:val="21"/>
                                  <w:szCs w:val="21"/>
                                </w:rPr>
                                <w:t>W</w:t>
                              </w:r>
                              <w:r>
                                <w:rPr>
                                  <w:rFonts w:hint="eastAsia"/>
                                  <w:sz w:val="21"/>
                                  <w:szCs w:val="21"/>
                                </w:rPr>
                                <w:t>5</w:t>
                              </w:r>
                            </w:p>
                          </w:txbxContent>
                        </v:textbox>
                      </v:shape>
                      <v:shape id="Text Box 119" o:spid="_x0000_s1026" o:spt="202" type="#_x0000_t202" style="position:absolute;left:2931835;top:3523456;height:269875;width:756285;v-text-anchor:middle;" filled="f" stroked="t" coordsize="21600,21600" o:gfxdata="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GgHHXAAAABQEAAA8AAAAAAAAAAQAgAAAAIgAAAGRycy9kb3du&#10;cmV2LnhtbFBLAQIUABQAAAAIAIdO4kCo7FZUOQIAAGUEAAAOAAAAAAAAAAEAIAAAACYBAABkcnMv&#10;ZTJvRG9jLnhtbFBLBQYAAAAABgAGAFkBAADRBQAAAAA=&#10;">
                        <v:fill on="f" focussize="0,0"/>
                        <v:stroke weight="0.5pt" color="#000000" miterlimit="8" joinstyle="miter"/>
                        <v:imagedata o:title=""/>
                        <o:lock v:ext="edit" aspectratio="f"/>
                        <v:textbox inset="0mm,0mm,0mm,0mm">
                          <w:txbxContent>
                            <w:p w14:paraId="7A65041E">
                              <w:pPr>
                                <w:spacing w:before="72" w:after="72"/>
                                <w:ind w:firstLine="0" w:firstLineChars="0"/>
                                <w:jc w:val="center"/>
                                <w:rPr>
                                  <w:sz w:val="21"/>
                                  <w:szCs w:val="21"/>
                                </w:rPr>
                              </w:pPr>
                              <w:r>
                                <w:rPr>
                                  <w:rFonts w:hint="eastAsia"/>
                                  <w:sz w:val="21"/>
                                  <w:szCs w:val="21"/>
                                </w:rPr>
                                <w:t>职工生活</w:t>
                              </w:r>
                            </w:p>
                          </w:txbxContent>
                        </v:textbox>
                      </v:shape>
                      <v:shape id="Text Box 120" o:spid="_x0000_s1026" o:spt="202" type="#_x0000_t202" style="position:absolute;left:2931835;top:3869531;height:269875;width:756285;v-text-anchor:middle;" filled="f" stroked="t" coordsize="21600,21600" o:gfxdata="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waAcdcAAAAFAQAADwAAAAAAAAABACAAAAAiAAAAZHJzL2Rv&#10;d25yZXYueG1sUEsBAhQAFAAAAAgAh07iQJJTwis7AgAAZAQAAA4AAAAAAAAAAQAgAAAAJgEAAGRy&#10;cy9lMm9Eb2MueG1sUEsFBgAAAAAGAAYAWQEAANMFAAAAAA==&#10;">
                        <v:fill on="f" focussize="0,0"/>
                        <v:stroke weight="0.5pt" color="#000000" miterlimit="8" joinstyle="miter"/>
                        <v:imagedata o:title=""/>
                        <o:lock v:ext="edit" aspectratio="f"/>
                        <v:textbox inset="0mm,0mm,0mm,0mm">
                          <w:txbxContent>
                            <w:p w14:paraId="105BDAC1">
                              <w:pPr>
                                <w:spacing w:before="72" w:after="72"/>
                                <w:ind w:firstLine="0" w:firstLineChars="0"/>
                                <w:jc w:val="center"/>
                                <w:rPr>
                                  <w:sz w:val="21"/>
                                  <w:szCs w:val="21"/>
                                </w:rPr>
                              </w:pPr>
                              <w:r>
                                <w:rPr>
                                  <w:rFonts w:hint="eastAsia"/>
                                  <w:sz w:val="21"/>
                                  <w:szCs w:val="21"/>
                                </w:rPr>
                                <w:t>设备检修</w:t>
                              </w:r>
                            </w:p>
                          </w:txbxContent>
                        </v:textbox>
                      </v:shape>
                      <v:shape id="Text Box 123" o:spid="_x0000_s1026" o:spt="202" type="#_x0000_t202" style="position:absolute;left:3987840;top:3523456;height:269875;width:647700;v-text-anchor:middle;" filled="f" stroked="f" coordsize="21600,21600" o:gfxdata="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Mtfq1QAAAAUBAAAPAAAAAAAAAAEA&#10;IAAAACIAAABkcnMvZG93bnJldi54bWxQSwECFAAUAAAACACHTuJAywhHEBICAAAcBAAADgAAAAAA&#10;AAABACAAAAAkAQAAZHJzL2Uyb0RvYy54bWxQSwUGAAAAAAYABgBZAQAAqAUAAAAA&#10;">
                        <v:fill on="f" focussize="0,0"/>
                        <v:stroke on="f"/>
                        <v:imagedata o:title=""/>
                        <o:lock v:ext="edit" aspectratio="f"/>
                        <v:textbox inset="0mm,0mm,0mm,0mm">
                          <w:txbxContent>
                            <w:p w14:paraId="2EE3C84D">
                              <w:pPr>
                                <w:spacing w:before="72" w:after="72"/>
                                <w:ind w:firstLine="0" w:firstLineChars="0"/>
                                <w:jc w:val="center"/>
                                <w:rPr>
                                  <w:sz w:val="21"/>
                                  <w:szCs w:val="21"/>
                                </w:rPr>
                              </w:pPr>
                              <w:r>
                                <w:rPr>
                                  <w:sz w:val="21"/>
                                  <w:szCs w:val="21"/>
                                </w:rPr>
                                <w:t>W</w:t>
                              </w:r>
                              <w:r>
                                <w:rPr>
                                  <w:rFonts w:hint="eastAsia"/>
                                  <w:sz w:val="21"/>
                                  <w:szCs w:val="21"/>
                                </w:rPr>
                                <w:t>6、</w:t>
                              </w:r>
                              <w:r>
                                <w:rPr>
                                  <w:sz w:val="21"/>
                                  <w:szCs w:val="21"/>
                                </w:rPr>
                                <w:t>S</w:t>
                              </w:r>
                              <w:r>
                                <w:rPr>
                                  <w:rFonts w:hint="eastAsia"/>
                                  <w:sz w:val="21"/>
                                  <w:szCs w:val="21"/>
                                </w:rPr>
                                <w:t>3</w:t>
                              </w:r>
                            </w:p>
                          </w:txbxContent>
                        </v:textbox>
                      </v:shape>
                      <v:shape id="AutoShape 124" o:spid="_x0000_s1026" o:spt="32" type="#_x0000_t32" style="position:absolute;left:3688120;top:3658076;height:0;width:299720;" filled="f" stroked="t" coordsize="21600,21600" o:gfxdata="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5O4z1AAAAAUBAAAPAAAAAAAAAAEA&#10;IAAAACIAAABkcnMvZG93bnJldi54bWxQSwECFAAUAAAACACHTuJAI7u30hMCAAATBAAADgAAAAAA&#10;AAABACAAAAAjAQAAZHJzL2Uyb0RvYy54bWxQSwUGAAAAAAYABgBZAQAAqAUAAAAA&#10;">
                        <v:fill on="f" focussize="0,0"/>
                        <v:stroke weight="0.5pt" color="#000000" joinstyle="round" dashstyle="longDashDot" endarrow="block"/>
                        <v:imagedata o:title=""/>
                        <o:lock v:ext="edit" aspectratio="f"/>
                      </v:shape>
                      <v:shape id="Text Box 125" o:spid="_x0000_s1026" o:spt="202" type="#_x0000_t202" style="position:absolute;left:3909834;top:3884713;height:269875;width:821172;v-text-anchor:middle;" filled="f" stroked="f" coordsize="21600,21600" o:gfxdata="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TLX6tUAAAAFAQAADwAAAAAAAAAB&#10;ACAAAAAiAAAAZHJzL2Rvd25yZXYueG1sUEsBAhQAFAAAAAgAh07iQFOzDEkTAgAAGwQAAA4AAAAA&#10;AAAAAQAgAAAAJAEAAGRycy9lMm9Eb2MueG1sUEsFBgAAAAAGAAYAWQEAAKkFAAAAAA==&#10;">
                        <v:fill on="f" focussize="0,0"/>
                        <v:stroke on="f"/>
                        <v:imagedata o:title=""/>
                        <o:lock v:ext="edit" aspectratio="f"/>
                        <v:textbox inset="0mm,0mm,0mm,0mm">
                          <w:txbxContent>
                            <w:p w14:paraId="7387EF90">
                              <w:pPr>
                                <w:spacing w:before="72" w:after="72"/>
                                <w:ind w:firstLine="0" w:firstLineChars="0"/>
                                <w:jc w:val="center"/>
                                <w:rPr>
                                  <w:sz w:val="21"/>
                                  <w:szCs w:val="21"/>
                                </w:rPr>
                              </w:pPr>
                              <w:r>
                                <w:rPr>
                                  <w:sz w:val="21"/>
                                  <w:szCs w:val="21"/>
                                </w:rPr>
                                <w:t>S</w:t>
                              </w:r>
                              <w:r>
                                <w:rPr>
                                  <w:rFonts w:hint="eastAsia"/>
                                  <w:sz w:val="21"/>
                                  <w:szCs w:val="21"/>
                                </w:rPr>
                                <w:t>4、</w:t>
                              </w:r>
                              <w:r>
                                <w:rPr>
                                  <w:sz w:val="21"/>
                                  <w:szCs w:val="21"/>
                                </w:rPr>
                                <w:t>S</w:t>
                              </w:r>
                              <w:r>
                                <w:rPr>
                                  <w:rFonts w:hint="eastAsia"/>
                                  <w:sz w:val="21"/>
                                  <w:szCs w:val="21"/>
                                </w:rPr>
                                <w:t>5</w:t>
                              </w:r>
                            </w:p>
                          </w:txbxContent>
                        </v:textbox>
                      </v:shape>
                      <v:shape id="AutoShape 126" o:spid="_x0000_s1026" o:spt="32" type="#_x0000_t32" style="position:absolute;left:3688120;top:4004151;height:0;width:289560;" filled="f" stroked="t" coordsize="21600,21600" o:gfxdata="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5O4z1AAAAAUBAAAPAAAAAAAAAAEA&#10;IAAAACIAAABkcnMvZG93bnJldi54bWxQSwECFAAUAAAACACHTuJAvoWXkhMCAAASBAAADgAAAAAA&#10;AAABACAAAAAjAQAAZHJzL2Uyb0RvYy54bWxQSwUGAAAAAAYABgBZAQAAqAUAAAAA&#10;">
                        <v:fill on="f" focussize="0,0"/>
                        <v:stroke weight="0.5pt" color="#000000" joinstyle="round" dashstyle="longDashDot" endarrow="block"/>
                        <v:imagedata o:title=""/>
                        <o:lock v:ext="edit" aspectratio="f"/>
                      </v:shape>
                      <v:shape id="_x0000_s1026" o:spid="_x0000_s1026" o:spt="32" type="#_x0000_t32" style="position:absolute;left:1096521;top:4173569;height:216913;width:3534;" filled="f" stroked="t" coordsize="21600,21600" o:gfxdata="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DBPiNUAAAAF&#10;AQAADwAAAAAAAAABACAAAAAiAAAAZHJzL2Rvd25yZXYueG1sUEsBAhQAFAAAAAgAh07iQKGVMH5Y&#10;AgAAdgQAAA4AAAAAAAAAAQAgAAAAJAEAAGRycy9lMm9Eb2MueG1sUEsFBgAAAAAGAAYAWQEAAO4F&#10;AAAAAA==&#10;">
                        <v:fill on="f" focussize="0,0"/>
                        <v:stroke weight="1pt" color="#000000" miterlimit="8" joinstyle="miter" endarrow="block"/>
                        <v:imagedata o:title=""/>
                        <o:lock v:ext="edit" aspectratio="f"/>
                      </v:shape>
                      <v:shape id="连接符: 曲线 24641025" o:spid="_x0000_s1026" o:spt="38" type="#_x0000_t38" style="position:absolute;left:1539567;top:3894862;flip:y;height:187325;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2YbwvVAAAABQEAAA8AAAAA&#10;AAAAAQAgAAAAIgAAAGRycy9kb3ducmV2LnhtbFBLAQIUABQAAAAIAIdO4kBNkuy/UAIAAFYEAAAO&#10;AAAAAAAAAAEAIAAAACQBAABkcnMvZTJvRG9jLnhtbFBLBQYAAAAABgAGAFkBAADmBQAAAAA=&#10;" adj="10800">
                        <v:fill on="f" focussize="0,0"/>
                        <v:stroke weight="0.5pt" color="#000000" miterlimit="8" joinstyle="miter" dashstyle="longDashDot" endarrow="block"/>
                        <v:imagedata o:title=""/>
                        <o:lock v:ext="edit" aspectratio="f"/>
                      </v:shape>
                      <v:shape id="文本框 1" o:spid="_x0000_s1026" o:spt="202" type="#_x0000_t202" style="position:absolute;left:1714628;top:3765256;height:256540;width:787320;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QlCPWAAAABQEAAA8AAAAAAAAAAQAgAAAAIgAAAGRycy9k&#10;b3ducmV2LnhtbFBLAQIUABQAAAAIAIdO4kB+4KAnPQIAAEwEAAAOAAAAAAAAAAEAIAAAACUBAABk&#10;cnMvZTJvRG9jLnhtbFBLBQYAAAAABgAGAFkBAADUBQAAAAA=&#10;">
                        <v:fill on="f" focussize="0,0"/>
                        <v:stroke on="f" weight="0.5pt"/>
                        <v:imagedata o:title=""/>
                        <o:lock v:ext="edit" aspectratio="f"/>
                        <v:textbox>
                          <w:txbxContent>
                            <w:p w14:paraId="40FE4CFE">
                              <w:pPr>
                                <w:ind w:firstLine="0" w:firstLineChars="0"/>
                                <w:jc w:val="center"/>
                                <w:rPr>
                                  <w:sz w:val="21"/>
                                  <w:szCs w:val="21"/>
                                </w:rPr>
                              </w:pPr>
                              <w:r>
                                <w:rPr>
                                  <w:rFonts w:hint="eastAsia"/>
                                  <w:sz w:val="21"/>
                                  <w:szCs w:val="21"/>
                                </w:rPr>
                                <w:t>W4</w:t>
                              </w:r>
                            </w:p>
                          </w:txbxContent>
                        </v:textbox>
                      </v:shape>
                      <v:shape id="Text Box 120" o:spid="_x0000_s1026" o:spt="202" type="#_x0000_t202" style="position:absolute;left:2931952;top:4220753;height:269240;width:756285;v-text-anchor:middle;" filled="f" stroked="t" coordsize="21600,21600" o:gfxdata="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waAcdcAAAAFAQAADwAAAAAAAAABACAAAAAiAAAAZHJzL2Rv&#10;d25yZXYueG1sUEsBAhQAFAAAAAgAh07iQIdIOTk7AgAAZAQAAA4AAAAAAAAAAQAgAAAAJgEAAGRy&#10;cy9lMm9Eb2MueG1sUEsFBgAAAAAGAAYAWQEAANMFAAAAAA==&#10;">
                        <v:fill on="f" focussize="0,0"/>
                        <v:stroke weight="0.5pt" color="#000000" miterlimit="8" joinstyle="miter"/>
                        <v:imagedata o:title=""/>
                        <o:lock v:ext="edit" aspectratio="f"/>
                        <v:textbox inset="0mm,0mm,0mm,0mm">
                          <w:txbxContent>
                            <w:p w14:paraId="76DC727A">
                              <w:pPr>
                                <w:spacing w:line="240" w:lineRule="auto"/>
                                <w:ind w:firstLine="0" w:firstLineChars="0"/>
                                <w:jc w:val="center"/>
                                <w:rPr>
                                  <w:rFonts w:hint="eastAsia" w:hAnsi="新宋体"/>
                                  <w:sz w:val="21"/>
                                  <w:szCs w:val="21"/>
                                </w:rPr>
                              </w:pPr>
                              <w:r>
                                <w:rPr>
                                  <w:rFonts w:hint="eastAsia" w:hAnsi="新宋体"/>
                                  <w:sz w:val="21"/>
                                  <w:szCs w:val="21"/>
                                </w:rPr>
                                <w:t>初期雨水</w:t>
                              </w:r>
                            </w:p>
                          </w:txbxContent>
                        </v:textbox>
                      </v:shape>
                      <v:shape id="Text Box 125" o:spid="_x0000_s1026" o:spt="202" type="#_x0000_t202" style="position:absolute;left:3977797;top:4220649;height:269240;width:695091;v-text-anchor:middle;" filled="f" stroked="f" coordsize="21600,21600" o:gfxdata="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Mtfq1QAAAAUBAAAPAAAAAAAA&#10;AAEAIAAAACIAAABkcnMvZG93bnJldi54bWxQSwECFAAUAAAACACHTuJAqYTeVBUCAAAcBAAADgAA&#10;AAAAAAABACAAAAAkAQAAZHJzL2Uyb0RvYy54bWxQSwUGAAAAAAYABgBZAQAAqwUAAAAA&#10;">
                        <v:fill on="f" focussize="0,0"/>
                        <v:stroke on="f"/>
                        <v:imagedata o:title=""/>
                        <o:lock v:ext="edit" aspectratio="f"/>
                        <v:textbox inset="0mm,0mm,0mm,0mm">
                          <w:txbxContent>
                            <w:p w14:paraId="0220BA18">
                              <w:pPr>
                                <w:spacing w:line="240" w:lineRule="auto"/>
                                <w:ind w:firstLine="0" w:firstLineChars="0"/>
                                <w:jc w:val="center"/>
                                <w:rPr>
                                  <w:sz w:val="21"/>
                                  <w:szCs w:val="21"/>
                                </w:rPr>
                              </w:pPr>
                              <w:r>
                                <w:rPr>
                                  <w:rFonts w:hint="eastAsia"/>
                                  <w:sz w:val="21"/>
                                  <w:szCs w:val="21"/>
                                </w:rPr>
                                <w:t>W7</w:t>
                              </w:r>
                            </w:p>
                          </w:txbxContent>
                        </v:textbox>
                      </v:shape>
                      <v:shape id="AutoShape 126" o:spid="_x0000_s1026" o:spt="32" type="#_x0000_t32" style="position:absolute;left:3688237;top:4355373;height:0;width:289560;" filled="f" stroked="t" coordsize="21600,21600" o:gfxdata="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a5O4z1AAAAAUBAAAPAAAAAAAA&#10;AAEAIAAAACIAAABkcnMvZG93bnJldi54bWxQSwECFAAUAAAACACHTuJA1YFDqxYCAAATBAAADgAA&#10;AAAAAAABACAAAAAjAQAAZHJzL2Uyb0RvYy54bWxQSwUGAAAAAAYABgBZAQAAqwUAAAAA&#10;">
                        <v:fill on="f" focussize="0,0"/>
                        <v:stroke weight="0.5pt" color="#000000" joinstyle="round" dashstyle="longDashDot" endarrow="block"/>
                        <v:imagedata o:title=""/>
                        <o:lock v:ext="edit" aspectratio="f"/>
                      </v:shape>
                      <v:roundrect id="矩形: 圆角 1196644324" o:spid="_x0000_s1026" o:spt="2" style="position:absolute;left:464230;top:2112768;height:1574356;width:2037718;v-text-anchor:middle;" filled="f" stroked="t" coordsize="21600,21600" arcsize="0.166666666666667" o:gfxdata="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QUOI01gAAAAUBAAAPAAAAAAAAAAEAIAAAACIAAABkcnMvZG93bnJldi54bWxQSwEC&#10;FAAUAAAACACHTuJA03aX9aECAAAXBQAADgAAAAAAAAABACAAAAAlAQAAZHJzL2Uyb0RvYy54bWxQ&#10;SwUGAAAAAAYABgBZAQAAOAYAAAAA&#10;">
                        <v:fill on="f" focussize="0,0"/>
                        <v:stroke weight="1pt" color="#000000" miterlimit="8" joinstyle="miter" dashstyle="dash"/>
                        <v:imagedata o:title=""/>
                        <o:lock v:ext="edit" aspectratio="f"/>
                      </v:roundrect>
                      <v:shape id="_x0000_s1026" o:spid="_x0000_s1026" o:spt="32" type="#_x0000_t32" style="position:absolute;left:1096564;top:3052666;height:187254;width:0;" filled="f" stroked="t" coordsize="21600,21600" o:gfxdata="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unyS1AAAAAUBAAAPAAAA&#10;AAAAAAEAIAAAACIAAABkcnMvZG93bnJldi54bWxQSwECFAAUAAAACACHTuJAHhYSt1ICAABvBAAA&#10;DgAAAAAAAAABACAAAAAjAQAAZHJzL2Uyb0RvYy54bWxQSwUGAAAAAAYABgBZAQAA5wUAAAAA&#10;">
                        <v:fill on="f" focussize="0,0"/>
                        <v:stroke weight="0.5pt" color="#000000" miterlimit="8" joinstyle="miter" endarrow="block"/>
                        <v:imagedata o:title=""/>
                        <o:lock v:ext="edit" aspectratio="f"/>
                      </v:shape>
                      <v:shape id="_x0000_s1026" o:spid="_x0000_s1026" o:spt="32" type="#_x0000_t32" style="position:absolute;left:1094458;top:3580234;height:252295;width:2063;" filled="f" stroked="t" coordsize="21600,21600" o:gfxdata="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m6fJLUAAAABQEAAA8AAAAAAAAAAQAgAAAAIgAA&#10;AGRycy9kb3ducmV2LnhtbFBLAQIUABQAAAAIAIdO4kAUpYq/RQIAAFEEAAAOAAAAAAAAAAEAIAAA&#10;ACMBAABkcnMvZTJvRG9jLnhtbFBLBQYAAAAABgAGAFkBAADaBQAAAAA=&#10;">
                        <v:fill on="f" focussize="0,0"/>
                        <v:stroke weight="0.5pt" color="#000000" miterlimit="8" joinstyle="miter" endarrow="block"/>
                        <v:imagedata o:title=""/>
                        <o:lock v:ext="edit" aspectratio="f"/>
                      </v:shape>
                      <v:shape id="文本框 1" o:spid="_x0000_s1026" o:spt="202" type="#_x0000_t202" style="position:absolute;left:1790023;top:1569906;height:257810;width:647700;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QlCPWAAAABQEAAA8AAAAAAAAAAQAgAAAAIgAAAGRycy9k&#10;b3ducmV2LnhtbFBLAQIUABQAAAAIAIdO4kAtquG0PQIAAEwEAAAOAAAAAAAAAAEAIAAAACUBAABk&#10;cnMvZTJvRG9jLnhtbFBLBQYAAAAABgAGAFkBAADUBQAAAAA=&#10;">
                        <v:fill on="f" focussize="0,0"/>
                        <v:stroke on="f" weight="0.5pt"/>
                        <v:imagedata o:title=""/>
                        <o:lock v:ext="edit" aspectratio="f"/>
                        <v:textbox>
                          <w:txbxContent>
                            <w:p w14:paraId="4E5CD7AE">
                              <w:pPr>
                                <w:ind w:firstLine="0" w:firstLineChars="0"/>
                                <w:jc w:val="center"/>
                                <w:rPr>
                                  <w:sz w:val="21"/>
                                  <w:szCs w:val="21"/>
                                </w:rPr>
                              </w:pPr>
                              <w:r>
                                <w:rPr>
                                  <w:sz w:val="21"/>
                                  <w:szCs w:val="21"/>
                                </w:rPr>
                                <w:t>G</w:t>
                              </w:r>
                              <w:r>
                                <w:rPr>
                                  <w:rFonts w:hint="eastAsia"/>
                                  <w:sz w:val="21"/>
                                  <w:szCs w:val="21"/>
                                </w:rPr>
                                <w:t>3</w:t>
                              </w:r>
                              <w:r>
                                <w:rPr>
                                  <w:rFonts w:hint="eastAsia" w:hAnsi="新宋体"/>
                                  <w:sz w:val="21"/>
                                  <w:szCs w:val="21"/>
                                </w:rPr>
                                <w:t>、</w:t>
                              </w:r>
                              <w:r>
                                <w:rPr>
                                  <w:sz w:val="21"/>
                                  <w:szCs w:val="21"/>
                                </w:rPr>
                                <w:t>N</w:t>
                              </w:r>
                              <w:r>
                                <w:rPr>
                                  <w:rFonts w:hint="eastAsia"/>
                                  <w:sz w:val="21"/>
                                  <w:szCs w:val="21"/>
                                </w:rPr>
                                <w:t>3</w:t>
                              </w:r>
                            </w:p>
                          </w:txbxContent>
                        </v:textbox>
                      </v:shape>
                      <v:roundrect id="矩形: 圆角 1709422991" o:spid="_x0000_s1026" o:spt="2" style="position:absolute;left:464230;top:1036145;height:996852;width:2037718;v-text-anchor:middle;" filled="f" stroked="t" coordsize="21600,21600" arcsize="0.166666666666667" o:gfxdata="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FDiNNYAAAAF&#10;AQAADwAAAAAAAAABACAAAAAiAAAAZHJzL2Rvd25yZXYueG1sUEsBAhQAFAAAAAgAh07iQAIbyI2Q&#10;AgAA5gQAAA4AAAAAAAAAAQAgAAAAJQEAAGRycy9lMm9Eb2MueG1sUEsFBgAAAAAGAAYAWQEAACcG&#10;AAAAAA==&#10;">
                        <v:fill on="f" focussize="0,0"/>
                        <v:stroke weight="1pt" color="#000000" miterlimit="8" joinstyle="miter" dashstyle="dash"/>
                        <v:imagedata o:title=""/>
                        <o:lock v:ext="edit" aspectratio="f"/>
                      </v:roundrect>
                      <v:shape id="连接符: 曲线 1059136190" o:spid="_x0000_s1026" o:spt="38" type="#_x0000_t38" style="position:absolute;left:1657345;top:2720921;flip:y;height:187325;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2YbwvVAAAABQEAAA8AAAAA&#10;AAAAAQAgAAAAIgAAAGRycy9kb3ducmV2LnhtbFBLAQIUABQAAAAIAIdO4kBFNB0MUAIAAFoEAAAO&#10;AAAAAAAAAAEAIAAAACQBAABkcnMvZTJvRG9jLnhtbFBLBQYAAAAABgAGAFkBAADmBQAAAAA=&#10;" adj="10800">
                        <v:fill on="f" focussize="0,0"/>
                        <v:stroke weight="0.5pt" color="#000000" miterlimit="8" joinstyle="miter" dashstyle="longDashDot" endarrow="block"/>
                        <v:imagedata o:title=""/>
                        <o:lock v:ext="edit" aspectratio="f"/>
                      </v:shape>
                      <v:shape id="文本框 1" o:spid="_x0000_s1026" o:spt="202" type="#_x0000_t202" style="position:absolute;left:1790023;top:2590746;height:256540;width:683895;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EJQj1gAAAAUBAAAPAAAAAAAAAAEAIAAAACIAAABkcnMvZG93&#10;bnJldi54bWxQSwECFAAUAAAACACHTuJA/ibqvDsCAABLBAAADgAAAAAAAAABACAAAAAlAQAAZHJz&#10;L2Uyb0RvYy54bWxQSwUGAAAAAAYABgBZAQAA0gUAAAAA&#10;">
                        <v:fill on="f" focussize="0,0"/>
                        <v:stroke on="f" weight="0.5pt"/>
                        <v:imagedata o:title=""/>
                        <o:lock v:ext="edit" aspectratio="f"/>
                        <v:textbox>
                          <w:txbxContent>
                            <w:p w14:paraId="7087BA33">
                              <w:pPr>
                                <w:ind w:firstLine="0" w:firstLineChars="0"/>
                                <w:jc w:val="center"/>
                                <w:rPr>
                                  <w:sz w:val="21"/>
                                  <w:szCs w:val="21"/>
                                </w:rPr>
                              </w:pPr>
                              <w:r>
                                <w:rPr>
                                  <w:sz w:val="21"/>
                                  <w:szCs w:val="21"/>
                                </w:rPr>
                                <w:t>N</w:t>
                              </w:r>
                              <w:r>
                                <w:rPr>
                                  <w:rFonts w:hint="eastAsia"/>
                                  <w:sz w:val="21"/>
                                  <w:szCs w:val="21"/>
                                </w:rPr>
                                <w:t>5</w:t>
                              </w:r>
                              <w:r>
                                <w:rPr>
                                  <w:rFonts w:hint="eastAsia" w:hAnsi="新宋体"/>
                                  <w:sz w:val="21"/>
                                  <w:szCs w:val="21"/>
                                </w:rPr>
                                <w:t>、</w:t>
                              </w:r>
                              <w:r>
                                <w:rPr>
                                  <w:sz w:val="21"/>
                                  <w:szCs w:val="21"/>
                                </w:rPr>
                                <w:t>W</w:t>
                              </w:r>
                              <w:r>
                                <w:rPr>
                                  <w:rFonts w:hint="eastAsia"/>
                                  <w:sz w:val="21"/>
                                  <w:szCs w:val="21"/>
                                </w:rPr>
                                <w:t>2</w:t>
                              </w:r>
                            </w:p>
                          </w:txbxContent>
                        </v:textbox>
                      </v:shape>
                      <v:shape id="连接符: 曲线 548194607" o:spid="_x0000_s1026" o:spt="38" type="#_x0000_t38" style="position:absolute;left:1657345;top:3223303;flip:y;height:187325;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mG8L1QAAAAUBAAAPAAAA&#10;AAAAAAEAIAAAACIAAABkcnMvZG93bnJldi54bWxQSwECFAAUAAAACACHTuJArwsUo1ECAABYBAAA&#10;DgAAAAAAAAABACAAAAAkAQAAZHJzL2Uyb0RvYy54bWxQSwUGAAAAAAYABgBZAQAA5wUAAAAA&#10;" adj="10800">
                        <v:fill on="f" focussize="0,0"/>
                        <v:stroke weight="0.5pt" color="#000000" miterlimit="8" joinstyle="miter" dashstyle="longDashDot" endarrow="block"/>
                        <v:imagedata o:title=""/>
                        <o:lock v:ext="edit" aspectratio="f"/>
                      </v:shape>
                      <v:shape id="文本框 1" o:spid="_x0000_s1026" o:spt="202" type="#_x0000_t202" style="position:absolute;left:1790023;top:3093128;height:256540;width:683895;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QlCPWAAAABQEAAA8AAAAAAAAAAQAgAAAAIgAAAGRycy9k&#10;b3ducmV2LnhtbFBLAQIUABQAAAAIAIdO4kB+EO8zPQIAAEwEAAAOAAAAAAAAAAEAIAAAACUBAABk&#10;cnMvZTJvRG9jLnhtbFBLBQYAAAAABgAGAFkBAADUBQAAAAA=&#10;">
                        <v:fill on="f" focussize="0,0"/>
                        <v:stroke on="f" weight="0.5pt"/>
                        <v:imagedata o:title=""/>
                        <o:lock v:ext="edit" aspectratio="f"/>
                        <v:textbox>
                          <w:txbxContent>
                            <w:p w14:paraId="4D404865">
                              <w:pPr>
                                <w:ind w:firstLine="0" w:firstLineChars="0"/>
                                <w:jc w:val="center"/>
                                <w:rPr>
                                  <w:sz w:val="21"/>
                                  <w:szCs w:val="21"/>
                                </w:rPr>
                              </w:pPr>
                              <w:r>
                                <w:rPr>
                                  <w:sz w:val="21"/>
                                  <w:szCs w:val="21"/>
                                </w:rPr>
                                <w:t>N</w:t>
                              </w:r>
                              <w:r>
                                <w:rPr>
                                  <w:rFonts w:hint="eastAsia"/>
                                  <w:sz w:val="21"/>
                                  <w:szCs w:val="21"/>
                                </w:rPr>
                                <w:t>6</w:t>
                              </w:r>
                              <w:r>
                                <w:rPr>
                                  <w:rFonts w:hint="eastAsia" w:hAnsi="新宋体"/>
                                  <w:sz w:val="21"/>
                                  <w:szCs w:val="21"/>
                                </w:rPr>
                                <w:t>、</w:t>
                              </w:r>
                              <w:r>
                                <w:rPr>
                                  <w:sz w:val="21"/>
                                  <w:szCs w:val="21"/>
                                </w:rPr>
                                <w:t>W</w:t>
                              </w:r>
                              <w:r>
                                <w:rPr>
                                  <w:rFonts w:hint="eastAsia"/>
                                  <w:sz w:val="21"/>
                                  <w:szCs w:val="21"/>
                                </w:rPr>
                                <w:t>3</w:t>
                              </w:r>
                            </w:p>
                          </w:txbxContent>
                        </v:textbox>
                      </v:shape>
                      <v:shape id="连接符: 曲线 176850263" o:spid="_x0000_s1026" o:spt="38" type="#_x0000_t38" style="position:absolute;left:3804095;top:1275124;flip:y;height:187960;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mG8L1QAAAAUBAAAPAAAA&#10;AAAAAAEAIAAAACIAAABkcnMvZG93bnJldi54bWxQSwECFAAUAAAACACHTuJAtMpfSlECAABYBAAA&#10;DgAAAAAAAAABACAAAAAkAQAAZHJzL2Uyb0RvYy54bWxQSwUGAAAAAAYABgBZAQAA5wUAAAAA&#10;" adj="10800">
                        <v:fill on="f" focussize="0,0"/>
                        <v:stroke weight="0.5pt" color="#000000" miterlimit="8" joinstyle="miter" dashstyle="longDashDot" endarrow="block"/>
                        <v:imagedata o:title=""/>
                        <o:lock v:ext="edit" aspectratio="f"/>
                      </v:shape>
                      <v:shape id="文本框 1" o:spid="_x0000_s1026" o:spt="202" type="#_x0000_t202" style="position:absolute;left:2925255;top:1226746;height:477161;width:872490;v-text-anchor:middle;" fillcolor="#FFFFFF" filled="t" stroked="t" coordsize="21600,21600" o:gfxdata="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YUA7NUAAAAFAQAADwAAAAAAAAABACAAAAAiAAAAZHJzL2Rvd25yZXYueG1sUEsB&#10;AhQAFAAAAAgAh07iQGSEPhhqAgAAwQQAAA4AAAAAAAAAAQAgAAAAJAEAAGRycy9lMm9Eb2MueG1s&#10;UEsFBgAAAAAGAAYAWQEAAAAGAAAAAA==&#10;">
                        <v:fill on="t" focussize="0,0"/>
                        <v:stroke weight="0.5pt" color="#000000" joinstyle="round"/>
                        <v:imagedata o:title=""/>
                        <o:lock v:ext="edit" aspectratio="f"/>
                        <v:textbox>
                          <w:txbxContent>
                            <w:p w14:paraId="45F4D48F">
                              <w:pPr>
                                <w:spacing w:line="240" w:lineRule="auto"/>
                                <w:ind w:firstLine="0" w:firstLineChars="0"/>
                                <w:jc w:val="center"/>
                                <w:rPr>
                                  <w:rFonts w:hint="eastAsia" w:hAnsi="新宋体"/>
                                  <w:sz w:val="21"/>
                                  <w:szCs w:val="21"/>
                                </w:rPr>
                              </w:pPr>
                              <w:r>
                                <w:rPr>
                                  <w:rFonts w:hint="eastAsia" w:hAnsi="新宋体"/>
                                  <w:sz w:val="21"/>
                                  <w:szCs w:val="21"/>
                                </w:rPr>
                                <w:t>布袋除尘器</w:t>
                              </w:r>
                              <w:r>
                                <w:rPr>
                                  <w:rFonts w:hAnsi="新宋体"/>
                                  <w:sz w:val="21"/>
                                  <w:szCs w:val="21"/>
                                </w:rPr>
                                <w:br w:type="textWrapping"/>
                              </w:r>
                              <w:r>
                                <w:rPr>
                                  <w:rFonts w:hint="eastAsia" w:hAnsi="新宋体"/>
                                  <w:sz w:val="21"/>
                                  <w:szCs w:val="21"/>
                                </w:rPr>
                                <w:t>（TA001）</w:t>
                              </w:r>
                            </w:p>
                          </w:txbxContent>
                        </v:textbox>
                      </v:shape>
                      <v:shape id="_x0000_s1026" o:spid="_x0000_s1026" o:spt="32" type="#_x0000_t32" style="position:absolute;left:2499805;top:1465837;height:0;width:425450;" filled="f" stroked="t" coordsize="21600,21600" o:gfxdata="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QwT4jVAAAABQEAAA8AAAAAAAAAAQAgAAAAIgAAAGRycy9kb3ducmV2LnhtbFBLAQIU&#10;ABQAAAAIAIdO4kDg4pp9LwIAACEEAAAOAAAAAAAAAAEAIAAAACQBAABkcnMvZTJvRG9jLnhtbFBL&#10;BQYAAAAABgAGAFkBAADFBQAAAAA=&#10;">
                        <v:fill on="f" focussize="0,0"/>
                        <v:stroke weight="1pt" color="#000000" miterlimit="8" joinstyle="miter" endarrow="block"/>
                        <v:imagedata o:title=""/>
                        <o:lock v:ext="edit" aspectratio="f"/>
                      </v:shape>
                      <v:shape id="文本框 1" o:spid="_x0000_s1026" o:spt="202" type="#_x0000_t202" style="position:absolute;left:4039680;top:1175837;height:257175;width:604520;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IQlCPWAAAABQEAAA8AAAAAAAAAAQAgAAAAIgAAAGRycy9kb3du&#10;cmV2LnhtbFBLAQIUABQAAAAIAIdO4kAj1BOHOgIAAEoEAAAOAAAAAAAAAAEAIAAAACUBAABkcnMv&#10;ZTJvRG9jLnhtbFBLBQYAAAAABgAGAFkBAADRBQAAAAA=&#10;">
                        <v:fill on="f" focussize="0,0"/>
                        <v:stroke on="f" weight="0.5pt"/>
                        <v:imagedata o:title=""/>
                        <o:lock v:ext="edit" aspectratio="f"/>
                        <v:textbox>
                          <w:txbxContent>
                            <w:p w14:paraId="21D3942B">
                              <w:pPr>
                                <w:ind w:firstLine="0" w:firstLineChars="0"/>
                                <w:jc w:val="center"/>
                                <w:rPr>
                                  <w:sz w:val="21"/>
                                  <w:szCs w:val="21"/>
                                </w:rPr>
                              </w:pPr>
                              <w:r>
                                <w:rPr>
                                  <w:sz w:val="21"/>
                                  <w:szCs w:val="21"/>
                                </w:rPr>
                                <w:t>S1</w:t>
                              </w:r>
                              <w:r>
                                <w:rPr>
                                  <w:rFonts w:hint="eastAsia" w:hAnsi="新宋体"/>
                                  <w:sz w:val="21"/>
                                  <w:szCs w:val="21"/>
                                </w:rPr>
                                <w:t>、</w:t>
                              </w:r>
                              <w:r>
                                <w:rPr>
                                  <w:sz w:val="21"/>
                                  <w:szCs w:val="21"/>
                                </w:rPr>
                                <w:t>N</w:t>
                              </w:r>
                              <w:r>
                                <w:rPr>
                                  <w:rFonts w:hint="eastAsia"/>
                                  <w:sz w:val="21"/>
                                  <w:szCs w:val="21"/>
                                </w:rPr>
                                <w:t>7</w:t>
                              </w:r>
                            </w:p>
                          </w:txbxContent>
                        </v:textbox>
                      </v:shape>
                      <v:shape id="连接符: 曲线 1687851976" o:spid="_x0000_s1026" o:spt="38" type="#_x0000_t38" style="position:absolute;left:1651128;top:4446720;flip:y;height:186690;width:235585;" filled="f" stroked="t" coordsize="21600,21600" o:gfxdata="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ZhvC9UAAAAFAQAADwAA&#10;AAAAAAABACAAAAAiAAAAZHJzL2Rvd25yZXYueG1sUEsBAhQAFAAAAAgAh07iQN+JfwdSAgAAWgQA&#10;AA4AAAAAAAAAAQAgAAAAJAEAAGRycy9lMm9Eb2MueG1sUEsFBgAAAAAGAAYAWQEAAOgFAAAAAA==&#10;" adj="10800">
                        <v:fill on="f" focussize="0,0"/>
                        <v:stroke weight="0.5pt" color="#000000" miterlimit="8" joinstyle="miter" dashstyle="longDashDot" endarrow="block"/>
                        <v:imagedata o:title=""/>
                        <o:lock v:ext="edit" aspectratio="f"/>
                      </v:shape>
                      <v:shape id="文本框 1" o:spid="_x0000_s1026" o:spt="202" type="#_x0000_t202" style="position:absolute;left:1826389;top:4317078;height:255905;width:513964;v-text-anchor:middle;" filled="f" stroked="f" coordsize="21600,21600" o:gfxdata="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hCUI9YAAAAFAQAADwAAAAAAAAABACAAAAAiAAAAZHJzL2Rv&#10;d25yZXYueG1sUEsBAhQAFAAAAAgAh07iQBaRCus8AgAASwQAAA4AAAAAAAAAAQAgAAAAJQEAAGRy&#10;cy9lMm9Eb2MueG1sUEsFBgAAAAAGAAYAWQEAANMFAAAAAA==&#10;">
                        <v:fill on="f" focussize="0,0"/>
                        <v:stroke on="f" weight="0.5pt"/>
                        <v:imagedata o:title=""/>
                        <o:lock v:ext="edit" aspectratio="f"/>
                        <v:textbox>
                          <w:txbxContent>
                            <w:p w14:paraId="422687E7">
                              <w:pPr>
                                <w:ind w:firstLine="0" w:firstLineChars="0"/>
                                <w:jc w:val="center"/>
                                <w:rPr>
                                  <w:sz w:val="21"/>
                                  <w:szCs w:val="21"/>
                                </w:rPr>
                              </w:pPr>
                              <w:r>
                                <w:rPr>
                                  <w:rFonts w:hint="eastAsia"/>
                                  <w:sz w:val="21"/>
                                  <w:szCs w:val="21"/>
                                </w:rPr>
                                <w:t>G</w:t>
                              </w:r>
                              <w:r>
                                <w:rPr>
                                  <w:sz w:val="21"/>
                                  <w:szCs w:val="21"/>
                                </w:rPr>
                                <w:t>4</w:t>
                              </w:r>
                            </w:p>
                          </w:txbxContent>
                        </v:textbox>
                      </v:shape>
                      <w10:wrap type="none"/>
                      <w10:anchorlock/>
                    </v:group>
                  </w:pict>
                </mc:Fallback>
              </mc:AlternateContent>
            </w:r>
          </w:p>
          <w:p w14:paraId="770F6D0B">
            <w:pPr>
              <w:pStyle w:val="3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生产工艺及产排污环节流程图</w:t>
            </w:r>
          </w:p>
          <w:p w14:paraId="58539A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本项目产排污环节包括：</w:t>
            </w:r>
          </w:p>
          <w:p w14:paraId="1A6A74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（1）废气</w:t>
            </w:r>
          </w:p>
          <w:p w14:paraId="010E96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使用原料含水率约为13%，贮存期间定期进行喷雾保湿，原料料仓下料由皮带给料机给湿式破碎机喂料，破碎、洗料工艺全过程在水环境中进行，原料储存及工艺过程粉尘排放量可忽略不计。项目废气产排污环节主要有：①运输扬尘G1；②原料上料工序产生的粉尘G2、G3；②产品装卸及堆存过程产生的粉尘G4。</w:t>
            </w:r>
          </w:p>
          <w:p w14:paraId="27A29E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（2）废水</w:t>
            </w:r>
          </w:p>
          <w:p w14:paraId="2498EA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①洗料废水W1～W3；②产品贮存期间产生的淋控水W4；③车辆冲洗废水W5；④生活污水W6；⑤厂区初期雨水W7。</w:t>
            </w:r>
          </w:p>
          <w:p w14:paraId="195D6AD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（3）固体废物</w:t>
            </w:r>
          </w:p>
          <w:p w14:paraId="2FD7FD0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①一般工业固体废物：除尘灰S1、压滤泥饼S1；②生活垃圾S3；③危险废物：废矿物油S4、废油桶S5。</w:t>
            </w:r>
          </w:p>
          <w:p w14:paraId="0C11D11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（4）噪声</w:t>
            </w:r>
          </w:p>
          <w:p w14:paraId="425764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①运输车辆噪声N1；②电动装载机噪声N2；③皮带给料机噪声N3；④洗料及其他转运设备噪声N4～N6；⑤除尘器风机噪声N7；⑤污水处理设备压滤机，配套水泵、液压站等运行产生的噪声N8。</w:t>
            </w:r>
          </w:p>
        </w:tc>
      </w:tr>
      <w:tr w14:paraId="0F47B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3" w:hRule="atLeast"/>
          <w:jc w:val="center"/>
        </w:trPr>
        <w:tc>
          <w:tcPr>
            <w:tcW w:w="416" w:type="dxa"/>
            <w:vAlign w:val="center"/>
          </w:tcPr>
          <w:p w14:paraId="2E698C6B">
            <w:pPr>
              <w:widowControl/>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与项目有关的原有环境污染问题</w:t>
            </w:r>
          </w:p>
        </w:tc>
        <w:tc>
          <w:tcPr>
            <w:tcW w:w="8568" w:type="dxa"/>
            <w:vAlign w:val="center"/>
          </w:tcPr>
          <w:p w14:paraId="223CBDB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本项目为新建项目，根据现场踏勘，项目拟建场地现状为荒地，区域内地面裸露未硬化，</w:t>
            </w:r>
            <w:r>
              <w:rPr>
                <w:color w:val="000000" w:themeColor="text1"/>
                <w14:textFill>
                  <w14:solidFill>
                    <w14:schemeClr w14:val="tx1"/>
                  </w14:solidFill>
                </w14:textFill>
              </w:rPr>
              <w:t>无其他遗留环境问题，不涉及原有环境污染问题。</w:t>
            </w:r>
          </w:p>
        </w:tc>
      </w:tr>
    </w:tbl>
    <w:p w14:paraId="5BAAEF79">
      <w:pPr>
        <w:ind w:firstLine="480"/>
        <w:rPr>
          <w:color w:val="000000" w:themeColor="text1"/>
          <w14:textFill>
            <w14:solidFill>
              <w14:schemeClr w14:val="tx1"/>
            </w14:solidFill>
          </w14:textFill>
        </w:rPr>
      </w:pPr>
    </w:p>
    <w:p w14:paraId="2A50FDA9">
      <w:pPr>
        <w:ind w:firstLine="480"/>
        <w:rPr>
          <w:color w:val="000000" w:themeColor="text1"/>
          <w14:textFill>
            <w14:solidFill>
              <w14:schemeClr w14:val="tx1"/>
            </w14:solidFill>
          </w14:textFill>
        </w:rPr>
        <w:sectPr>
          <w:pgSz w:w="11907" w:h="16840"/>
          <w:pgMar w:top="1701" w:right="1531" w:bottom="1701" w:left="1531" w:header="851" w:footer="851" w:gutter="0"/>
          <w:cols w:space="720" w:num="1"/>
          <w:docGrid w:linePitch="312" w:charSpace="0"/>
        </w:sectPr>
      </w:pPr>
    </w:p>
    <w:p w14:paraId="34F34402">
      <w:pPr>
        <w:pStyle w:val="2"/>
        <w:rPr>
          <w:snapToGrid w:val="0"/>
          <w:color w:val="000000" w:themeColor="text1"/>
          <w14:textFill>
            <w14:solidFill>
              <w14:schemeClr w14:val="tx1"/>
            </w14:solidFill>
          </w14:textFill>
        </w:rPr>
      </w:pPr>
      <w:bookmarkStart w:id="39" w:name="_Toc209194484"/>
      <w:r>
        <w:rPr>
          <w:rFonts w:hint="eastAsia"/>
          <w:snapToGrid w:val="0"/>
          <w:color w:val="000000" w:themeColor="text1"/>
          <w14:textFill>
            <w14:solidFill>
              <w14:schemeClr w14:val="tx1"/>
            </w14:solidFill>
          </w14:textFill>
        </w:rPr>
        <w:t>区域环境质量现状、环境保护目标及评价标准</w:t>
      </w:r>
      <w:bookmarkEnd w:id="39"/>
    </w:p>
    <w:tbl>
      <w:tblPr>
        <w:tblStyle w:val="2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574"/>
      </w:tblGrid>
      <w:tr w14:paraId="0C029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vAlign w:val="center"/>
          </w:tcPr>
          <w:p w14:paraId="0DB4DCE5">
            <w:pPr>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区域环境质量现状</w:t>
            </w:r>
          </w:p>
        </w:tc>
        <w:tc>
          <w:tcPr>
            <w:tcW w:w="8574" w:type="dxa"/>
            <w:vAlign w:val="center"/>
          </w:tcPr>
          <w:p w14:paraId="37B95E54">
            <w:pPr>
              <w:pStyle w:val="3"/>
              <w:rPr>
                <w:rFonts w:hint="eastAsia"/>
                <w:color w:val="000000" w:themeColor="text1"/>
                <w14:textFill>
                  <w14:solidFill>
                    <w14:schemeClr w14:val="tx1"/>
                  </w14:solidFill>
                </w14:textFill>
              </w:rPr>
            </w:pPr>
            <w:bookmarkStart w:id="40" w:name="_Toc207780434"/>
            <w:bookmarkStart w:id="41" w:name="_Toc201144042"/>
            <w:bookmarkStart w:id="42" w:name="_Toc209194485"/>
            <w:r>
              <w:rPr>
                <w:rFonts w:hint="eastAsia"/>
                <w:color w:val="000000" w:themeColor="text1"/>
                <w14:textFill>
                  <w14:solidFill>
                    <w14:schemeClr w14:val="tx1"/>
                  </w14:solidFill>
                </w14:textFill>
              </w:rPr>
              <w:t>大气环境</w:t>
            </w:r>
            <w:bookmarkEnd w:id="40"/>
            <w:bookmarkEnd w:id="41"/>
            <w:bookmarkEnd w:id="42"/>
          </w:p>
          <w:p w14:paraId="23A64A3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本项目位于山西省阳泉市盂县路家村镇胡家沟村，大气环境为二类功能区。本次评价收集到盂县2025年度环境空气质量监测数据，监测数据见表3.1-1。</w:t>
            </w:r>
          </w:p>
          <w:p w14:paraId="09C8521B">
            <w:pPr>
              <w:pStyle w:val="34"/>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5年盂县环境空气质量现状表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78"/>
              <w:gridCol w:w="1493"/>
              <w:gridCol w:w="1523"/>
              <w:gridCol w:w="1417"/>
              <w:gridCol w:w="1144"/>
            </w:tblGrid>
            <w:tr w14:paraId="6759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5B6B33E7">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1065" w:type="pct"/>
                  <w:vAlign w:val="center"/>
                </w:tcPr>
                <w:p w14:paraId="3AB31E61">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年评价指标</w:t>
                  </w:r>
                </w:p>
              </w:tc>
              <w:tc>
                <w:tcPr>
                  <w:tcW w:w="894" w:type="pct"/>
                  <w:vAlign w:val="center"/>
                </w:tcPr>
                <w:p w14:paraId="04A13394">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现状浓度</w:t>
                  </w:r>
                </w:p>
              </w:tc>
              <w:tc>
                <w:tcPr>
                  <w:tcW w:w="912" w:type="pct"/>
                  <w:vAlign w:val="center"/>
                </w:tcPr>
                <w:p w14:paraId="3E9AA967">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GB 3095-2012</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二级浓度限值</w:t>
                  </w:r>
                </w:p>
              </w:tc>
              <w:tc>
                <w:tcPr>
                  <w:tcW w:w="849" w:type="pct"/>
                  <w:vAlign w:val="center"/>
                </w:tcPr>
                <w:p w14:paraId="4E61A0FE">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占标率</w:t>
                  </w:r>
                </w:p>
              </w:tc>
              <w:tc>
                <w:tcPr>
                  <w:tcW w:w="685" w:type="pct"/>
                  <w:vAlign w:val="center"/>
                </w:tcPr>
                <w:p w14:paraId="37445B0E">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达标情况</w:t>
                  </w:r>
                </w:p>
              </w:tc>
            </w:tr>
            <w:tr w14:paraId="6DCB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35A2D4CF">
                  <w:pPr>
                    <w:pStyle w:val="33"/>
                    <w:ind w:left="-120" w:leftChars="-50" w:right="-120" w:rightChars="-50"/>
                    <w:rPr>
                      <w:color w:val="000000" w:themeColor="text1"/>
                      <w:vertAlign w:val="subscript"/>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065" w:type="pct"/>
                  <w:vAlign w:val="center"/>
                </w:tcPr>
                <w:p w14:paraId="42CAC8F7">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894" w:type="pct"/>
                  <w:vAlign w:val="center"/>
                </w:tcPr>
                <w:p w14:paraId="788C754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912" w:type="pct"/>
                  <w:vAlign w:val="center"/>
                </w:tcPr>
                <w:p w14:paraId="3F7D3FC6">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60μg/m</w:t>
                  </w:r>
                  <w:r>
                    <w:rPr>
                      <w:color w:val="000000" w:themeColor="text1"/>
                      <w:vertAlign w:val="superscript"/>
                      <w14:textFill>
                        <w14:solidFill>
                          <w14:schemeClr w14:val="tx1"/>
                        </w14:solidFill>
                      </w14:textFill>
                    </w:rPr>
                    <w:t>3</w:t>
                  </w:r>
                </w:p>
              </w:tc>
              <w:tc>
                <w:tcPr>
                  <w:tcW w:w="849" w:type="pct"/>
                  <w:vAlign w:val="center"/>
                </w:tcPr>
                <w:p w14:paraId="4304744F">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=17/60*100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28.33%</w:t>
                  </w:r>
                  <w:r>
                    <w:rPr>
                      <w:color w:val="000000" w:themeColor="text1"/>
                      <w14:textFill>
                        <w14:solidFill>
                          <w14:schemeClr w14:val="tx1"/>
                        </w14:solidFill>
                      </w14:textFill>
                    </w:rPr>
                    <w:fldChar w:fldCharType="end"/>
                  </w:r>
                </w:p>
              </w:tc>
              <w:tc>
                <w:tcPr>
                  <w:tcW w:w="685" w:type="pct"/>
                  <w:vAlign w:val="center"/>
                </w:tcPr>
                <w:p w14:paraId="1CEECB53">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735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4135EB45">
                  <w:pPr>
                    <w:pStyle w:val="33"/>
                    <w:ind w:left="-120" w:leftChars="-50" w:right="-120" w:rightChars="-50"/>
                    <w:rPr>
                      <w:color w:val="000000" w:themeColor="text1"/>
                      <w:vertAlign w:val="subscript"/>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065" w:type="pct"/>
                  <w:vAlign w:val="center"/>
                </w:tcPr>
                <w:p w14:paraId="4C8F96CC">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894" w:type="pct"/>
                  <w:vAlign w:val="center"/>
                </w:tcPr>
                <w:p w14:paraId="3B98FD0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26</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912" w:type="pct"/>
                  <w:vAlign w:val="center"/>
                </w:tcPr>
                <w:p w14:paraId="7730DFF8">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40μg/m</w:t>
                  </w:r>
                  <w:r>
                    <w:rPr>
                      <w:color w:val="000000" w:themeColor="text1"/>
                      <w:vertAlign w:val="superscript"/>
                      <w14:textFill>
                        <w14:solidFill>
                          <w14:schemeClr w14:val="tx1"/>
                        </w14:solidFill>
                      </w14:textFill>
                    </w:rPr>
                    <w:t>3</w:t>
                  </w:r>
                </w:p>
              </w:tc>
              <w:tc>
                <w:tcPr>
                  <w:tcW w:w="849" w:type="pct"/>
                  <w:vAlign w:val="center"/>
                </w:tcPr>
                <w:p w14:paraId="290D1DCA">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=26/40*100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65.00%</w:t>
                  </w:r>
                  <w:r>
                    <w:rPr>
                      <w:color w:val="000000" w:themeColor="text1"/>
                      <w14:textFill>
                        <w14:solidFill>
                          <w14:schemeClr w14:val="tx1"/>
                        </w14:solidFill>
                      </w14:textFill>
                    </w:rPr>
                    <w:fldChar w:fldCharType="end"/>
                  </w:r>
                </w:p>
              </w:tc>
              <w:tc>
                <w:tcPr>
                  <w:tcW w:w="685" w:type="pct"/>
                  <w:vAlign w:val="center"/>
                </w:tcPr>
                <w:p w14:paraId="773C890C">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3FA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7C377519">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065" w:type="pct"/>
                  <w:vAlign w:val="center"/>
                </w:tcPr>
                <w:p w14:paraId="7694344B">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894" w:type="pct"/>
                  <w:vAlign w:val="center"/>
                </w:tcPr>
                <w:p w14:paraId="2EA716F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66</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912" w:type="pct"/>
                  <w:vAlign w:val="center"/>
                </w:tcPr>
                <w:p w14:paraId="5B289CA1">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70μg/m</w:t>
                  </w:r>
                  <w:r>
                    <w:rPr>
                      <w:color w:val="000000" w:themeColor="text1"/>
                      <w:vertAlign w:val="superscript"/>
                      <w14:textFill>
                        <w14:solidFill>
                          <w14:schemeClr w14:val="tx1"/>
                        </w14:solidFill>
                      </w14:textFill>
                    </w:rPr>
                    <w:t>3</w:t>
                  </w:r>
                </w:p>
              </w:tc>
              <w:tc>
                <w:tcPr>
                  <w:tcW w:w="849" w:type="pct"/>
                  <w:vAlign w:val="center"/>
                </w:tcPr>
                <w:p w14:paraId="400DAE58">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=66/70*100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94.29%</w:t>
                  </w:r>
                  <w:r>
                    <w:rPr>
                      <w:color w:val="000000" w:themeColor="text1"/>
                      <w14:textFill>
                        <w14:solidFill>
                          <w14:schemeClr w14:val="tx1"/>
                        </w14:solidFill>
                      </w14:textFill>
                    </w:rPr>
                    <w:fldChar w:fldCharType="end"/>
                  </w:r>
                </w:p>
              </w:tc>
              <w:tc>
                <w:tcPr>
                  <w:tcW w:w="685" w:type="pct"/>
                  <w:vAlign w:val="center"/>
                </w:tcPr>
                <w:p w14:paraId="67E64859">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3818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4F9CD6FA">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065" w:type="pct"/>
                  <w:vAlign w:val="center"/>
                </w:tcPr>
                <w:p w14:paraId="4EF01C12">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894" w:type="pct"/>
                  <w:vAlign w:val="center"/>
                </w:tcPr>
                <w:p w14:paraId="6C71C3EA">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27μg/m</w:t>
                  </w:r>
                  <w:r>
                    <w:rPr>
                      <w:color w:val="000000" w:themeColor="text1"/>
                      <w:vertAlign w:val="superscript"/>
                      <w14:textFill>
                        <w14:solidFill>
                          <w14:schemeClr w14:val="tx1"/>
                        </w14:solidFill>
                      </w14:textFill>
                    </w:rPr>
                    <w:t>3</w:t>
                  </w:r>
                </w:p>
              </w:tc>
              <w:tc>
                <w:tcPr>
                  <w:tcW w:w="912" w:type="pct"/>
                  <w:vAlign w:val="center"/>
                </w:tcPr>
                <w:p w14:paraId="6375DEFE">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35μg/m</w:t>
                  </w:r>
                  <w:r>
                    <w:rPr>
                      <w:color w:val="000000" w:themeColor="text1"/>
                      <w:vertAlign w:val="superscript"/>
                      <w14:textFill>
                        <w14:solidFill>
                          <w14:schemeClr w14:val="tx1"/>
                        </w14:solidFill>
                      </w14:textFill>
                    </w:rPr>
                    <w:t>3</w:t>
                  </w:r>
                </w:p>
              </w:tc>
              <w:tc>
                <w:tcPr>
                  <w:tcW w:w="849" w:type="pct"/>
                  <w:vAlign w:val="center"/>
                </w:tcPr>
                <w:p w14:paraId="3BF8A132">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=29/35*100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82.86%</w:t>
                  </w:r>
                  <w:r>
                    <w:rPr>
                      <w:color w:val="000000" w:themeColor="text1"/>
                      <w14:textFill>
                        <w14:solidFill>
                          <w14:schemeClr w14:val="tx1"/>
                        </w14:solidFill>
                      </w14:textFill>
                    </w:rPr>
                    <w:fldChar w:fldCharType="end"/>
                  </w:r>
                </w:p>
              </w:tc>
              <w:tc>
                <w:tcPr>
                  <w:tcW w:w="685" w:type="pct"/>
                  <w:vAlign w:val="center"/>
                </w:tcPr>
                <w:p w14:paraId="4C4CDCB8">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6D6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15BCCE4C">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065" w:type="pct"/>
                  <w:vAlign w:val="center"/>
                </w:tcPr>
                <w:p w14:paraId="0742F54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日平均</w:t>
                  </w:r>
                </w:p>
              </w:tc>
              <w:tc>
                <w:tcPr>
                  <w:tcW w:w="894" w:type="pct"/>
                  <w:vAlign w:val="center"/>
                </w:tcPr>
                <w:p w14:paraId="2EC7889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912" w:type="pct"/>
                  <w:vAlign w:val="center"/>
                </w:tcPr>
                <w:p w14:paraId="37CF073B">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4mg/m</w:t>
                  </w:r>
                  <w:r>
                    <w:rPr>
                      <w:color w:val="000000" w:themeColor="text1"/>
                      <w:vertAlign w:val="superscript"/>
                      <w14:textFill>
                        <w14:solidFill>
                          <w14:schemeClr w14:val="tx1"/>
                        </w14:solidFill>
                      </w14:textFill>
                    </w:rPr>
                    <w:t>3</w:t>
                  </w:r>
                </w:p>
              </w:tc>
              <w:tc>
                <w:tcPr>
                  <w:tcW w:w="849" w:type="pct"/>
                  <w:vAlign w:val="center"/>
                </w:tcPr>
                <w:p w14:paraId="1C553322">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=1.2/4*100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30.00%</w:t>
                  </w:r>
                  <w:r>
                    <w:rPr>
                      <w:color w:val="000000" w:themeColor="text1"/>
                      <w14:textFill>
                        <w14:solidFill>
                          <w14:schemeClr w14:val="tx1"/>
                        </w14:solidFill>
                      </w14:textFill>
                    </w:rPr>
                    <w:fldChar w:fldCharType="end"/>
                  </w:r>
                </w:p>
              </w:tc>
              <w:tc>
                <w:tcPr>
                  <w:tcW w:w="685" w:type="pct"/>
                  <w:vAlign w:val="center"/>
                </w:tcPr>
                <w:p w14:paraId="0B976AE2">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0A85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5" w:type="pct"/>
                  <w:vAlign w:val="center"/>
                </w:tcPr>
                <w:p w14:paraId="2199383D">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065" w:type="pct"/>
                  <w:vAlign w:val="center"/>
                </w:tcPr>
                <w:p w14:paraId="0E0F509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日最大8小时平均</w:t>
                  </w:r>
                </w:p>
              </w:tc>
              <w:tc>
                <w:tcPr>
                  <w:tcW w:w="894" w:type="pct"/>
                  <w:vAlign w:val="center"/>
                </w:tcPr>
                <w:p w14:paraId="7C9418F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155</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912" w:type="pct"/>
                  <w:vAlign w:val="center"/>
                </w:tcPr>
                <w:p w14:paraId="588F4ABF">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160μg/m</w:t>
                  </w:r>
                  <w:r>
                    <w:rPr>
                      <w:color w:val="000000" w:themeColor="text1"/>
                      <w:vertAlign w:val="superscript"/>
                      <w14:textFill>
                        <w14:solidFill>
                          <w14:schemeClr w14:val="tx1"/>
                        </w14:solidFill>
                      </w14:textFill>
                    </w:rPr>
                    <w:t>3</w:t>
                  </w:r>
                </w:p>
              </w:tc>
              <w:tc>
                <w:tcPr>
                  <w:tcW w:w="849" w:type="pct"/>
                  <w:vAlign w:val="center"/>
                </w:tcPr>
                <w:p w14:paraId="0C335B14">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=155/160*100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96.88%</w:t>
                  </w:r>
                  <w:r>
                    <w:rPr>
                      <w:color w:val="000000" w:themeColor="text1"/>
                      <w14:textFill>
                        <w14:solidFill>
                          <w14:schemeClr w14:val="tx1"/>
                        </w14:solidFill>
                      </w14:textFill>
                    </w:rPr>
                    <w:fldChar w:fldCharType="end"/>
                  </w:r>
                </w:p>
              </w:tc>
              <w:tc>
                <w:tcPr>
                  <w:tcW w:w="685" w:type="pct"/>
                  <w:vAlign w:val="center"/>
                </w:tcPr>
                <w:p w14:paraId="2939D201">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r>
          </w:tbl>
          <w:p w14:paraId="216AA9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根据上表可知，盂县2025年6项基本污染物中SO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的年平均浓度及CO日平均浓度、O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日最大8小时平均浓度均能满足原《环境空气质量标准》（GB 3095-2012）中表1二级标准限值，因此，</w:t>
            </w:r>
            <w:r>
              <w:rPr>
                <w:color w:val="000000" w:themeColor="text1"/>
                <w14:textFill>
                  <w14:solidFill>
                    <w14:schemeClr w14:val="tx1"/>
                  </w14:solidFill>
                </w14:textFill>
              </w:rPr>
              <w:t>项目所在区域为达标区。</w:t>
            </w:r>
          </w:p>
          <w:p w14:paraId="7DE1FA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本项目特征污染物为TSP，本次委托山西景蓝环保科技股份有限公司对项目建设地点下风向大气环境质量进行了现状监测，监测时间为2025年11月10日至11月12日。具体监测结果见表3.1-2。</w:t>
            </w:r>
          </w:p>
          <w:p w14:paraId="2FF32455">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项目所在地大气环境质量监测结果一览表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51"/>
              <w:gridCol w:w="1134"/>
              <w:gridCol w:w="1134"/>
              <w:gridCol w:w="1420"/>
              <w:gridCol w:w="848"/>
              <w:gridCol w:w="850"/>
              <w:gridCol w:w="1433"/>
            </w:tblGrid>
            <w:tr w14:paraId="78BA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8" w:type="dxa"/>
                  <w:vAlign w:val="center"/>
                </w:tcPr>
                <w:p w14:paraId="515C7630">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点位</w:t>
                  </w:r>
                </w:p>
              </w:tc>
              <w:tc>
                <w:tcPr>
                  <w:tcW w:w="851" w:type="dxa"/>
                  <w:vAlign w:val="center"/>
                </w:tcPr>
                <w:p w14:paraId="632EEDD8">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1134" w:type="dxa"/>
                  <w:vAlign w:val="center"/>
                </w:tcPr>
                <w:p w14:paraId="1A677294">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监测日期</w:t>
                  </w:r>
                </w:p>
              </w:tc>
              <w:tc>
                <w:tcPr>
                  <w:tcW w:w="1134" w:type="dxa"/>
                  <w:vAlign w:val="center"/>
                </w:tcPr>
                <w:p w14:paraId="0DA35BF4">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监测结果</w:t>
                  </w:r>
                </w:p>
              </w:tc>
              <w:tc>
                <w:tcPr>
                  <w:tcW w:w="1420" w:type="dxa"/>
                  <w:vAlign w:val="center"/>
                </w:tcPr>
                <w:p w14:paraId="118E9369">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GB 3095-2026</w:t>
                  </w:r>
                  <w:r>
                    <w:rPr>
                      <w:rFonts w:hint="eastAsia"/>
                      <w:b/>
                      <w:bCs/>
                      <w:color w:val="000000" w:themeColor="text1"/>
                      <w14:textFill>
                        <w14:solidFill>
                          <w14:schemeClr w14:val="tx1"/>
                        </w14:solidFill>
                      </w14:textFill>
                    </w:rPr>
                    <w:t>二级浓度限值</w:t>
                  </w:r>
                </w:p>
              </w:tc>
              <w:tc>
                <w:tcPr>
                  <w:tcW w:w="848" w:type="dxa"/>
                  <w:vAlign w:val="center"/>
                </w:tcPr>
                <w:p w14:paraId="25B9EEE6">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占标率</w:t>
                  </w:r>
                </w:p>
              </w:tc>
              <w:tc>
                <w:tcPr>
                  <w:tcW w:w="850" w:type="dxa"/>
                  <w:vAlign w:val="center"/>
                </w:tcPr>
                <w:p w14:paraId="022FA42D">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达标情况</w:t>
                  </w:r>
                </w:p>
              </w:tc>
              <w:tc>
                <w:tcPr>
                  <w:tcW w:w="1433" w:type="dxa"/>
                  <w:vAlign w:val="center"/>
                </w:tcPr>
                <w:p w14:paraId="79B4A99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监测频次</w:t>
                  </w:r>
                </w:p>
              </w:tc>
            </w:tr>
            <w:tr w14:paraId="7E82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8" w:type="dxa"/>
                  <w:vMerge w:val="restart"/>
                  <w:vAlign w:val="center"/>
                </w:tcPr>
                <w:p w14:paraId="381918C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厂区下风向</w:t>
                  </w:r>
                </w:p>
              </w:tc>
              <w:tc>
                <w:tcPr>
                  <w:tcW w:w="851" w:type="dxa"/>
                  <w:vMerge w:val="restart"/>
                  <w:vAlign w:val="center"/>
                </w:tcPr>
                <w:p w14:paraId="35D8BE9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TSP</w:t>
                  </w:r>
                </w:p>
              </w:tc>
              <w:tc>
                <w:tcPr>
                  <w:tcW w:w="1134" w:type="dxa"/>
                  <w:vAlign w:val="center"/>
                </w:tcPr>
                <w:p w14:paraId="5713C1E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2025.11.10</w:t>
                  </w:r>
                </w:p>
              </w:tc>
              <w:tc>
                <w:tcPr>
                  <w:tcW w:w="1134" w:type="dxa"/>
                  <w:vAlign w:val="center"/>
                </w:tcPr>
                <w:p w14:paraId="2C03879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153</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420" w:type="dxa"/>
                  <w:vAlign w:val="center"/>
                </w:tcPr>
                <w:p w14:paraId="2BD069FF">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300μg/m</w:t>
                  </w:r>
                  <w:r>
                    <w:rPr>
                      <w:color w:val="000000" w:themeColor="text1"/>
                      <w:vertAlign w:val="superscript"/>
                      <w14:textFill>
                        <w14:solidFill>
                          <w14:schemeClr w14:val="tx1"/>
                        </w14:solidFill>
                      </w14:textFill>
                    </w:rPr>
                    <w:t>3</w:t>
                  </w:r>
                </w:p>
              </w:tc>
              <w:tc>
                <w:tcPr>
                  <w:tcW w:w="848" w:type="dxa"/>
                  <w:vAlign w:val="center"/>
                </w:tcPr>
                <w:p w14:paraId="757F3061">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=153/300*100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51.00%</w:t>
                  </w:r>
                  <w:r>
                    <w:rPr>
                      <w:color w:val="000000" w:themeColor="text1"/>
                      <w14:textFill>
                        <w14:solidFill>
                          <w14:schemeClr w14:val="tx1"/>
                        </w14:solidFill>
                      </w14:textFill>
                    </w:rPr>
                    <w:fldChar w:fldCharType="end"/>
                  </w:r>
                </w:p>
              </w:tc>
              <w:tc>
                <w:tcPr>
                  <w:tcW w:w="850" w:type="dxa"/>
                  <w:vAlign w:val="center"/>
                </w:tcPr>
                <w:p w14:paraId="2B6FE3CA">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433" w:type="dxa"/>
                  <w:vMerge w:val="restart"/>
                  <w:vAlign w:val="center"/>
                </w:tcPr>
                <w:p w14:paraId="6132378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连续监测三天，每天一次每次采样时间不少于24小时</w:t>
                  </w:r>
                </w:p>
              </w:tc>
            </w:tr>
            <w:tr w14:paraId="423F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8" w:type="dxa"/>
                  <w:vMerge w:val="continue"/>
                  <w:vAlign w:val="center"/>
                </w:tcPr>
                <w:p w14:paraId="6EBF08EF">
                  <w:pPr>
                    <w:pStyle w:val="33"/>
                    <w:ind w:left="-120" w:leftChars="-50" w:right="-120" w:rightChars="-50"/>
                    <w:rPr>
                      <w:color w:val="000000" w:themeColor="text1"/>
                      <w14:textFill>
                        <w14:solidFill>
                          <w14:schemeClr w14:val="tx1"/>
                        </w14:solidFill>
                      </w14:textFill>
                    </w:rPr>
                  </w:pPr>
                </w:p>
              </w:tc>
              <w:tc>
                <w:tcPr>
                  <w:tcW w:w="851" w:type="dxa"/>
                  <w:vMerge w:val="continue"/>
                  <w:vAlign w:val="center"/>
                </w:tcPr>
                <w:p w14:paraId="31C6AC24">
                  <w:pPr>
                    <w:pStyle w:val="33"/>
                    <w:ind w:left="-120" w:leftChars="-50" w:right="-120" w:rightChars="-50"/>
                    <w:rPr>
                      <w:color w:val="000000" w:themeColor="text1"/>
                      <w14:textFill>
                        <w14:solidFill>
                          <w14:schemeClr w14:val="tx1"/>
                        </w14:solidFill>
                      </w14:textFill>
                    </w:rPr>
                  </w:pPr>
                </w:p>
              </w:tc>
              <w:tc>
                <w:tcPr>
                  <w:tcW w:w="1134" w:type="dxa"/>
                  <w:vAlign w:val="center"/>
                </w:tcPr>
                <w:p w14:paraId="2DC6A98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2025.11.11</w:t>
                  </w:r>
                </w:p>
              </w:tc>
              <w:tc>
                <w:tcPr>
                  <w:tcW w:w="1134" w:type="dxa"/>
                  <w:vAlign w:val="center"/>
                </w:tcPr>
                <w:p w14:paraId="3962B90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188</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420" w:type="dxa"/>
                  <w:vAlign w:val="center"/>
                </w:tcPr>
                <w:p w14:paraId="49A8F245">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300μg/m</w:t>
                  </w:r>
                  <w:r>
                    <w:rPr>
                      <w:color w:val="000000" w:themeColor="text1"/>
                      <w:vertAlign w:val="superscript"/>
                      <w14:textFill>
                        <w14:solidFill>
                          <w14:schemeClr w14:val="tx1"/>
                        </w14:solidFill>
                      </w14:textFill>
                    </w:rPr>
                    <w:t>3</w:t>
                  </w:r>
                </w:p>
              </w:tc>
              <w:tc>
                <w:tcPr>
                  <w:tcW w:w="848" w:type="dxa"/>
                  <w:vAlign w:val="center"/>
                </w:tcPr>
                <w:p w14:paraId="7163155C">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=188/300*100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62.67%</w:t>
                  </w:r>
                  <w:r>
                    <w:rPr>
                      <w:color w:val="000000" w:themeColor="text1"/>
                      <w14:textFill>
                        <w14:solidFill>
                          <w14:schemeClr w14:val="tx1"/>
                        </w14:solidFill>
                      </w14:textFill>
                    </w:rPr>
                    <w:fldChar w:fldCharType="end"/>
                  </w:r>
                </w:p>
              </w:tc>
              <w:tc>
                <w:tcPr>
                  <w:tcW w:w="850" w:type="dxa"/>
                  <w:vAlign w:val="center"/>
                </w:tcPr>
                <w:p w14:paraId="0137518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433" w:type="dxa"/>
                  <w:vMerge w:val="continue"/>
                  <w:vAlign w:val="center"/>
                </w:tcPr>
                <w:p w14:paraId="26DA6567">
                  <w:pPr>
                    <w:pStyle w:val="33"/>
                    <w:ind w:left="-120" w:leftChars="-50" w:right="-120" w:rightChars="-50"/>
                    <w:rPr>
                      <w:color w:val="000000" w:themeColor="text1"/>
                      <w14:textFill>
                        <w14:solidFill>
                          <w14:schemeClr w14:val="tx1"/>
                        </w14:solidFill>
                      </w14:textFill>
                    </w:rPr>
                  </w:pPr>
                </w:p>
              </w:tc>
            </w:tr>
            <w:tr w14:paraId="0C40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8" w:type="dxa"/>
                  <w:vMerge w:val="continue"/>
                  <w:vAlign w:val="center"/>
                </w:tcPr>
                <w:p w14:paraId="134AD322">
                  <w:pPr>
                    <w:pStyle w:val="33"/>
                    <w:ind w:left="-120" w:leftChars="-50" w:right="-120" w:rightChars="-50"/>
                    <w:rPr>
                      <w:color w:val="000000" w:themeColor="text1"/>
                      <w14:textFill>
                        <w14:solidFill>
                          <w14:schemeClr w14:val="tx1"/>
                        </w14:solidFill>
                      </w14:textFill>
                    </w:rPr>
                  </w:pPr>
                </w:p>
              </w:tc>
              <w:tc>
                <w:tcPr>
                  <w:tcW w:w="851" w:type="dxa"/>
                  <w:vMerge w:val="continue"/>
                  <w:vAlign w:val="center"/>
                </w:tcPr>
                <w:p w14:paraId="38926843">
                  <w:pPr>
                    <w:pStyle w:val="33"/>
                    <w:ind w:left="-120" w:leftChars="-50" w:right="-120" w:rightChars="-50"/>
                    <w:rPr>
                      <w:color w:val="000000" w:themeColor="text1"/>
                      <w14:textFill>
                        <w14:solidFill>
                          <w14:schemeClr w14:val="tx1"/>
                        </w14:solidFill>
                      </w14:textFill>
                    </w:rPr>
                  </w:pPr>
                </w:p>
              </w:tc>
              <w:tc>
                <w:tcPr>
                  <w:tcW w:w="1134" w:type="dxa"/>
                  <w:vAlign w:val="center"/>
                </w:tcPr>
                <w:p w14:paraId="63B6B2E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2025.11.12</w:t>
                  </w:r>
                </w:p>
              </w:tc>
              <w:tc>
                <w:tcPr>
                  <w:tcW w:w="1134" w:type="dxa"/>
                  <w:vAlign w:val="center"/>
                </w:tcPr>
                <w:p w14:paraId="72FAE6B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164</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420" w:type="dxa"/>
                  <w:vAlign w:val="center"/>
                </w:tcPr>
                <w:p w14:paraId="6B69130F">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300μg/m</w:t>
                  </w:r>
                  <w:r>
                    <w:rPr>
                      <w:color w:val="000000" w:themeColor="text1"/>
                      <w:vertAlign w:val="superscript"/>
                      <w14:textFill>
                        <w14:solidFill>
                          <w14:schemeClr w14:val="tx1"/>
                        </w14:solidFill>
                      </w14:textFill>
                    </w:rPr>
                    <w:t>3</w:t>
                  </w:r>
                </w:p>
              </w:tc>
              <w:tc>
                <w:tcPr>
                  <w:tcW w:w="848" w:type="dxa"/>
                  <w:vAlign w:val="center"/>
                </w:tcPr>
                <w:p w14:paraId="390D16D8">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=164/300*100 \# "0.00%"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54.67%</w:t>
                  </w:r>
                  <w:r>
                    <w:rPr>
                      <w:color w:val="000000" w:themeColor="text1"/>
                      <w14:textFill>
                        <w14:solidFill>
                          <w14:schemeClr w14:val="tx1"/>
                        </w14:solidFill>
                      </w14:textFill>
                    </w:rPr>
                    <w:fldChar w:fldCharType="end"/>
                  </w:r>
                </w:p>
              </w:tc>
              <w:tc>
                <w:tcPr>
                  <w:tcW w:w="850" w:type="dxa"/>
                  <w:vAlign w:val="center"/>
                </w:tcPr>
                <w:p w14:paraId="463221A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433" w:type="dxa"/>
                  <w:vMerge w:val="continue"/>
                  <w:vAlign w:val="center"/>
                </w:tcPr>
                <w:p w14:paraId="3E96FAA9">
                  <w:pPr>
                    <w:pStyle w:val="33"/>
                    <w:ind w:left="-120" w:leftChars="-50" w:right="-120" w:rightChars="-50"/>
                    <w:rPr>
                      <w:color w:val="000000" w:themeColor="text1"/>
                      <w14:textFill>
                        <w14:solidFill>
                          <w14:schemeClr w14:val="tx1"/>
                        </w14:solidFill>
                      </w14:textFill>
                    </w:rPr>
                  </w:pPr>
                </w:p>
              </w:tc>
            </w:tr>
          </w:tbl>
          <w:p w14:paraId="1E5BC6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由上表监测结果分析可知，监测点TSP的日平均质量浓度未超过《环境空气质量标准》（GB 3095-2026）中表2中二级标准浓度限值。</w:t>
            </w:r>
          </w:p>
          <w:p w14:paraId="6DE591C1">
            <w:pPr>
              <w:pStyle w:val="3"/>
              <w:rPr>
                <w:rFonts w:hint="eastAsia"/>
                <w:color w:val="000000" w:themeColor="text1"/>
                <w14:textFill>
                  <w14:solidFill>
                    <w14:schemeClr w14:val="tx1"/>
                  </w14:solidFill>
                </w14:textFill>
              </w:rPr>
            </w:pPr>
            <w:bookmarkStart w:id="43" w:name="_Toc209194486"/>
            <w:bookmarkStart w:id="44" w:name="_Toc207780435"/>
            <w:bookmarkStart w:id="45" w:name="_Toc201144043"/>
            <w:r>
              <w:rPr>
                <w:rFonts w:hint="eastAsia"/>
                <w:color w:val="000000" w:themeColor="text1"/>
                <w14:textFill>
                  <w14:solidFill>
                    <w14:schemeClr w14:val="tx1"/>
                  </w14:solidFill>
                </w14:textFill>
              </w:rPr>
              <w:t>地表水环境</w:t>
            </w:r>
            <w:bookmarkEnd w:id="43"/>
            <w:bookmarkEnd w:id="44"/>
            <w:bookmarkEnd w:id="45"/>
          </w:p>
          <w:p w14:paraId="22325D9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本项目最近的地表水体为项目北侧570m处的温河，根据《山西省地表水环境功能区划》（DB 14/67-2019）属于海河流域滹沱河水系温河南娄—辛庄段，水环境功能为工农业用水保护，水质要求Ⅳ类。本次评价收集到了山西省阳泉生态环境监测中心发布的《阳泉市环境质量月报》（2025年12月），监测结果显示：温河温池断面水质为劣Ⅴ类，水质状况为重度污染（氨氮）。</w:t>
            </w:r>
          </w:p>
          <w:p w14:paraId="2657F578">
            <w:pPr>
              <w:pStyle w:val="34"/>
              <w:rPr>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月地表水监测断面水质状况表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670"/>
              <w:gridCol w:w="1670"/>
              <w:gridCol w:w="1122"/>
              <w:gridCol w:w="2218"/>
            </w:tblGrid>
            <w:tr w14:paraId="0E05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B4DB52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所在地区</w:t>
                  </w:r>
                </w:p>
              </w:tc>
              <w:tc>
                <w:tcPr>
                  <w:tcW w:w="1670" w:type="dxa"/>
                  <w:vAlign w:val="center"/>
                </w:tcPr>
                <w:p w14:paraId="2F2B9C9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河流</w:t>
                  </w:r>
                </w:p>
              </w:tc>
              <w:tc>
                <w:tcPr>
                  <w:tcW w:w="1670" w:type="dxa"/>
                  <w:vAlign w:val="center"/>
                </w:tcPr>
                <w:p w14:paraId="37233DA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断面</w:t>
                  </w:r>
                </w:p>
              </w:tc>
              <w:tc>
                <w:tcPr>
                  <w:tcW w:w="1122" w:type="dxa"/>
                  <w:vAlign w:val="center"/>
                </w:tcPr>
                <w:p w14:paraId="5DFFE4C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断面水质</w:t>
                  </w:r>
                </w:p>
              </w:tc>
              <w:tc>
                <w:tcPr>
                  <w:tcW w:w="2218" w:type="dxa"/>
                  <w:vAlign w:val="center"/>
                </w:tcPr>
                <w:p w14:paraId="3CF7EB2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水质状况</w:t>
                  </w:r>
                </w:p>
              </w:tc>
            </w:tr>
            <w:tr w14:paraId="2722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68" w:type="dxa"/>
                  <w:vAlign w:val="center"/>
                </w:tcPr>
                <w:p w14:paraId="1419F2E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盂县</w:t>
                  </w:r>
                </w:p>
              </w:tc>
              <w:tc>
                <w:tcPr>
                  <w:tcW w:w="1670" w:type="dxa"/>
                  <w:vAlign w:val="center"/>
                </w:tcPr>
                <w:p w14:paraId="4289792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温河</w:t>
                  </w:r>
                </w:p>
              </w:tc>
              <w:tc>
                <w:tcPr>
                  <w:tcW w:w="1670" w:type="dxa"/>
                  <w:vAlign w:val="center"/>
                </w:tcPr>
                <w:p w14:paraId="2EFA1EE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温池</w:t>
                  </w:r>
                </w:p>
              </w:tc>
              <w:tc>
                <w:tcPr>
                  <w:tcW w:w="1122" w:type="dxa"/>
                  <w:vAlign w:val="center"/>
                </w:tcPr>
                <w:p w14:paraId="4C7FFA7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劣Ⅴ类</w:t>
                  </w:r>
                </w:p>
              </w:tc>
              <w:tc>
                <w:tcPr>
                  <w:tcW w:w="2218" w:type="dxa"/>
                  <w:vAlign w:val="center"/>
                </w:tcPr>
                <w:p w14:paraId="64B8F881">
                  <w:pPr>
                    <w:pStyle w:val="33"/>
                    <w:rPr>
                      <w:color w:val="000000" w:themeColor="text1"/>
                      <w:szCs w:val="20"/>
                      <w14:textFill>
                        <w14:solidFill>
                          <w14:schemeClr w14:val="tx1"/>
                        </w14:solidFill>
                      </w14:textFill>
                    </w:rPr>
                  </w:pPr>
                  <w:r>
                    <w:rPr>
                      <w:rFonts w:hint="eastAsia"/>
                      <w:color w:val="000000" w:themeColor="text1"/>
                      <w14:textFill>
                        <w14:solidFill>
                          <w14:schemeClr w14:val="tx1"/>
                        </w14:solidFill>
                      </w14:textFill>
                    </w:rPr>
                    <w:t>重度污染（氨氮）</w:t>
                  </w:r>
                </w:p>
              </w:tc>
            </w:tr>
          </w:tbl>
          <w:p w14:paraId="59AC5960">
            <w:pPr>
              <w:pStyle w:val="3"/>
              <w:rPr>
                <w:rFonts w:ascii="Times New Roman" w:hAnsi="Times New Roman" w:cs="Times New Roman"/>
                <w:color w:val="000000" w:themeColor="text1"/>
                <w:szCs w:val="22"/>
                <w14:textFill>
                  <w14:solidFill>
                    <w14:schemeClr w14:val="tx1"/>
                  </w14:solidFill>
                </w14:textFill>
              </w:rPr>
            </w:pPr>
            <w:bookmarkStart w:id="46" w:name="_Toc209194487"/>
            <w:bookmarkStart w:id="47" w:name="_Toc201144044"/>
            <w:bookmarkStart w:id="48" w:name="_Toc207780436"/>
            <w:r>
              <w:rPr>
                <w:rFonts w:hint="eastAsia" w:ascii="Times New Roman" w:hAnsi="Times New Roman" w:cs="Times New Roman"/>
                <w:color w:val="000000" w:themeColor="text1"/>
                <w:szCs w:val="22"/>
                <w14:textFill>
                  <w14:solidFill>
                    <w14:schemeClr w14:val="tx1"/>
                  </w14:solidFill>
                </w14:textFill>
              </w:rPr>
              <w:t>声环境</w:t>
            </w:r>
            <w:bookmarkEnd w:id="46"/>
            <w:bookmarkEnd w:id="47"/>
            <w:bookmarkEnd w:id="48"/>
          </w:p>
          <w:p w14:paraId="41FBE7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本项目厂界外周边50米范围内无声环境保护目标，根据《建设项目环境影响报告表编制技术指南（污染影响类）》（试行），本次未进行声环境质量现状监测。</w:t>
            </w:r>
          </w:p>
          <w:p w14:paraId="1E0295C7">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p w14:paraId="6E6DCDB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根据现场踏勘，项目占地不涉及耕地及基本农田，占地范围内无生态环境保护目标，不会对周边生态环境造成明显影响。</w:t>
            </w:r>
          </w:p>
          <w:p w14:paraId="16326A6E">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地下水、土壤环境</w:t>
            </w:r>
          </w:p>
          <w:p w14:paraId="1927194E">
            <w:pPr>
              <w:ind w:firstLine="480"/>
              <w:rPr>
                <w:rFonts w:hint="eastAsia" w:ascii="宋体" w:hAnsi="宋体" w:eastAsia="宋体" w:cs="宋体"/>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本项目在铝矾土废料洗选过程中产生的洗料废水主要为悬浮物，洗料废水经沉淀、压滤处理后循环利用</w:t>
            </w:r>
            <w:r>
              <w:rPr>
                <w:rFonts w:hint="eastAsia"/>
                <w:color w:val="000000" w:themeColor="text1"/>
                <w:lang w:eastAsia="zh-CN"/>
                <w14:textFill>
                  <w14:solidFill>
                    <w14:schemeClr w14:val="tx1"/>
                  </w14:solidFill>
                </w14:textFill>
              </w:rPr>
              <w:t>，在</w:t>
            </w:r>
            <w:r>
              <w:rPr>
                <w:rFonts w:hint="eastAsia"/>
                <w:color w:val="000000" w:themeColor="text1"/>
                <w14:textFill>
                  <w14:solidFill>
                    <w14:schemeClr w14:val="tx1"/>
                  </w14:solidFill>
                </w14:textFill>
              </w:rPr>
              <w:t>厂区东部低洼处建设1座130m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的地下式应急废水收集池，可确保生产废水闭路循环不外排，项目对厂区地面进行硬化，各水池、污泥贮存库、危废贮存库地基、地面做好防渗处理，项目运营过程不会对区域内地下水及土壤造成影响。</w:t>
            </w:r>
          </w:p>
        </w:tc>
      </w:tr>
      <w:tr w14:paraId="19C43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vAlign w:val="center"/>
          </w:tcPr>
          <w:p w14:paraId="0141D145">
            <w:pPr>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环境保护目标</w:t>
            </w:r>
          </w:p>
        </w:tc>
        <w:tc>
          <w:tcPr>
            <w:tcW w:w="8574" w:type="dxa"/>
            <w:vAlign w:val="center"/>
          </w:tcPr>
          <w:p w14:paraId="0F116587">
            <w:pPr>
              <w:pStyle w:val="3"/>
              <w:rPr>
                <w:rFonts w:hint="eastAsia"/>
                <w:color w:val="000000" w:themeColor="text1"/>
                <w14:textFill>
                  <w14:solidFill>
                    <w14:schemeClr w14:val="tx1"/>
                  </w14:solidFill>
                </w14:textFill>
              </w:rPr>
            </w:pPr>
            <w:bookmarkStart w:id="49" w:name="_Toc201144045"/>
            <w:bookmarkStart w:id="50" w:name="_Toc207780437"/>
            <w:bookmarkStart w:id="51" w:name="_Toc209194488"/>
            <w:r>
              <w:rPr>
                <w:rFonts w:hint="eastAsia"/>
                <w:color w:val="000000" w:themeColor="text1"/>
                <w14:textFill>
                  <w14:solidFill>
                    <w14:schemeClr w14:val="tx1"/>
                  </w14:solidFill>
                </w14:textFill>
              </w:rPr>
              <w:t>大气环境</w:t>
            </w:r>
            <w:bookmarkEnd w:id="49"/>
            <w:r>
              <w:rPr>
                <w:rFonts w:hint="eastAsia"/>
                <w:color w:val="000000" w:themeColor="text1"/>
                <w14:textFill>
                  <w14:solidFill>
                    <w14:schemeClr w14:val="tx1"/>
                  </w14:solidFill>
                </w14:textFill>
              </w:rPr>
              <w:t>保护目标</w:t>
            </w:r>
            <w:bookmarkEnd w:id="50"/>
            <w:bookmarkEnd w:id="51"/>
          </w:p>
          <w:p w14:paraId="3E9AB9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经调查，项目周边500m范围内大气环境保护目标见表3.6-1。</w:t>
            </w:r>
          </w:p>
          <w:p w14:paraId="1EAD4608">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环境空气保护目标表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783"/>
              <w:gridCol w:w="827"/>
              <w:gridCol w:w="1193"/>
              <w:gridCol w:w="1546"/>
              <w:gridCol w:w="840"/>
              <w:gridCol w:w="1193"/>
            </w:tblGrid>
            <w:tr w14:paraId="795A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6" w:type="dxa"/>
                  <w:vAlign w:val="center"/>
                </w:tcPr>
                <w:p w14:paraId="45705DC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保护目标名称</w:t>
                  </w:r>
                </w:p>
              </w:tc>
              <w:tc>
                <w:tcPr>
                  <w:tcW w:w="1783" w:type="dxa"/>
                  <w:vAlign w:val="center"/>
                </w:tcPr>
                <w:p w14:paraId="02CB1482">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坐标</w:t>
                  </w:r>
                </w:p>
              </w:tc>
              <w:tc>
                <w:tcPr>
                  <w:tcW w:w="827" w:type="dxa"/>
                  <w:vAlign w:val="center"/>
                </w:tcPr>
                <w:p w14:paraId="43DE77F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保护对象</w:t>
                  </w:r>
                </w:p>
              </w:tc>
              <w:tc>
                <w:tcPr>
                  <w:tcW w:w="1193" w:type="dxa"/>
                  <w:vAlign w:val="center"/>
                </w:tcPr>
                <w:p w14:paraId="48AC6C0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保护内容</w:t>
                  </w:r>
                </w:p>
              </w:tc>
              <w:tc>
                <w:tcPr>
                  <w:tcW w:w="1546" w:type="dxa"/>
                  <w:vAlign w:val="center"/>
                </w:tcPr>
                <w:p w14:paraId="19B88B8E">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环境功能区</w:t>
                  </w:r>
                </w:p>
              </w:tc>
              <w:tc>
                <w:tcPr>
                  <w:tcW w:w="840" w:type="dxa"/>
                  <w:vAlign w:val="center"/>
                </w:tcPr>
                <w:p w14:paraId="57CE7F9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相对方位</w:t>
                  </w:r>
                </w:p>
              </w:tc>
              <w:tc>
                <w:tcPr>
                  <w:tcW w:w="1193" w:type="dxa"/>
                  <w:vAlign w:val="center"/>
                </w:tcPr>
                <w:p w14:paraId="28023FEA">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相对厂界距离/m</w:t>
                  </w:r>
                </w:p>
              </w:tc>
            </w:tr>
            <w:tr w14:paraId="12B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14:paraId="2BD14CE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乌玉村</w:t>
                  </w:r>
                </w:p>
              </w:tc>
              <w:tc>
                <w:tcPr>
                  <w:tcW w:w="1783" w:type="dxa"/>
                  <w:vAlign w:val="center"/>
                </w:tcPr>
                <w:p w14:paraId="1780A738">
                  <w:pPr>
                    <w:pStyle w:val="33"/>
                    <w:rPr>
                      <w:color w:val="000000" w:themeColor="text1"/>
                      <w14:textFill>
                        <w14:solidFill>
                          <w14:schemeClr w14:val="tx1"/>
                        </w14:solidFill>
                      </w14:textFill>
                    </w:rPr>
                  </w:pPr>
                  <w:r>
                    <w:rPr>
                      <w:color w:val="000000" w:themeColor="text1"/>
                      <w14:textFill>
                        <w14:solidFill>
                          <w14:schemeClr w14:val="tx1"/>
                        </w14:solidFill>
                      </w14:textFill>
                    </w:rPr>
                    <w:t>E113°28'10.821",</w:t>
                  </w:r>
                  <w:r>
                    <w:rPr>
                      <w:color w:val="000000" w:themeColor="text1"/>
                      <w14:textFill>
                        <w14:solidFill>
                          <w14:schemeClr w14:val="tx1"/>
                        </w14:solidFill>
                      </w14:textFill>
                    </w:rPr>
                    <w:br w:type="textWrapping"/>
                  </w:r>
                  <w:r>
                    <w:rPr>
                      <w:color w:val="000000" w:themeColor="text1"/>
                      <w14:textFill>
                        <w14:solidFill>
                          <w14:schemeClr w14:val="tx1"/>
                        </w14:solidFill>
                      </w14:textFill>
                    </w:rPr>
                    <w:t>N38°3'46.931"</w:t>
                  </w:r>
                </w:p>
              </w:tc>
              <w:tc>
                <w:tcPr>
                  <w:tcW w:w="827" w:type="dxa"/>
                  <w:vMerge w:val="restart"/>
                  <w:vAlign w:val="center"/>
                </w:tcPr>
                <w:p w14:paraId="3D9BCCA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居民</w:t>
                  </w:r>
                </w:p>
              </w:tc>
              <w:tc>
                <w:tcPr>
                  <w:tcW w:w="1193" w:type="dxa"/>
                  <w:vAlign w:val="center"/>
                </w:tcPr>
                <w:p w14:paraId="1D06530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1620人</w:t>
                  </w:r>
                </w:p>
              </w:tc>
              <w:tc>
                <w:tcPr>
                  <w:tcW w:w="1546" w:type="dxa"/>
                  <w:vMerge w:val="restart"/>
                  <w:vAlign w:val="center"/>
                </w:tcPr>
                <w:p w14:paraId="16ABBD7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w:t>
                  </w:r>
                  <w:r>
                    <w:rPr>
                      <w:color w:val="000000" w:themeColor="text1"/>
                      <w14:textFill>
                        <w14:solidFill>
                          <w14:schemeClr w14:val="tx1"/>
                        </w14:solidFill>
                      </w14:textFill>
                    </w:rPr>
                    <w:t>GB 3095-2026</w:t>
                  </w:r>
                  <w:r>
                    <w:rPr>
                      <w:rFonts w:hint="eastAsia"/>
                      <w:color w:val="000000" w:themeColor="text1"/>
                      <w14:textFill>
                        <w14:solidFill>
                          <w14:schemeClr w14:val="tx1"/>
                        </w14:solidFill>
                      </w14:textFill>
                    </w:rPr>
                    <w:t>）二类功能区</w:t>
                  </w:r>
                </w:p>
              </w:tc>
              <w:tc>
                <w:tcPr>
                  <w:tcW w:w="840" w:type="dxa"/>
                  <w:vAlign w:val="center"/>
                </w:tcPr>
                <w:p w14:paraId="558F244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NW</w:t>
                  </w:r>
                </w:p>
              </w:tc>
              <w:tc>
                <w:tcPr>
                  <w:tcW w:w="1193" w:type="dxa"/>
                  <w:vAlign w:val="center"/>
                </w:tcPr>
                <w:p w14:paraId="6F6F0F7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440</w:t>
                  </w:r>
                </w:p>
              </w:tc>
            </w:tr>
            <w:tr w14:paraId="5C06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14:paraId="50FB5A3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胡家沟村</w:t>
                  </w:r>
                </w:p>
              </w:tc>
              <w:tc>
                <w:tcPr>
                  <w:tcW w:w="1783" w:type="dxa"/>
                  <w:vAlign w:val="center"/>
                </w:tcPr>
                <w:p w14:paraId="55C16DB0">
                  <w:pPr>
                    <w:pStyle w:val="33"/>
                    <w:rPr>
                      <w:color w:val="000000" w:themeColor="text1"/>
                      <w14:textFill>
                        <w14:solidFill>
                          <w14:schemeClr w14:val="tx1"/>
                        </w14:solidFill>
                      </w14:textFill>
                    </w:rPr>
                  </w:pPr>
                  <w:r>
                    <w:rPr>
                      <w:color w:val="000000" w:themeColor="text1"/>
                      <w14:textFill>
                        <w14:solidFill>
                          <w14:schemeClr w14:val="tx1"/>
                        </w14:solidFill>
                      </w14:textFill>
                    </w:rPr>
                    <w:t>E113°28'46.121",N38°3'29.043"</w:t>
                  </w:r>
                </w:p>
              </w:tc>
              <w:tc>
                <w:tcPr>
                  <w:tcW w:w="827" w:type="dxa"/>
                  <w:vMerge w:val="continue"/>
                  <w:vAlign w:val="center"/>
                </w:tcPr>
                <w:p w14:paraId="7899D41F">
                  <w:pPr>
                    <w:pStyle w:val="33"/>
                    <w:rPr>
                      <w:color w:val="000000" w:themeColor="text1"/>
                      <w14:textFill>
                        <w14:solidFill>
                          <w14:schemeClr w14:val="tx1"/>
                        </w14:solidFill>
                      </w14:textFill>
                    </w:rPr>
                  </w:pPr>
                </w:p>
              </w:tc>
              <w:tc>
                <w:tcPr>
                  <w:tcW w:w="1193" w:type="dxa"/>
                  <w:vAlign w:val="center"/>
                </w:tcPr>
                <w:p w14:paraId="406BABA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454人</w:t>
                  </w:r>
                </w:p>
              </w:tc>
              <w:tc>
                <w:tcPr>
                  <w:tcW w:w="1546" w:type="dxa"/>
                  <w:vMerge w:val="continue"/>
                  <w:vAlign w:val="center"/>
                </w:tcPr>
                <w:p w14:paraId="7DA46826">
                  <w:pPr>
                    <w:pStyle w:val="33"/>
                    <w:rPr>
                      <w:color w:val="000000" w:themeColor="text1"/>
                      <w14:textFill>
                        <w14:solidFill>
                          <w14:schemeClr w14:val="tx1"/>
                        </w14:solidFill>
                      </w14:textFill>
                    </w:rPr>
                  </w:pPr>
                </w:p>
              </w:tc>
              <w:tc>
                <w:tcPr>
                  <w:tcW w:w="840" w:type="dxa"/>
                  <w:vAlign w:val="center"/>
                </w:tcPr>
                <w:p w14:paraId="273C752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SE</w:t>
                  </w:r>
                </w:p>
              </w:tc>
              <w:tc>
                <w:tcPr>
                  <w:tcW w:w="1193" w:type="dxa"/>
                  <w:vAlign w:val="center"/>
                </w:tcPr>
                <w:p w14:paraId="556698F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r>
            <w:tr w14:paraId="7D68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14:paraId="077FA43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东沟村</w:t>
                  </w:r>
                </w:p>
              </w:tc>
              <w:tc>
                <w:tcPr>
                  <w:tcW w:w="1783" w:type="dxa"/>
                  <w:vAlign w:val="center"/>
                </w:tcPr>
                <w:p w14:paraId="46CCA9C0">
                  <w:pPr>
                    <w:pStyle w:val="33"/>
                    <w:rPr>
                      <w:color w:val="000000" w:themeColor="text1"/>
                      <w14:textFill>
                        <w14:solidFill>
                          <w14:schemeClr w14:val="tx1"/>
                        </w14:solidFill>
                      </w14:textFill>
                    </w:rPr>
                  </w:pPr>
                  <w:r>
                    <w:rPr>
                      <w:color w:val="000000" w:themeColor="text1"/>
                      <w14:textFill>
                        <w14:solidFill>
                          <w14:schemeClr w14:val="tx1"/>
                        </w14:solidFill>
                      </w14:textFill>
                    </w:rPr>
                    <w:t>E113°28'38.797",</w:t>
                  </w:r>
                  <w:r>
                    <w:rPr>
                      <w:color w:val="000000" w:themeColor="text1"/>
                      <w14:textFill>
                        <w14:solidFill>
                          <w14:schemeClr w14:val="tx1"/>
                        </w14:solidFill>
                      </w14:textFill>
                    </w:rPr>
                    <w:br w:type="textWrapping"/>
                  </w:r>
                  <w:r>
                    <w:rPr>
                      <w:color w:val="000000" w:themeColor="text1"/>
                      <w14:textFill>
                        <w14:solidFill>
                          <w14:schemeClr w14:val="tx1"/>
                        </w14:solidFill>
                      </w14:textFill>
                    </w:rPr>
                    <w:t>N38°3'22.176"</w:t>
                  </w:r>
                </w:p>
              </w:tc>
              <w:tc>
                <w:tcPr>
                  <w:tcW w:w="827" w:type="dxa"/>
                  <w:vMerge w:val="continue"/>
                  <w:vAlign w:val="center"/>
                </w:tcPr>
                <w:p w14:paraId="349912AD">
                  <w:pPr>
                    <w:pStyle w:val="33"/>
                    <w:rPr>
                      <w:color w:val="000000" w:themeColor="text1"/>
                      <w14:textFill>
                        <w14:solidFill>
                          <w14:schemeClr w14:val="tx1"/>
                        </w14:solidFill>
                      </w14:textFill>
                    </w:rPr>
                  </w:pPr>
                </w:p>
              </w:tc>
              <w:tc>
                <w:tcPr>
                  <w:tcW w:w="1193" w:type="dxa"/>
                  <w:vAlign w:val="center"/>
                </w:tcPr>
                <w:p w14:paraId="6F6E4E36">
                  <w:pPr>
                    <w:pStyle w:val="33"/>
                    <w:rPr>
                      <w:color w:val="000000" w:themeColor="text1"/>
                      <w14:textFill>
                        <w14:solidFill>
                          <w14:schemeClr w14:val="tx1"/>
                        </w14:solidFill>
                      </w14:textFill>
                    </w:rPr>
                  </w:pPr>
                  <w:r>
                    <w:rPr>
                      <w:color w:val="000000" w:themeColor="text1"/>
                      <w14:textFill>
                        <w14:solidFill>
                          <w14:schemeClr w14:val="tx1"/>
                        </w14:solidFill>
                      </w14:textFill>
                    </w:rPr>
                    <w:t>500</w:t>
                  </w:r>
                  <w:r>
                    <w:rPr>
                      <w:rFonts w:hint="eastAsia"/>
                      <w:color w:val="000000" w:themeColor="text1"/>
                      <w14:textFill>
                        <w14:solidFill>
                          <w14:schemeClr w14:val="tx1"/>
                        </w14:solidFill>
                      </w14:textFill>
                    </w:rPr>
                    <w:t>人</w:t>
                  </w:r>
                </w:p>
              </w:tc>
              <w:tc>
                <w:tcPr>
                  <w:tcW w:w="1546" w:type="dxa"/>
                  <w:vMerge w:val="continue"/>
                  <w:vAlign w:val="center"/>
                </w:tcPr>
                <w:p w14:paraId="75BB65E0">
                  <w:pPr>
                    <w:pStyle w:val="33"/>
                    <w:rPr>
                      <w:color w:val="000000" w:themeColor="text1"/>
                      <w14:textFill>
                        <w14:solidFill>
                          <w14:schemeClr w14:val="tx1"/>
                        </w14:solidFill>
                      </w14:textFill>
                    </w:rPr>
                  </w:pPr>
                </w:p>
              </w:tc>
              <w:tc>
                <w:tcPr>
                  <w:tcW w:w="840" w:type="dxa"/>
                  <w:vAlign w:val="center"/>
                </w:tcPr>
                <w:p w14:paraId="314030B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SE</w:t>
                  </w:r>
                </w:p>
              </w:tc>
              <w:tc>
                <w:tcPr>
                  <w:tcW w:w="1193" w:type="dxa"/>
                  <w:vAlign w:val="center"/>
                </w:tcPr>
                <w:p w14:paraId="069AD84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430</w:t>
                  </w:r>
                </w:p>
              </w:tc>
            </w:tr>
          </w:tbl>
          <w:p w14:paraId="6DEAA98F">
            <w:pPr>
              <w:pStyle w:val="3"/>
              <w:rPr>
                <w:rFonts w:hint="eastAsia"/>
                <w:color w:val="000000" w:themeColor="text1"/>
                <w14:textFill>
                  <w14:solidFill>
                    <w14:schemeClr w14:val="tx1"/>
                  </w14:solidFill>
                </w14:textFill>
              </w:rPr>
            </w:pPr>
            <w:bookmarkStart w:id="52" w:name="_Toc201144046"/>
            <w:bookmarkStart w:id="53" w:name="_Toc209194489"/>
            <w:bookmarkStart w:id="54" w:name="_Toc207780438"/>
            <w:r>
              <w:rPr>
                <w:rFonts w:hint="eastAsia"/>
                <w:color w:val="000000" w:themeColor="text1"/>
                <w14:textFill>
                  <w14:solidFill>
                    <w14:schemeClr w14:val="tx1"/>
                  </w14:solidFill>
                </w14:textFill>
              </w:rPr>
              <w:t>声环境</w:t>
            </w:r>
            <w:bookmarkEnd w:id="52"/>
            <w:r>
              <w:rPr>
                <w:rFonts w:hint="eastAsia"/>
                <w:color w:val="000000" w:themeColor="text1"/>
                <w14:textFill>
                  <w14:solidFill>
                    <w14:schemeClr w14:val="tx1"/>
                  </w14:solidFill>
                </w14:textFill>
              </w:rPr>
              <w:t>保护目标</w:t>
            </w:r>
            <w:bookmarkEnd w:id="53"/>
            <w:bookmarkEnd w:id="54"/>
          </w:p>
          <w:p w14:paraId="36456C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经调查，本项目厂界50m范围内无声环境保护目标。</w:t>
            </w:r>
          </w:p>
          <w:p w14:paraId="74DE015A">
            <w:pPr>
              <w:pStyle w:val="3"/>
              <w:rPr>
                <w:rFonts w:hint="eastAsia"/>
                <w:color w:val="000000" w:themeColor="text1"/>
                <w14:textFill>
                  <w14:solidFill>
                    <w14:schemeClr w14:val="tx1"/>
                  </w14:solidFill>
                </w14:textFill>
              </w:rPr>
            </w:pPr>
            <w:bookmarkStart w:id="55" w:name="_Toc209194490"/>
            <w:r>
              <w:rPr>
                <w:rFonts w:hint="eastAsia"/>
                <w:color w:val="000000" w:themeColor="text1"/>
                <w14:textFill>
                  <w14:solidFill>
                    <w14:schemeClr w14:val="tx1"/>
                  </w14:solidFill>
                </w14:textFill>
              </w:rPr>
              <w:t>地下水环境保护目标</w:t>
            </w:r>
            <w:bookmarkEnd w:id="55"/>
          </w:p>
          <w:p w14:paraId="2E4ECB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调查，项目厂界外500m范围内的地下水环境保护目标为温池水源地一期工程，包含盂县温池供水站内5眼水井，根据山西省人民政府文件《关于同意县级以上城镇集中式饮用水水源保护区划分方案的批复》（晋政函〔2009〕149号），盂县温池供水站服务对象为盂县县城，划分一级保护区总面积为0.56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2B857A5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保护目标具体情况见表3.8-1。</w:t>
            </w:r>
          </w:p>
          <w:p w14:paraId="087208C6">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地下水环境保护目标表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418"/>
              <w:gridCol w:w="993"/>
              <w:gridCol w:w="567"/>
              <w:gridCol w:w="1559"/>
              <w:gridCol w:w="1701"/>
              <w:gridCol w:w="1148"/>
            </w:tblGrid>
            <w:tr w14:paraId="53EC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62" w:type="dxa"/>
                  <w:vMerge w:val="restart"/>
                  <w:vAlign w:val="center"/>
                </w:tcPr>
                <w:p w14:paraId="19C7521F">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保护目标名称</w:t>
                  </w:r>
                </w:p>
              </w:tc>
              <w:tc>
                <w:tcPr>
                  <w:tcW w:w="1418" w:type="dxa"/>
                  <w:vMerge w:val="restart"/>
                  <w:vAlign w:val="center"/>
                </w:tcPr>
                <w:p w14:paraId="0EA63FF6">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坐标</w:t>
                  </w:r>
                </w:p>
              </w:tc>
              <w:tc>
                <w:tcPr>
                  <w:tcW w:w="993" w:type="dxa"/>
                  <w:vMerge w:val="restart"/>
                  <w:vAlign w:val="center"/>
                </w:tcPr>
                <w:p w14:paraId="1AF08BE6">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地下水</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埋藏条件</w:t>
                  </w:r>
                </w:p>
              </w:tc>
              <w:tc>
                <w:tcPr>
                  <w:tcW w:w="567" w:type="dxa"/>
                  <w:vMerge w:val="restart"/>
                  <w:vAlign w:val="center"/>
                </w:tcPr>
                <w:p w14:paraId="1933ADA1">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水井</w:t>
                  </w:r>
                </w:p>
              </w:tc>
              <w:tc>
                <w:tcPr>
                  <w:tcW w:w="3260" w:type="dxa"/>
                  <w:gridSpan w:val="2"/>
                  <w:vAlign w:val="center"/>
                </w:tcPr>
                <w:p w14:paraId="6E98C05E">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保护区划分情况</w:t>
                  </w:r>
                </w:p>
              </w:tc>
              <w:tc>
                <w:tcPr>
                  <w:tcW w:w="1148" w:type="dxa"/>
                  <w:vMerge w:val="restart"/>
                  <w:vAlign w:val="center"/>
                </w:tcPr>
                <w:p w14:paraId="7518CFE7">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与厂区位置关系</w:t>
                  </w:r>
                </w:p>
              </w:tc>
            </w:tr>
            <w:tr w14:paraId="1863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962" w:type="dxa"/>
                  <w:vMerge w:val="continue"/>
                  <w:vAlign w:val="center"/>
                </w:tcPr>
                <w:p w14:paraId="43542D5A">
                  <w:pPr>
                    <w:pStyle w:val="33"/>
                    <w:ind w:left="-120" w:leftChars="-50" w:right="-120" w:rightChars="-50"/>
                    <w:rPr>
                      <w:b/>
                      <w:bCs/>
                      <w:color w:val="000000" w:themeColor="text1"/>
                      <w14:textFill>
                        <w14:solidFill>
                          <w14:schemeClr w14:val="tx1"/>
                        </w14:solidFill>
                      </w14:textFill>
                    </w:rPr>
                  </w:pPr>
                </w:p>
              </w:tc>
              <w:tc>
                <w:tcPr>
                  <w:tcW w:w="1418" w:type="dxa"/>
                  <w:vMerge w:val="continue"/>
                  <w:vAlign w:val="center"/>
                </w:tcPr>
                <w:p w14:paraId="0F5CAFC3">
                  <w:pPr>
                    <w:pStyle w:val="33"/>
                    <w:ind w:left="-120" w:leftChars="-50" w:right="-120" w:rightChars="-50"/>
                    <w:rPr>
                      <w:b/>
                      <w:bCs/>
                      <w:color w:val="000000" w:themeColor="text1"/>
                      <w14:textFill>
                        <w14:solidFill>
                          <w14:schemeClr w14:val="tx1"/>
                        </w14:solidFill>
                      </w14:textFill>
                    </w:rPr>
                  </w:pPr>
                </w:p>
              </w:tc>
              <w:tc>
                <w:tcPr>
                  <w:tcW w:w="993" w:type="dxa"/>
                  <w:vMerge w:val="continue"/>
                  <w:vAlign w:val="center"/>
                </w:tcPr>
                <w:p w14:paraId="71CF8C0D">
                  <w:pPr>
                    <w:pStyle w:val="33"/>
                    <w:ind w:left="-120" w:leftChars="-50" w:right="-120" w:rightChars="-50"/>
                    <w:rPr>
                      <w:b/>
                      <w:bCs/>
                      <w:color w:val="000000" w:themeColor="text1"/>
                      <w14:textFill>
                        <w14:solidFill>
                          <w14:schemeClr w14:val="tx1"/>
                        </w14:solidFill>
                      </w14:textFill>
                    </w:rPr>
                  </w:pPr>
                </w:p>
              </w:tc>
              <w:tc>
                <w:tcPr>
                  <w:tcW w:w="567" w:type="dxa"/>
                  <w:vMerge w:val="continue"/>
                  <w:vAlign w:val="center"/>
                </w:tcPr>
                <w:p w14:paraId="423CC21D">
                  <w:pPr>
                    <w:pStyle w:val="33"/>
                    <w:ind w:left="-120" w:leftChars="-50" w:right="-120" w:rightChars="-50"/>
                    <w:rPr>
                      <w:b/>
                      <w:bCs/>
                      <w:color w:val="000000" w:themeColor="text1"/>
                      <w14:textFill>
                        <w14:solidFill>
                          <w14:schemeClr w14:val="tx1"/>
                        </w14:solidFill>
                      </w14:textFill>
                    </w:rPr>
                  </w:pPr>
                </w:p>
              </w:tc>
              <w:tc>
                <w:tcPr>
                  <w:tcW w:w="1559" w:type="dxa"/>
                  <w:vAlign w:val="center"/>
                </w:tcPr>
                <w:p w14:paraId="2FEFA1E3">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保护区名称</w:t>
                  </w:r>
                </w:p>
              </w:tc>
              <w:tc>
                <w:tcPr>
                  <w:tcW w:w="1701" w:type="dxa"/>
                  <w:vAlign w:val="center"/>
                </w:tcPr>
                <w:p w14:paraId="2419D568">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划分情况</w:t>
                  </w:r>
                </w:p>
              </w:tc>
              <w:tc>
                <w:tcPr>
                  <w:tcW w:w="1148" w:type="dxa"/>
                  <w:vMerge w:val="continue"/>
                  <w:vAlign w:val="center"/>
                </w:tcPr>
                <w:p w14:paraId="172242A8">
                  <w:pPr>
                    <w:pStyle w:val="33"/>
                    <w:ind w:left="-120" w:leftChars="-50" w:right="-120" w:rightChars="-50"/>
                    <w:rPr>
                      <w:b/>
                      <w:bCs/>
                      <w:color w:val="000000" w:themeColor="text1"/>
                      <w14:textFill>
                        <w14:solidFill>
                          <w14:schemeClr w14:val="tx1"/>
                        </w14:solidFill>
                      </w14:textFill>
                    </w:rPr>
                  </w:pPr>
                </w:p>
              </w:tc>
            </w:tr>
            <w:tr w14:paraId="09BE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14:paraId="401698E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盂县温池水源地</w:t>
                  </w:r>
                </w:p>
              </w:tc>
              <w:tc>
                <w:tcPr>
                  <w:tcW w:w="1418" w:type="dxa"/>
                  <w:vAlign w:val="center"/>
                </w:tcPr>
                <w:p w14:paraId="3DF413AF">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E113°</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N38°</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w:t>
                  </w:r>
                </w:p>
              </w:tc>
              <w:tc>
                <w:tcPr>
                  <w:tcW w:w="993" w:type="dxa"/>
                  <w:vAlign w:val="center"/>
                </w:tcPr>
                <w:p w14:paraId="57A3E48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裂隙岩</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溶水</w:t>
                  </w:r>
                </w:p>
              </w:tc>
              <w:tc>
                <w:tcPr>
                  <w:tcW w:w="567" w:type="dxa"/>
                  <w:vAlign w:val="center"/>
                </w:tcPr>
                <w:p w14:paraId="45832BF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5眼</w:t>
                  </w:r>
                </w:p>
              </w:tc>
              <w:tc>
                <w:tcPr>
                  <w:tcW w:w="1559" w:type="dxa"/>
                  <w:vAlign w:val="center"/>
                </w:tcPr>
                <w:p w14:paraId="5439A40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盂县温池水源地一级保护区</w:t>
                  </w:r>
                </w:p>
              </w:tc>
              <w:tc>
                <w:tcPr>
                  <w:tcW w:w="1701" w:type="dxa"/>
                  <w:vAlign w:val="center"/>
                </w:tcPr>
                <w:p w14:paraId="5BB6C0A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只划分一级保护区，5眼井连片划分后为一多边形，总面积为0.56km</w:t>
                  </w:r>
                  <w:r>
                    <w:rPr>
                      <w:rFonts w:hint="eastAsia"/>
                      <w:color w:val="000000" w:themeColor="text1"/>
                      <w:vertAlign w:val="superscript"/>
                      <w14:textFill>
                        <w14:solidFill>
                          <w14:schemeClr w14:val="tx1"/>
                        </w14:solidFill>
                      </w14:textFill>
                    </w:rPr>
                    <w:t>2</w:t>
                  </w:r>
                </w:p>
              </w:tc>
              <w:tc>
                <w:tcPr>
                  <w:tcW w:w="1148" w:type="dxa"/>
                  <w:vAlign w:val="center"/>
                </w:tcPr>
                <w:p w14:paraId="4256747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厂界北侧145m</w:t>
                  </w:r>
                </w:p>
              </w:tc>
            </w:tr>
          </w:tbl>
          <w:p w14:paraId="16E08CDD">
            <w:pPr>
              <w:spacing w:line="100" w:lineRule="exact"/>
              <w:ind w:firstLine="480"/>
              <w:rPr>
                <w:color w:val="000000" w:themeColor="text1"/>
                <w14:textFill>
                  <w14:solidFill>
                    <w14:schemeClr w14:val="tx1"/>
                  </w14:solidFill>
                </w14:textFill>
              </w:rPr>
            </w:pPr>
          </w:p>
          <w:p w14:paraId="7145B1D5">
            <w:pPr>
              <w:spacing w:line="100" w:lineRule="exact"/>
              <w:ind w:firstLine="420"/>
              <w:rPr>
                <w:rFonts w:hint="eastAsia" w:ascii="宋体" w:hAnsi="宋体" w:eastAsia="宋体" w:cs="宋体"/>
                <w:color w:val="000000" w:themeColor="text1"/>
                <w:kern w:val="0"/>
                <w:sz w:val="21"/>
                <w:szCs w:val="21"/>
                <w14:textFill>
                  <w14:solidFill>
                    <w14:schemeClr w14:val="tx1"/>
                  </w14:solidFill>
                </w14:textFill>
              </w:rPr>
            </w:pPr>
          </w:p>
        </w:tc>
      </w:tr>
      <w:tr w14:paraId="71E7D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tcMar>
              <w:left w:w="28" w:type="dxa"/>
              <w:right w:w="28" w:type="dxa"/>
            </w:tcMar>
            <w:vAlign w:val="center"/>
          </w:tcPr>
          <w:p w14:paraId="7E7F88FD">
            <w:pPr>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污染物排放控制标准</w:t>
            </w:r>
          </w:p>
        </w:tc>
        <w:tc>
          <w:tcPr>
            <w:tcW w:w="8574" w:type="dxa"/>
            <w:vAlign w:val="center"/>
          </w:tcPr>
          <w:p w14:paraId="0E92D7AC">
            <w:pPr>
              <w:pStyle w:val="3"/>
              <w:rPr>
                <w:rFonts w:hint="eastAsia"/>
                <w:color w:val="000000" w:themeColor="text1"/>
                <w14:textFill>
                  <w14:solidFill>
                    <w14:schemeClr w14:val="tx1"/>
                  </w14:solidFill>
                </w14:textFill>
              </w:rPr>
            </w:pPr>
            <w:bookmarkStart w:id="56" w:name="_Toc201144047"/>
            <w:bookmarkStart w:id="57" w:name="_Toc209194491"/>
            <w:bookmarkStart w:id="58" w:name="_Toc207780439"/>
            <w:r>
              <w:rPr>
                <w:rFonts w:hint="eastAsia"/>
                <w:color w:val="000000" w:themeColor="text1"/>
                <w14:textFill>
                  <w14:solidFill>
                    <w14:schemeClr w14:val="tx1"/>
                  </w14:solidFill>
                </w14:textFill>
              </w:rPr>
              <w:t>废气</w:t>
            </w:r>
            <w:bookmarkEnd w:id="56"/>
            <w:bookmarkEnd w:id="57"/>
            <w:bookmarkEnd w:id="58"/>
          </w:p>
          <w:p w14:paraId="2B5003A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本项目运营期原料上料工序产生颗粒物的有组织排放参照执行《耐火材料工业大气污染物排放标准》（DB14/ 2800-2023）中表1粉碎、筛分等其他生产工序或设施颗粒物排放浓度限值10mg/m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；企业厂区内颗粒物无组织排放执行《耐火材料工业大气污染物排放标准》（</w:t>
            </w:r>
            <w:r>
              <w:rPr>
                <w:color w:val="000000" w:themeColor="text1"/>
                <w14:textFill>
                  <w14:solidFill>
                    <w14:schemeClr w14:val="tx1"/>
                  </w14:solidFill>
                </w14:textFill>
              </w:rPr>
              <w:t>GB 46790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）表4大气污染物无组织排放限值中相关标准，具体见表3.9-1与表3.9-2。</w:t>
            </w:r>
          </w:p>
          <w:p w14:paraId="269B5F3D">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企业大气有组织污染物排放限值一览表（</w:t>
            </w:r>
            <w:r>
              <w:rPr>
                <w:color w:val="000000" w:themeColor="text1"/>
                <w14:textFill>
                  <w14:solidFill>
                    <w14:schemeClr w14:val="tx1"/>
                  </w14:solidFill>
                </w14:textFill>
              </w:rPr>
              <w:t>DB14/ 2800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135"/>
              <w:gridCol w:w="1559"/>
              <w:gridCol w:w="1984"/>
              <w:gridCol w:w="2001"/>
            </w:tblGrid>
            <w:tr w14:paraId="13DC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9" w:type="dxa"/>
                  <w:vAlign w:val="center"/>
                </w:tcPr>
                <w:p w14:paraId="31A17A1B">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生产工序或设施</w:t>
                  </w:r>
                </w:p>
              </w:tc>
              <w:tc>
                <w:tcPr>
                  <w:tcW w:w="1135" w:type="dxa"/>
                  <w:vAlign w:val="center"/>
                </w:tcPr>
                <w:p w14:paraId="3F48F8C3">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污染物项目</w:t>
                  </w:r>
                </w:p>
              </w:tc>
              <w:tc>
                <w:tcPr>
                  <w:tcW w:w="1559" w:type="dxa"/>
                  <w:vAlign w:val="center"/>
                </w:tcPr>
                <w:p w14:paraId="1AD63A93">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排放浓度限值</w:t>
                  </w:r>
                </w:p>
              </w:tc>
              <w:tc>
                <w:tcPr>
                  <w:tcW w:w="1984" w:type="dxa"/>
                  <w:vAlign w:val="center"/>
                </w:tcPr>
                <w:p w14:paraId="1EAFEDF3">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无组织排放监控位置</w:t>
                  </w:r>
                </w:p>
              </w:tc>
              <w:tc>
                <w:tcPr>
                  <w:tcW w:w="2001" w:type="dxa"/>
                  <w:vAlign w:val="center"/>
                </w:tcPr>
                <w:p w14:paraId="5E4839C0">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执行依据</w:t>
                  </w:r>
                </w:p>
              </w:tc>
            </w:tr>
            <w:tr w14:paraId="62B5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9" w:type="dxa"/>
                  <w:vAlign w:val="center"/>
                </w:tcPr>
                <w:p w14:paraId="06F3930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粉碎、筛分等其他生产工序或设施</w:t>
                  </w:r>
                </w:p>
              </w:tc>
              <w:tc>
                <w:tcPr>
                  <w:tcW w:w="1135" w:type="dxa"/>
                  <w:vAlign w:val="center"/>
                </w:tcPr>
                <w:p w14:paraId="4E0E377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59" w:type="dxa"/>
                  <w:vAlign w:val="center"/>
                </w:tcPr>
                <w:p w14:paraId="495C9D7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10mg/m</w:t>
                  </w:r>
                  <w:r>
                    <w:rPr>
                      <w:rFonts w:hint="eastAsia"/>
                      <w:color w:val="000000" w:themeColor="text1"/>
                      <w:vertAlign w:val="superscript"/>
                      <w14:textFill>
                        <w14:solidFill>
                          <w14:schemeClr w14:val="tx1"/>
                        </w14:solidFill>
                      </w14:textFill>
                    </w:rPr>
                    <w:t>3</w:t>
                  </w:r>
                </w:p>
              </w:tc>
              <w:tc>
                <w:tcPr>
                  <w:tcW w:w="1984" w:type="dxa"/>
                  <w:vAlign w:val="center"/>
                </w:tcPr>
                <w:p w14:paraId="3694D5F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生产设施或车间</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排气筒</w:t>
                  </w:r>
                </w:p>
              </w:tc>
              <w:tc>
                <w:tcPr>
                  <w:tcW w:w="2001" w:type="dxa"/>
                  <w:vAlign w:val="center"/>
                </w:tcPr>
                <w:p w14:paraId="06E0374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《耐火材料工业大气污染物排放标准》（DB14/ 2800-2023）</w:t>
                  </w:r>
                </w:p>
              </w:tc>
            </w:tr>
          </w:tbl>
          <w:p w14:paraId="20220941">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颗粒物无组织排放监控浓度限值（</w:t>
            </w:r>
            <w:r>
              <w:rPr>
                <w:color w:val="000000" w:themeColor="text1"/>
                <w14:textFill>
                  <w14:solidFill>
                    <w14:schemeClr w14:val="tx1"/>
                  </w14:solidFill>
                </w14:textFill>
              </w:rPr>
              <w:t>GB 46790-2025</w:t>
            </w:r>
            <w:r>
              <w:rPr>
                <w:rFonts w:hint="eastAsia"/>
                <w:color w:val="000000" w:themeColor="text1"/>
                <w14:textFill>
                  <w14:solidFill>
                    <w14:schemeClr w14:val="tx1"/>
                  </w14:solidFill>
                </w14:textFill>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995"/>
              <w:gridCol w:w="2410"/>
              <w:gridCol w:w="1974"/>
              <w:gridCol w:w="2001"/>
            </w:tblGrid>
            <w:tr w14:paraId="77DA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14:paraId="61A08AF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污染物项目</w:t>
                  </w:r>
                </w:p>
              </w:tc>
              <w:tc>
                <w:tcPr>
                  <w:tcW w:w="995" w:type="dxa"/>
                  <w:vAlign w:val="center"/>
                </w:tcPr>
                <w:p w14:paraId="67006ED6">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监控浓度限值</w:t>
                  </w:r>
                </w:p>
              </w:tc>
              <w:tc>
                <w:tcPr>
                  <w:tcW w:w="2410" w:type="dxa"/>
                  <w:vAlign w:val="center"/>
                </w:tcPr>
                <w:p w14:paraId="16A8F5AA">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限值含义</w:t>
                  </w:r>
                </w:p>
              </w:tc>
              <w:tc>
                <w:tcPr>
                  <w:tcW w:w="1974" w:type="dxa"/>
                  <w:vAlign w:val="center"/>
                </w:tcPr>
                <w:p w14:paraId="6AE5402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无组织排放</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监控位置</w:t>
                  </w:r>
                </w:p>
              </w:tc>
              <w:tc>
                <w:tcPr>
                  <w:tcW w:w="2001" w:type="dxa"/>
                  <w:vAlign w:val="center"/>
                </w:tcPr>
                <w:p w14:paraId="11B3B0D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执行依据</w:t>
                  </w:r>
                </w:p>
              </w:tc>
            </w:tr>
            <w:tr w14:paraId="193D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restart"/>
                  <w:vAlign w:val="center"/>
                </w:tcPr>
                <w:p w14:paraId="156901E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995" w:type="dxa"/>
                  <w:vAlign w:val="center"/>
                </w:tcPr>
                <w:p w14:paraId="787BC32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3mg/m</w:t>
                  </w:r>
                  <w:r>
                    <w:rPr>
                      <w:rFonts w:hint="eastAsia"/>
                      <w:color w:val="000000" w:themeColor="text1"/>
                      <w:vertAlign w:val="superscript"/>
                      <w14:textFill>
                        <w14:solidFill>
                          <w14:schemeClr w14:val="tx1"/>
                        </w14:solidFill>
                      </w14:textFill>
                    </w:rPr>
                    <w:t>3</w:t>
                  </w:r>
                </w:p>
              </w:tc>
              <w:tc>
                <w:tcPr>
                  <w:tcW w:w="2410" w:type="dxa"/>
                  <w:vAlign w:val="center"/>
                </w:tcPr>
                <w:p w14:paraId="3EFB8CA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监控点处1h平均浓度值</w:t>
                  </w:r>
                </w:p>
              </w:tc>
              <w:tc>
                <w:tcPr>
                  <w:tcW w:w="1974" w:type="dxa"/>
                  <w:vMerge w:val="restart"/>
                  <w:vAlign w:val="center"/>
                </w:tcPr>
                <w:p w14:paraId="534F034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在厂房外设置监控点</w:t>
                  </w:r>
                </w:p>
              </w:tc>
              <w:tc>
                <w:tcPr>
                  <w:tcW w:w="2001" w:type="dxa"/>
                  <w:vMerge w:val="restart"/>
                  <w:vAlign w:val="center"/>
                </w:tcPr>
                <w:p w14:paraId="6C3D4A9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《耐火材料工业大气污染物排放标准》（</w:t>
                  </w:r>
                  <w:r>
                    <w:rPr>
                      <w:color w:val="000000" w:themeColor="text1"/>
                      <w14:textFill>
                        <w14:solidFill>
                          <w14:schemeClr w14:val="tx1"/>
                        </w14:solidFill>
                      </w14:textFill>
                    </w:rPr>
                    <w:t>GB 46790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w:t>
                  </w:r>
                </w:p>
              </w:tc>
            </w:tr>
            <w:tr w14:paraId="1EF0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continue"/>
                  <w:vAlign w:val="center"/>
                </w:tcPr>
                <w:p w14:paraId="74AB0739">
                  <w:pPr>
                    <w:pStyle w:val="33"/>
                    <w:rPr>
                      <w:color w:val="000000" w:themeColor="text1"/>
                      <w14:textFill>
                        <w14:solidFill>
                          <w14:schemeClr w14:val="tx1"/>
                        </w14:solidFill>
                      </w14:textFill>
                    </w:rPr>
                  </w:pPr>
                </w:p>
              </w:tc>
              <w:tc>
                <w:tcPr>
                  <w:tcW w:w="995" w:type="dxa"/>
                  <w:vAlign w:val="center"/>
                </w:tcPr>
                <w:p w14:paraId="604104E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9mg/m</w:t>
                  </w:r>
                  <w:r>
                    <w:rPr>
                      <w:rFonts w:hint="eastAsia"/>
                      <w:color w:val="000000" w:themeColor="text1"/>
                      <w:vertAlign w:val="superscript"/>
                      <w14:textFill>
                        <w14:solidFill>
                          <w14:schemeClr w14:val="tx1"/>
                        </w14:solidFill>
                      </w14:textFill>
                    </w:rPr>
                    <w:t>3</w:t>
                  </w:r>
                </w:p>
              </w:tc>
              <w:tc>
                <w:tcPr>
                  <w:tcW w:w="2410" w:type="dxa"/>
                  <w:vAlign w:val="center"/>
                </w:tcPr>
                <w:p w14:paraId="3965DAA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监控点处任意一次</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浓度值</w:t>
                  </w:r>
                </w:p>
              </w:tc>
              <w:tc>
                <w:tcPr>
                  <w:tcW w:w="1974" w:type="dxa"/>
                  <w:vMerge w:val="continue"/>
                  <w:vAlign w:val="center"/>
                </w:tcPr>
                <w:p w14:paraId="1382E0A3">
                  <w:pPr>
                    <w:pStyle w:val="33"/>
                    <w:rPr>
                      <w:color w:val="000000" w:themeColor="text1"/>
                      <w14:textFill>
                        <w14:solidFill>
                          <w14:schemeClr w14:val="tx1"/>
                        </w14:solidFill>
                      </w14:textFill>
                    </w:rPr>
                  </w:pPr>
                </w:p>
              </w:tc>
              <w:tc>
                <w:tcPr>
                  <w:tcW w:w="2001" w:type="dxa"/>
                  <w:vMerge w:val="continue"/>
                  <w:vAlign w:val="center"/>
                </w:tcPr>
                <w:p w14:paraId="311AFA0B">
                  <w:pPr>
                    <w:pStyle w:val="33"/>
                    <w:rPr>
                      <w:color w:val="000000" w:themeColor="text1"/>
                      <w14:textFill>
                        <w14:solidFill>
                          <w14:schemeClr w14:val="tx1"/>
                        </w14:solidFill>
                      </w14:textFill>
                    </w:rPr>
                  </w:pPr>
                </w:p>
              </w:tc>
            </w:tr>
          </w:tbl>
          <w:p w14:paraId="0A5FBFB0">
            <w:pPr>
              <w:pStyle w:val="3"/>
              <w:rPr>
                <w:rFonts w:hint="eastAsia"/>
                <w:color w:val="000000" w:themeColor="text1"/>
                <w14:textFill>
                  <w14:solidFill>
                    <w14:schemeClr w14:val="tx1"/>
                  </w14:solidFill>
                </w14:textFill>
              </w:rPr>
            </w:pPr>
            <w:bookmarkStart w:id="59" w:name="_Toc209194492"/>
            <w:bookmarkStart w:id="60" w:name="_Toc201144048"/>
            <w:bookmarkStart w:id="61" w:name="_Toc207780440"/>
            <w:r>
              <w:rPr>
                <w:rFonts w:hint="eastAsia"/>
                <w:color w:val="000000" w:themeColor="text1"/>
                <w14:textFill>
                  <w14:solidFill>
                    <w14:schemeClr w14:val="tx1"/>
                  </w14:solidFill>
                </w14:textFill>
              </w:rPr>
              <w:t>噪声</w:t>
            </w:r>
            <w:bookmarkEnd w:id="59"/>
            <w:bookmarkEnd w:id="60"/>
            <w:bookmarkEnd w:id="61"/>
          </w:p>
          <w:p w14:paraId="7BF3CC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（1）施工期噪声</w:t>
            </w:r>
          </w:p>
          <w:p w14:paraId="11B08F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项目施工期噪声执行《建筑施工噪声排放标准》（GB 12523-2025）中表1规定的排放限值，见表</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p>
          <w:p w14:paraId="7E9DD06B">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建筑施工噪声排放限值</w:t>
            </w:r>
            <w:r>
              <w:rPr>
                <w:rFonts w:hint="eastAsia" w:ascii="新宋体" w:hAnsi="新宋体"/>
                <w:color w:val="000000" w:themeColor="text1"/>
                <w14:textFill>
                  <w14:solidFill>
                    <w14:schemeClr w14:val="tx1"/>
                  </w14:solidFill>
                </w14:textFill>
              </w:rPr>
              <w:t>〔</w:t>
            </w:r>
            <w:r>
              <w:rPr>
                <w:rFonts w:hint="eastAsia"/>
                <w:color w:val="000000" w:themeColor="text1"/>
                <w14:textFill>
                  <w14:solidFill>
                    <w14:schemeClr w14:val="tx1"/>
                  </w14:solidFill>
                </w14:textFill>
              </w:rPr>
              <w:t>单位：dB（A）</w:t>
            </w:r>
            <w:r>
              <w:rPr>
                <w:rFonts w:hint="eastAsia" w:ascii="新宋体" w:hAnsi="新宋体"/>
                <w:color w:val="000000" w:themeColor="text1"/>
                <w14:textFill>
                  <w14:solidFill>
                    <w14:schemeClr w14:val="tx1"/>
                  </w14:solidFill>
                </w14:textFill>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5"/>
              <w:gridCol w:w="4343"/>
            </w:tblGrid>
            <w:tr w14:paraId="2C9B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vAlign w:val="center"/>
                </w:tcPr>
                <w:p w14:paraId="621F2BF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2896" w:type="dxa"/>
                  <w:vAlign w:val="center"/>
                </w:tcPr>
                <w:p w14:paraId="60E7830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14:paraId="42C2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vAlign w:val="center"/>
                </w:tcPr>
                <w:p w14:paraId="719330B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2896" w:type="dxa"/>
                  <w:vAlign w:val="center"/>
                </w:tcPr>
                <w:p w14:paraId="36C1C57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bl>
          <w:p w14:paraId="5C44F9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（2）运营期噪声</w:t>
            </w:r>
          </w:p>
          <w:p w14:paraId="1AE916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本项目运营期厂界噪声执行《工业企业厂界环境噪声排放标准》（GB12348-2008）表1中2类排放限值，见表3.10-2。</w:t>
            </w:r>
          </w:p>
          <w:p w14:paraId="531C8905">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工业企业厂界环境噪声排放限值</w:t>
            </w:r>
            <w:r>
              <w:rPr>
                <w:rFonts w:hint="eastAsia" w:ascii="新宋体" w:hAnsi="新宋体"/>
                <w:color w:val="000000" w:themeColor="text1"/>
                <w14:textFill>
                  <w14:solidFill>
                    <w14:schemeClr w14:val="tx1"/>
                  </w14:solidFill>
                </w14:textFill>
              </w:rPr>
              <w:t>〔</w:t>
            </w:r>
            <w:r>
              <w:rPr>
                <w:rFonts w:hint="eastAsia"/>
                <w:color w:val="000000" w:themeColor="text1"/>
                <w14:textFill>
                  <w14:solidFill>
                    <w14:schemeClr w14:val="tx1"/>
                  </w14:solidFill>
                </w14:textFill>
              </w:rPr>
              <w:t>单位：dB（A）</w:t>
            </w:r>
            <w:r>
              <w:rPr>
                <w:rFonts w:hint="eastAsia" w:ascii="新宋体" w:hAnsi="新宋体"/>
                <w:color w:val="000000" w:themeColor="text1"/>
                <w14:textFill>
                  <w14:solidFill>
                    <w14:schemeClr w14:val="tx1"/>
                  </w14:solidFill>
                </w14:textFill>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2"/>
              <w:gridCol w:w="2670"/>
              <w:gridCol w:w="2896"/>
            </w:tblGrid>
            <w:tr w14:paraId="38E0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2" w:type="dxa"/>
                  <w:vAlign w:val="center"/>
                </w:tcPr>
                <w:p w14:paraId="630DF22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厂界外声环境功能区类别</w:t>
                  </w:r>
                </w:p>
              </w:tc>
              <w:tc>
                <w:tcPr>
                  <w:tcW w:w="2670" w:type="dxa"/>
                  <w:vAlign w:val="center"/>
                </w:tcPr>
                <w:p w14:paraId="290F2AB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2896" w:type="dxa"/>
                  <w:vAlign w:val="center"/>
                </w:tcPr>
                <w:p w14:paraId="45E68DF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14:paraId="0F95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2" w:type="dxa"/>
                  <w:vAlign w:val="center"/>
                </w:tcPr>
                <w:p w14:paraId="0849250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2类</w:t>
                  </w:r>
                </w:p>
              </w:tc>
              <w:tc>
                <w:tcPr>
                  <w:tcW w:w="2670" w:type="dxa"/>
                  <w:vAlign w:val="center"/>
                </w:tcPr>
                <w:p w14:paraId="791F746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896" w:type="dxa"/>
                  <w:vAlign w:val="center"/>
                </w:tcPr>
                <w:p w14:paraId="46C1B05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bl>
          <w:p w14:paraId="7C36D1C3">
            <w:pPr>
              <w:pStyle w:val="3"/>
              <w:rPr>
                <w:rFonts w:hint="eastAsia"/>
                <w:color w:val="000000" w:themeColor="text1"/>
                <w14:textFill>
                  <w14:solidFill>
                    <w14:schemeClr w14:val="tx1"/>
                  </w14:solidFill>
                </w14:textFill>
              </w:rPr>
            </w:pPr>
            <w:bookmarkStart w:id="62" w:name="_Toc207780441"/>
            <w:bookmarkStart w:id="63" w:name="_Toc201144049"/>
            <w:bookmarkStart w:id="64" w:name="_Toc209194493"/>
            <w:r>
              <w:rPr>
                <w:rFonts w:hint="eastAsia"/>
                <w:color w:val="000000" w:themeColor="text1"/>
                <w14:textFill>
                  <w14:solidFill>
                    <w14:schemeClr w14:val="tx1"/>
                  </w14:solidFill>
                </w14:textFill>
              </w:rPr>
              <w:t>固体废物</w:t>
            </w:r>
            <w:bookmarkEnd w:id="62"/>
            <w:bookmarkEnd w:id="63"/>
            <w:bookmarkEnd w:id="64"/>
          </w:p>
          <w:p w14:paraId="595A12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本项目一般工业固体废物贮存执行</w:t>
            </w:r>
            <w:bookmarkStart w:id="65" w:name="_Hlk207784378"/>
            <w:r>
              <w:rPr>
                <w:rFonts w:hint="eastAsia"/>
                <w:color w:val="000000" w:themeColor="text1"/>
                <w14:textFill>
                  <w14:solidFill>
                    <w14:schemeClr w14:val="tx1"/>
                  </w14:solidFill>
                </w14:textFill>
              </w:rPr>
              <w:t>《一般工业固体废物贮存和填埋污染控制标准》（GB 18599-2020）</w:t>
            </w:r>
            <w:bookmarkEnd w:id="65"/>
            <w:r>
              <w:rPr>
                <w:rFonts w:hint="eastAsia"/>
                <w:color w:val="000000" w:themeColor="text1"/>
                <w14:textFill>
                  <w14:solidFill>
                    <w14:schemeClr w14:val="tx1"/>
                  </w14:solidFill>
                </w14:textFill>
              </w:rPr>
              <w:t>；采用库房、包装工具（罐、桶、包装袋等）贮存一般工业固体废物的，其贮存过程应满足防渗漏、防雨淋、防扬尘等环境保护要求。</w:t>
            </w:r>
          </w:p>
          <w:p w14:paraId="7E03C6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危险废物贮存执行《危险废物贮存污染控制标准》（GB 18597-2023）中相关规定。</w:t>
            </w:r>
          </w:p>
        </w:tc>
      </w:tr>
      <w:tr w14:paraId="02E8F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4" w:hRule="atLeast"/>
          <w:jc w:val="center"/>
        </w:trPr>
        <w:tc>
          <w:tcPr>
            <w:tcW w:w="416" w:type="dxa"/>
            <w:vAlign w:val="center"/>
          </w:tcPr>
          <w:p w14:paraId="671F4367">
            <w:pPr>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总量</w:t>
            </w:r>
          </w:p>
          <w:p w14:paraId="3569A2F5">
            <w:pPr>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控制</w:t>
            </w:r>
          </w:p>
          <w:p w14:paraId="309D50FE">
            <w:pPr>
              <w:adjustRightInd w:val="0"/>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指标</w:t>
            </w:r>
          </w:p>
        </w:tc>
        <w:tc>
          <w:tcPr>
            <w:tcW w:w="8574" w:type="dxa"/>
            <w:vAlign w:val="center"/>
          </w:tcPr>
          <w:p w14:paraId="759A0A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山西省生态环境厅关于印发建设项目主要污染物排放总量指标核定办法的通知》（晋环规〔2023〕1号）文件规定，纳入固定污染源排污许可分类管理名录行业范围的建设项目新增排放氮氧化物、挥发性有机物、化学需氧量、氨氮等国家实施排放总量控制的主要污染物以及二氧化硫、颗粒物等山西省实施排放总量控制的主要污染物，建设单位需按该办法规定取得主要污染物排放总量指标。</w:t>
            </w:r>
          </w:p>
          <w:p w14:paraId="2C6668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根据计算，本项目污染物排放量为颗粒物</w:t>
            </w:r>
            <w:bookmarkStart w:id="66" w:name="_Hlk227453559"/>
            <w:r>
              <w:rPr>
                <w:rFonts w:hint="eastAsia"/>
                <w:color w:val="000000" w:themeColor="text1"/>
                <w14:textFill>
                  <w14:solidFill>
                    <w14:schemeClr w14:val="tx1"/>
                  </w14:solidFill>
                </w14:textFill>
              </w:rPr>
              <w:t>0.864</w:t>
            </w:r>
            <w:bookmarkEnd w:id="66"/>
            <w:r>
              <w:rPr>
                <w:rFonts w:hint="eastAsia"/>
                <w:color w:val="000000" w:themeColor="text1"/>
                <w14:textFill>
                  <w14:solidFill>
                    <w14:schemeClr w14:val="tx1"/>
                  </w14:solidFill>
                </w14:textFill>
              </w:rPr>
              <w:t>t/a。</w:t>
            </w:r>
          </w:p>
          <w:p w14:paraId="0B923431">
            <w:pPr>
              <w:ind w:firstLine="480"/>
              <w:rPr>
                <w:color w:val="000000" w:themeColor="text1"/>
                <w14:textFill>
                  <w14:solidFill>
                    <w14:schemeClr w14:val="tx1"/>
                  </w14:solidFill>
                </w14:textFill>
              </w:rPr>
            </w:pPr>
            <w:r>
              <w:rPr>
                <w:rFonts w:hint="eastAsia"/>
              </w:rPr>
              <w:t>2026年4月20日，阳泉市生态环境局盂县分局以阳环盂函〔2026〕21号文对本项目污染物排放总量指标进行了核定（见附件10）。</w:t>
            </w:r>
          </w:p>
        </w:tc>
      </w:tr>
    </w:tbl>
    <w:p w14:paraId="3F1332BD">
      <w:pPr>
        <w:pStyle w:val="2"/>
        <w:rPr>
          <w:snapToGrid w:val="0"/>
          <w:color w:val="000000" w:themeColor="text1"/>
          <w14:textFill>
            <w14:solidFill>
              <w14:schemeClr w14:val="tx1"/>
            </w14:solidFill>
          </w14:textFill>
        </w:rPr>
      </w:pPr>
      <w:bookmarkStart w:id="67" w:name="_Toc209194494"/>
      <w:r>
        <w:rPr>
          <w:rFonts w:hint="eastAsia"/>
          <w:snapToGrid w:val="0"/>
          <w:color w:val="000000" w:themeColor="text1"/>
          <w14:textFill>
            <w14:solidFill>
              <w14:schemeClr w14:val="tx1"/>
            </w14:solidFill>
          </w14:textFill>
        </w:rPr>
        <w:t>主要环境影响和保护措施</w:t>
      </w:r>
      <w:bookmarkEnd w:id="67"/>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492"/>
      </w:tblGrid>
      <w:tr w14:paraId="64B53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48" w:hRule="atLeast"/>
          <w:jc w:val="center"/>
        </w:trPr>
        <w:tc>
          <w:tcPr>
            <w:tcW w:w="416" w:type="dxa"/>
            <w:tcMar>
              <w:left w:w="28" w:type="dxa"/>
              <w:right w:w="28" w:type="dxa"/>
            </w:tcMar>
            <w:vAlign w:val="center"/>
          </w:tcPr>
          <w:p w14:paraId="5E8E5441">
            <w:pPr>
              <w:widowControl/>
              <w:adjustRightIn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w:t>
            </w:r>
          </w:p>
          <w:p w14:paraId="1543190F">
            <w:pPr>
              <w:widowControl/>
              <w:adjustRightIn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期环</w:t>
            </w:r>
          </w:p>
          <w:p w14:paraId="4A2506F3">
            <w:pPr>
              <w:widowControl/>
              <w:adjustRightIn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境保</w:t>
            </w:r>
          </w:p>
          <w:p w14:paraId="09888274">
            <w:pPr>
              <w:widowControl/>
              <w:adjustRightIn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护措</w:t>
            </w:r>
          </w:p>
          <w:p w14:paraId="55015E60">
            <w:pPr>
              <w:widowControl/>
              <w:adjustRightInd w:val="0"/>
              <w:spacing w:line="240" w:lineRule="auto"/>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w:t>
            </w:r>
          </w:p>
        </w:tc>
        <w:tc>
          <w:tcPr>
            <w:tcW w:w="8492" w:type="dxa"/>
            <w:vAlign w:val="center"/>
          </w:tcPr>
          <w:p w14:paraId="604D6AE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（1）施工期大气污染防治措施</w:t>
            </w:r>
          </w:p>
          <w:p w14:paraId="150B67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过程中的大气污染源主要有：各水池土方开挖、运输车辆、施工机械走行车道引起的扬尘，施工建筑材料（水泥、石灰、砂子、石子、砖等）的装卸、运输、堆砌过程中造成的扬尘，各类施工机械、运输车辆燃油排放的废气。</w:t>
            </w:r>
          </w:p>
          <w:p w14:paraId="71811C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1）施工扬尘</w:t>
            </w:r>
          </w:p>
          <w:p w14:paraId="0128C8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了减少施工扬尘对周围环境空气的影响，根据阳泉市大气污染防治工作领导组办公室《关于阳泉市进一步强化扬尘污染管控的通知》（阳大气办函〔2021〕5号），环评要求项目要严格落实建筑工地扬尘污染防治措施，确保做到工地周边围挡、物料堆放覆盖、土方开挖湿法作业、路面硬化、出入车辆清洗、渣土车辆密闭运输“六个百分之百”要求，具体如下：</w:t>
            </w:r>
          </w:p>
          <w:p w14:paraId="14A314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①施工区域100%标准围挡：施工现场围挡严格按照要求设置，并保持围挡稳固、完整、清洁。</w:t>
            </w:r>
          </w:p>
          <w:p w14:paraId="1D158A9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②物料堆放100%覆盖：施工现场内裸露场地应采用覆盖措施，作业面应及时苫盖，土石方等易飞扬的细颗粒物料应集中堆放，并采用密闭式防尘网覆盖。</w:t>
            </w:r>
          </w:p>
          <w:p w14:paraId="3FA186B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③土方开挖100%湿法作业：施工现场应配备移动洒水、喷雾设备，土方作业、转运时必须全程洒水、喷雾，确保作业面湿润，抑制扬尘产生与扩散。</w:t>
            </w:r>
          </w:p>
          <w:p w14:paraId="4147AE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④施工道路100%硬化：施工现场内主要道路必须进行硬化处理，根据工程规模配备相应数量的专职保洁人员清扫保洁，保持道路干净无扬尘。</w:t>
            </w:r>
          </w:p>
          <w:p w14:paraId="252A81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⑤施工现场出入车辆100%冲洗清洁：新建项目工地必须严格按照标准在出入口设置车辆冲洗台；现场安排保洁人员用高压水枪对车辆槽帮和车轮进行补充冲洗，确保所有运输车辆干净出场，严禁带泥上路。</w:t>
            </w:r>
          </w:p>
          <w:p w14:paraId="6AB9A7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⑥渣土运输车辆100%密闭拉运：渣土车辆进行清运时必须采取密闭措施，防止车辆在行进过程中出现扬尘或渣土漏撒。</w:t>
            </w:r>
          </w:p>
          <w:p w14:paraId="6F5489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2）机械、车辆尾气</w:t>
            </w:r>
          </w:p>
          <w:p w14:paraId="19361F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各类施工机械、运输车辆在运行过程中会产生一定量的尾气，主要污染物为CO、NO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、HC等。</w:t>
            </w:r>
          </w:p>
          <w:p w14:paraId="4C5084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环评要求建设单位使用所排污染物达到国家有关标准的运输车辆和工程机械，严禁使用超标的车辆和机械；使用优质燃油，以减少机械和车辆的有害废气排放。</w:t>
            </w:r>
          </w:p>
          <w:p w14:paraId="4805024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（2）施工期水污染及防治措施</w:t>
            </w:r>
          </w:p>
          <w:p w14:paraId="03350CE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施工期废水主要来自施工人员生活污水和设备冲洗及运输车辆冲洗废水等。施工人员不在场地内食宿，生活污水主要为盥洗废水，设备冲洗及车辆冲洗废水主要污染物为SS，环评要求在施工场地</w:t>
            </w:r>
            <w:r>
              <w:rPr>
                <w:rFonts w:hint="eastAsia"/>
                <w:color w:val="000000" w:themeColor="text1"/>
                <w:lang w:eastAsia="zh-CN"/>
                <w14:textFill>
                  <w14:solidFill>
                    <w14:schemeClr w14:val="tx1"/>
                  </w14:solidFill>
                </w14:textFill>
              </w:rPr>
              <w:t>设置</w:t>
            </w:r>
            <w:r>
              <w:rPr>
                <w:rFonts w:hint="eastAsia"/>
                <w:color w:val="000000" w:themeColor="text1"/>
                <w14:textFill>
                  <w14:solidFill>
                    <w14:schemeClr w14:val="tx1"/>
                  </w14:solidFill>
                </w14:textFill>
              </w:rPr>
              <w:t>废水收集池，废水经收集沉淀处理后全部回用于施工场地的洒水抑尘，不外排。</w:t>
            </w:r>
          </w:p>
          <w:p w14:paraId="253D9D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（3）施工期噪声污染及防治措施</w:t>
            </w:r>
          </w:p>
          <w:p w14:paraId="47C60F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本项目施工期的主要噪声源为</w:t>
            </w:r>
            <w:bookmarkStart w:id="68" w:name="_Hlk227452236"/>
            <w:r>
              <w:rPr>
                <w:rFonts w:hint="eastAsia"/>
                <w:color w:val="000000" w:themeColor="text1"/>
                <w14:textFill>
                  <w14:solidFill>
                    <w14:schemeClr w14:val="tx1"/>
                  </w14:solidFill>
                </w14:textFill>
              </w:rPr>
              <w:t>运输车辆、机械设备安装产生的噪声</w:t>
            </w:r>
            <w:bookmarkEnd w:id="68"/>
            <w:r>
              <w:rPr>
                <w:rFonts w:hint="eastAsia"/>
                <w:color w:val="000000" w:themeColor="text1"/>
                <w14:textFill>
                  <w14:solidFill>
                    <w14:schemeClr w14:val="tx1"/>
                  </w14:solidFill>
                </w14:textFill>
              </w:rPr>
              <w:t>，环评要求建设单位采取以下防治措施来减轻噪声对周围环境的影响：</w:t>
            </w:r>
          </w:p>
          <w:p w14:paraId="144965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①尽量选用低噪声设备或带消声的设备，在施工过程中设专人对动力机械设备进行定期保养和维护，并负责对现场工作人员进行培训，严格按照操作规范使用各类机械；</w:t>
            </w:r>
          </w:p>
          <w:p w14:paraId="5EBBD7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②按规定操作机械设备，遵守作业规定，减少碰撞噪声；</w:t>
            </w:r>
          </w:p>
          <w:p w14:paraId="675771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w:t>
            </w:r>
            <w:bookmarkStart w:id="69" w:name="_Hlk227452423"/>
            <w:r>
              <w:rPr>
                <w:rFonts w:hint="eastAsia"/>
                <w:color w:val="000000" w:themeColor="text1"/>
                <w14:textFill>
                  <w14:solidFill>
                    <w14:schemeClr w14:val="tx1"/>
                  </w14:solidFill>
                </w14:textFill>
              </w:rPr>
              <w:t>施工运输车辆应尽量绕开居住区，确需途经声环境敏感区的应合理安排运输时间（非休息时段），必须减速慢行</w:t>
            </w:r>
            <w:bookmarkEnd w:id="69"/>
            <w:r>
              <w:rPr>
                <w:rFonts w:hint="eastAsia"/>
                <w:color w:val="000000" w:themeColor="text1"/>
                <w14:textFill>
                  <w14:solidFill>
                    <w14:schemeClr w14:val="tx1"/>
                  </w14:solidFill>
                </w14:textFill>
              </w:rPr>
              <w:t>，控制车速在30km/h以下，禁止鸣笛；</w:t>
            </w:r>
          </w:p>
          <w:p w14:paraId="20B36D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④严格遵守环境噪声污染防治的规定，合理安排施工时间，</w:t>
            </w:r>
            <w:bookmarkStart w:id="70" w:name="_Hlk227452368"/>
            <w:r>
              <w:rPr>
                <w:rFonts w:hint="eastAsia"/>
                <w:color w:val="000000" w:themeColor="text1"/>
                <w14:textFill>
                  <w14:solidFill>
                    <w14:schemeClr w14:val="tx1"/>
                  </w14:solidFill>
                </w14:textFill>
              </w:rPr>
              <w:t>高产噪设备禁止在夜间（22:00~6:00）和午休时间（12:00~14:00）施工</w:t>
            </w:r>
            <w:bookmarkEnd w:id="70"/>
            <w:r>
              <w:rPr>
                <w:rFonts w:hint="eastAsia"/>
                <w:color w:val="000000" w:themeColor="text1"/>
                <w14:textFill>
                  <w14:solidFill>
                    <w14:schemeClr w14:val="tx1"/>
                  </w14:solidFill>
                </w14:textFill>
              </w:rPr>
              <w:t>。对于施工要求不得不在夜间施工的阶段，需依法申报，经批准后方可在规定时间内进行夜间施工。施工前，施工单位必须在报纸刊出公告或工地醒目处悬挂统一规格施工告示牌，向公众告知施工信息；</w:t>
            </w:r>
          </w:p>
          <w:p w14:paraId="1E73FBC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⑤安排施工人员轮流进行机械操作，减少接触高噪声的时间，</w:t>
            </w:r>
            <w:bookmarkStart w:id="71" w:name="_Hlk227452490"/>
            <w:r>
              <w:rPr>
                <w:rFonts w:hint="eastAsia"/>
                <w:color w:val="000000" w:themeColor="text1"/>
                <w14:textFill>
                  <w14:solidFill>
                    <w14:schemeClr w14:val="tx1"/>
                  </w14:solidFill>
                </w14:textFill>
              </w:rPr>
              <w:t>对在声源附近工作时间较长的施工人员，发放防声耳塞、头盔等，对其进行自身保护</w:t>
            </w:r>
            <w:bookmarkEnd w:id="71"/>
            <w:r>
              <w:rPr>
                <w:rFonts w:hint="eastAsia"/>
                <w:color w:val="000000" w:themeColor="text1"/>
                <w14:textFill>
                  <w14:solidFill>
                    <w14:schemeClr w14:val="tx1"/>
                  </w14:solidFill>
                </w14:textFill>
              </w:rPr>
              <w:t>。</w:t>
            </w:r>
          </w:p>
          <w:p w14:paraId="629004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（4）施工期固体废物及防治措施</w:t>
            </w:r>
          </w:p>
          <w:p w14:paraId="4A15D736">
            <w:pPr>
              <w:ind w:firstLine="480"/>
              <w:rPr>
                <w:color w:val="000000" w:themeColor="text1"/>
                <w14:textFill>
                  <w14:solidFill>
                    <w14:schemeClr w14:val="tx1"/>
                  </w14:solidFill>
                </w14:textFill>
              </w:rPr>
            </w:pPr>
            <w:bookmarkStart w:id="72" w:name="_Hlk227450806"/>
            <w:r>
              <w:rPr>
                <w:rFonts w:hint="eastAsia"/>
                <w:color w:val="000000" w:themeColor="text1"/>
                <w14:textFill>
                  <w14:solidFill>
                    <w14:schemeClr w14:val="tx1"/>
                  </w14:solidFill>
                </w14:textFill>
              </w:rPr>
              <w:t>施工期固体废物主要为建筑垃圾和施工人员的生活垃圾。</w:t>
            </w:r>
            <w:bookmarkEnd w:id="72"/>
          </w:p>
          <w:p w14:paraId="42EE14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①建筑垃圾</w:t>
            </w:r>
          </w:p>
          <w:p w14:paraId="4288C8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施工建筑垃圾主要包括施工中失效的灰砂、混凝土、碎砖瓦砾、建材加工废料、设备包装纸箱等。</w:t>
            </w:r>
          </w:p>
          <w:p w14:paraId="148E50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环评要求：对于废包装袋、纸箱、木条、钢板等</w:t>
            </w:r>
            <w:bookmarkStart w:id="73" w:name="_Hlk227450826"/>
            <w:r>
              <w:rPr>
                <w:rFonts w:hint="eastAsia"/>
                <w:color w:val="000000" w:themeColor="text1"/>
                <w14:textFill>
                  <w14:solidFill>
                    <w14:schemeClr w14:val="tx1"/>
                  </w14:solidFill>
                </w14:textFill>
              </w:rPr>
              <w:t>可回收建筑垃圾，可交由物资回收公司处置；对于无利用价值的建筑垃圾，及时运至环卫部门指定地点进行堆放。</w:t>
            </w:r>
            <w:bookmarkEnd w:id="73"/>
          </w:p>
          <w:p w14:paraId="32B226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②施工人员生活垃圾</w:t>
            </w:r>
          </w:p>
          <w:p w14:paraId="77863439">
            <w:pPr>
              <w:ind w:firstLine="480"/>
              <w:rPr>
                <w:color w:val="000000" w:themeColor="text1"/>
                <w14:textFill>
                  <w14:solidFill>
                    <w14:schemeClr w14:val="tx1"/>
                  </w14:solidFill>
                </w14:textFill>
              </w:rPr>
            </w:pPr>
            <w:bookmarkStart w:id="74" w:name="_Hlk227450869"/>
            <w:r>
              <w:rPr>
                <w:rFonts w:hint="eastAsia"/>
                <w:color w:val="000000" w:themeColor="text1"/>
                <w14:textFill>
                  <w14:solidFill>
                    <w14:schemeClr w14:val="tx1"/>
                  </w14:solidFill>
                </w14:textFill>
              </w:rPr>
              <w:t>施工人员产生的生活垃圾量较少</w:t>
            </w:r>
            <w:bookmarkEnd w:id="74"/>
            <w:r>
              <w:rPr>
                <w:rFonts w:hint="eastAsia"/>
                <w:color w:val="000000" w:themeColor="text1"/>
                <w14:textFill>
                  <w14:solidFill>
                    <w14:schemeClr w14:val="tx1"/>
                  </w14:solidFill>
                </w14:textFill>
              </w:rPr>
              <w:t>，环评要求将施工人员的生活垃圾</w:t>
            </w:r>
            <w:bookmarkStart w:id="75" w:name="_Hlk227450883"/>
            <w:r>
              <w:rPr>
                <w:rFonts w:hint="eastAsia"/>
                <w:color w:val="000000" w:themeColor="text1"/>
                <w14:textFill>
                  <w14:solidFill>
                    <w14:schemeClr w14:val="tx1"/>
                  </w14:solidFill>
                </w14:textFill>
              </w:rPr>
              <w:t>经垃圾桶收集后定期清运至环卫部门指定地点</w:t>
            </w:r>
            <w:bookmarkEnd w:id="75"/>
            <w:r>
              <w:rPr>
                <w:rFonts w:hint="eastAsia"/>
                <w:color w:val="000000" w:themeColor="text1"/>
                <w14:textFill>
                  <w14:solidFill>
                    <w14:schemeClr w14:val="tx1"/>
                  </w14:solidFill>
                </w14:textFill>
              </w:rPr>
              <w:t>。</w:t>
            </w:r>
          </w:p>
          <w:p w14:paraId="308E7898">
            <w:pPr>
              <w:ind w:firstLine="480"/>
              <w:rPr>
                <w:rFonts w:hint="eastAsia" w:ascii="宋体" w:hAnsi="宋体" w:eastAsia="宋体" w:cs="宋体"/>
                <w:bCs/>
                <w:color w:val="000000" w:themeColor="text1"/>
                <w:spacing w:val="-10"/>
                <w:sz w:val="21"/>
                <w:szCs w:val="21"/>
                <w14:textFill>
                  <w14:solidFill>
                    <w14:schemeClr w14:val="tx1"/>
                  </w14:solidFill>
                </w14:textFill>
              </w:rPr>
            </w:pPr>
            <w:r>
              <w:rPr>
                <w:rFonts w:hint="eastAsia"/>
                <w:color w:val="000000" w:themeColor="text1"/>
                <w14:textFill>
                  <w14:solidFill>
                    <w14:schemeClr w14:val="tx1"/>
                  </w14:solidFill>
                </w14:textFill>
              </w:rPr>
              <w:t>综上所述，本项目在施工期会对周围环境产生一定的影响，采取上述措施后，可将环境影响减到最小，而且环境影响随施工期结束而消失，施工期对外环境影响不大。</w:t>
            </w:r>
          </w:p>
        </w:tc>
      </w:tr>
      <w:tr w14:paraId="61AC0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tcMar>
              <w:left w:w="28" w:type="dxa"/>
              <w:right w:w="28" w:type="dxa"/>
            </w:tcMar>
            <w:vAlign w:val="center"/>
          </w:tcPr>
          <w:p w14:paraId="0E7BBCB5">
            <w:pPr>
              <w:adjustRightInd w:val="0"/>
              <w:spacing w:line="240" w:lineRule="auto"/>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运营期环境影响和保护措施</w:t>
            </w:r>
          </w:p>
        </w:tc>
        <w:tc>
          <w:tcPr>
            <w:tcW w:w="8492" w:type="dxa"/>
            <w:vAlign w:val="center"/>
          </w:tcPr>
          <w:p w14:paraId="3D515AF8">
            <w:pPr>
              <w:pStyle w:val="3"/>
              <w:rPr>
                <w:rFonts w:hint="eastAsia"/>
                <w:color w:val="000000" w:themeColor="text1"/>
                <w14:textFill>
                  <w14:solidFill>
                    <w14:schemeClr w14:val="tx1"/>
                  </w14:solidFill>
                </w14:textFill>
              </w:rPr>
            </w:pPr>
            <w:bookmarkStart w:id="76" w:name="_Toc201144051"/>
            <w:bookmarkStart w:id="77" w:name="_Toc207780443"/>
            <w:bookmarkStart w:id="78" w:name="_Toc209194495"/>
            <w:r>
              <w:rPr>
                <w:rFonts w:hint="eastAsia"/>
                <w:color w:val="000000" w:themeColor="text1"/>
                <w14:textFill>
                  <w14:solidFill>
                    <w14:schemeClr w14:val="tx1"/>
                  </w14:solidFill>
                </w14:textFill>
              </w:rPr>
              <w:t>废气</w:t>
            </w:r>
            <w:bookmarkEnd w:id="76"/>
            <w:bookmarkEnd w:id="77"/>
            <w:bookmarkEnd w:id="78"/>
          </w:p>
          <w:p w14:paraId="3930A0DF">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废气污染源产排情况</w:t>
            </w:r>
          </w:p>
          <w:p w14:paraId="42E02657">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废气污染源产生排放情况表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5"/>
              <w:gridCol w:w="1267"/>
              <w:gridCol w:w="1710"/>
              <w:gridCol w:w="1559"/>
              <w:gridCol w:w="851"/>
              <w:gridCol w:w="850"/>
              <w:gridCol w:w="1246"/>
            </w:tblGrid>
            <w:tr w14:paraId="7684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388EBA3D">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污染源名称</w:t>
                  </w:r>
                </w:p>
              </w:tc>
              <w:tc>
                <w:tcPr>
                  <w:tcW w:w="3269" w:type="dxa"/>
                  <w:gridSpan w:val="2"/>
                  <w:vAlign w:val="center"/>
                </w:tcPr>
                <w:p w14:paraId="483269D0">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原料上料工序</w:t>
                  </w:r>
                </w:p>
              </w:tc>
              <w:tc>
                <w:tcPr>
                  <w:tcW w:w="1701" w:type="dxa"/>
                  <w:gridSpan w:val="2"/>
                  <w:vAlign w:val="center"/>
                </w:tcPr>
                <w:p w14:paraId="72B5F2FB">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产品装卸及堆存</w:t>
                  </w:r>
                </w:p>
              </w:tc>
              <w:tc>
                <w:tcPr>
                  <w:tcW w:w="1246" w:type="dxa"/>
                  <w:vAlign w:val="center"/>
                </w:tcPr>
                <w:p w14:paraId="3AE71059">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车辆运输</w:t>
                  </w:r>
                </w:p>
              </w:tc>
            </w:tr>
            <w:tr w14:paraId="43E3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77C18162">
                  <w:pPr>
                    <w:pStyle w:val="33"/>
                    <w:rPr>
                      <w:color w:val="000000" w:themeColor="text1"/>
                      <w14:textFill>
                        <w14:solidFill>
                          <w14:schemeClr w14:val="tx1"/>
                        </w14:solidFill>
                      </w14:textFill>
                    </w:rPr>
                  </w:pPr>
                  <w:r>
                    <w:rPr>
                      <w:color w:val="000000" w:themeColor="text1"/>
                      <w14:textFill>
                        <w14:solidFill>
                          <w14:schemeClr w14:val="tx1"/>
                        </w14:solidFill>
                      </w14:textFill>
                    </w:rPr>
                    <w:t>污染物种类</w:t>
                  </w:r>
                </w:p>
              </w:tc>
              <w:tc>
                <w:tcPr>
                  <w:tcW w:w="3269" w:type="dxa"/>
                  <w:gridSpan w:val="2"/>
                  <w:vAlign w:val="center"/>
                </w:tcPr>
                <w:p w14:paraId="41D498E0">
                  <w:pPr>
                    <w:pStyle w:val="33"/>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701" w:type="dxa"/>
                  <w:gridSpan w:val="2"/>
                  <w:vAlign w:val="center"/>
                </w:tcPr>
                <w:p w14:paraId="6A7681F5">
                  <w:pPr>
                    <w:pStyle w:val="33"/>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246" w:type="dxa"/>
                  <w:vAlign w:val="center"/>
                </w:tcPr>
                <w:p w14:paraId="1B76FABB">
                  <w:pPr>
                    <w:pStyle w:val="33"/>
                    <w:rPr>
                      <w:color w:val="000000" w:themeColor="text1"/>
                      <w14:textFill>
                        <w14:solidFill>
                          <w14:schemeClr w14:val="tx1"/>
                        </w14:solidFill>
                      </w14:textFill>
                    </w:rPr>
                  </w:pPr>
                  <w:r>
                    <w:rPr>
                      <w:color w:val="000000" w:themeColor="text1"/>
                      <w14:textFill>
                        <w14:solidFill>
                          <w14:schemeClr w14:val="tx1"/>
                        </w14:solidFill>
                      </w14:textFill>
                    </w:rPr>
                    <w:t>颗粒物</w:t>
                  </w:r>
                </w:p>
              </w:tc>
            </w:tr>
            <w:tr w14:paraId="548A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2F10E8A5">
                  <w:pPr>
                    <w:pStyle w:val="33"/>
                    <w:rPr>
                      <w:color w:val="000000" w:themeColor="text1"/>
                      <w14:textFill>
                        <w14:solidFill>
                          <w14:schemeClr w14:val="tx1"/>
                        </w14:solidFill>
                      </w14:textFill>
                    </w:rPr>
                  </w:pPr>
                  <w:r>
                    <w:rPr>
                      <w:color w:val="000000" w:themeColor="text1"/>
                      <w14:textFill>
                        <w14:solidFill>
                          <w14:schemeClr w14:val="tx1"/>
                        </w14:solidFill>
                      </w14:textFill>
                    </w:rPr>
                    <w:t>排放方式</w:t>
                  </w:r>
                </w:p>
              </w:tc>
              <w:tc>
                <w:tcPr>
                  <w:tcW w:w="1710" w:type="dxa"/>
                  <w:vAlign w:val="center"/>
                </w:tcPr>
                <w:p w14:paraId="681A47A1">
                  <w:pPr>
                    <w:pStyle w:val="33"/>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有组织</w:t>
                  </w:r>
                </w:p>
              </w:tc>
              <w:tc>
                <w:tcPr>
                  <w:tcW w:w="1559" w:type="dxa"/>
                  <w:vAlign w:val="center"/>
                </w:tcPr>
                <w:p w14:paraId="1F146EC2">
                  <w:pPr>
                    <w:pStyle w:val="33"/>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无组织</w:t>
                  </w:r>
                </w:p>
              </w:tc>
              <w:tc>
                <w:tcPr>
                  <w:tcW w:w="1701" w:type="dxa"/>
                  <w:gridSpan w:val="2"/>
                  <w:vAlign w:val="center"/>
                </w:tcPr>
                <w:p w14:paraId="725141B1">
                  <w:pPr>
                    <w:pStyle w:val="33"/>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无组织</w:t>
                  </w:r>
                </w:p>
              </w:tc>
              <w:tc>
                <w:tcPr>
                  <w:tcW w:w="1246" w:type="dxa"/>
                  <w:vAlign w:val="center"/>
                </w:tcPr>
                <w:p w14:paraId="4ECAB4FD">
                  <w:pPr>
                    <w:pStyle w:val="33"/>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无组织</w:t>
                  </w:r>
                </w:p>
              </w:tc>
            </w:tr>
            <w:tr w14:paraId="2755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4D145BA2">
                  <w:pPr>
                    <w:pStyle w:val="33"/>
                    <w:rPr>
                      <w:color w:val="000000" w:themeColor="text1"/>
                      <w14:textFill>
                        <w14:solidFill>
                          <w14:schemeClr w14:val="tx1"/>
                        </w14:solidFill>
                      </w14:textFill>
                    </w:rPr>
                  </w:pPr>
                  <w:r>
                    <w:rPr>
                      <w:color w:val="000000" w:themeColor="text1"/>
                      <w14:textFill>
                        <w14:solidFill>
                          <w14:schemeClr w14:val="tx1"/>
                        </w14:solidFill>
                      </w14:textFill>
                    </w:rPr>
                    <w:t>废气量（Nm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1710" w:type="dxa"/>
                  <w:vAlign w:val="center"/>
                </w:tcPr>
                <w:p w14:paraId="210C38AF">
                  <w:pPr>
                    <w:pStyle w:val="33"/>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54000</w:t>
                  </w:r>
                </w:p>
              </w:tc>
              <w:tc>
                <w:tcPr>
                  <w:tcW w:w="1559" w:type="dxa"/>
                  <w:vAlign w:val="center"/>
                </w:tcPr>
                <w:p w14:paraId="0D068B3F">
                  <w:pPr>
                    <w:pStyle w:val="33"/>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w:t>
                  </w:r>
                </w:p>
              </w:tc>
              <w:tc>
                <w:tcPr>
                  <w:tcW w:w="1701" w:type="dxa"/>
                  <w:gridSpan w:val="2"/>
                  <w:vAlign w:val="center"/>
                </w:tcPr>
                <w:p w14:paraId="6CE75B73">
                  <w:pPr>
                    <w:pStyle w:val="33"/>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w:t>
                  </w:r>
                </w:p>
              </w:tc>
              <w:tc>
                <w:tcPr>
                  <w:tcW w:w="1246" w:type="dxa"/>
                  <w:vAlign w:val="center"/>
                </w:tcPr>
                <w:p w14:paraId="02AC4EBB">
                  <w:pPr>
                    <w:pStyle w:val="33"/>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w:t>
                  </w:r>
                </w:p>
              </w:tc>
            </w:tr>
            <w:tr w14:paraId="37C6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restart"/>
                  <w:vAlign w:val="center"/>
                </w:tcPr>
                <w:p w14:paraId="223F9625">
                  <w:pPr>
                    <w:pStyle w:val="33"/>
                    <w:rPr>
                      <w:color w:val="000000" w:themeColor="text1"/>
                      <w14:textFill>
                        <w14:solidFill>
                          <w14:schemeClr w14:val="tx1"/>
                        </w14:solidFill>
                      </w14:textFill>
                    </w:rPr>
                  </w:pPr>
                  <w:r>
                    <w:rPr>
                      <w:color w:val="000000" w:themeColor="text1"/>
                      <w14:textFill>
                        <w14:solidFill>
                          <w14:schemeClr w14:val="tx1"/>
                        </w14:solidFill>
                      </w14:textFill>
                    </w:rPr>
                    <w:t>污染物产生情况</w:t>
                  </w:r>
                </w:p>
              </w:tc>
              <w:tc>
                <w:tcPr>
                  <w:tcW w:w="1267" w:type="dxa"/>
                  <w:vAlign w:val="center"/>
                </w:tcPr>
                <w:p w14:paraId="7C6FBB7D">
                  <w:pPr>
                    <w:pStyle w:val="33"/>
                    <w:rPr>
                      <w:color w:val="000000" w:themeColor="text1"/>
                      <w14:textFill>
                        <w14:solidFill>
                          <w14:schemeClr w14:val="tx1"/>
                        </w14:solidFill>
                      </w14:textFill>
                    </w:rPr>
                  </w:pPr>
                  <w:r>
                    <w:rPr>
                      <w:color w:val="000000" w:themeColor="text1"/>
                      <w14:textFill>
                        <w14:solidFill>
                          <w14:schemeClr w14:val="tx1"/>
                        </w14:solidFill>
                      </w14:textFill>
                    </w:rPr>
                    <w:t>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710" w:type="dxa"/>
                  <w:vAlign w:val="center"/>
                </w:tcPr>
                <w:p w14:paraId="6578B78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145.1</w:t>
                  </w:r>
                </w:p>
              </w:tc>
              <w:tc>
                <w:tcPr>
                  <w:tcW w:w="1559" w:type="dxa"/>
                  <w:vAlign w:val="center"/>
                </w:tcPr>
                <w:p w14:paraId="0F65D85F">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gridSpan w:val="2"/>
                  <w:vAlign w:val="center"/>
                </w:tcPr>
                <w:p w14:paraId="63248489">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246" w:type="dxa"/>
                  <w:vAlign w:val="center"/>
                </w:tcPr>
                <w:p w14:paraId="0AFD7036">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r>
            <w:tr w14:paraId="622A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4656F3A4">
                  <w:pPr>
                    <w:pStyle w:val="33"/>
                    <w:rPr>
                      <w:color w:val="000000" w:themeColor="text1"/>
                      <w14:textFill>
                        <w14:solidFill>
                          <w14:schemeClr w14:val="tx1"/>
                        </w14:solidFill>
                      </w14:textFill>
                    </w:rPr>
                  </w:pPr>
                </w:p>
              </w:tc>
              <w:tc>
                <w:tcPr>
                  <w:tcW w:w="1267" w:type="dxa"/>
                  <w:vAlign w:val="center"/>
                </w:tcPr>
                <w:p w14:paraId="10CDB2EC">
                  <w:pPr>
                    <w:pStyle w:val="33"/>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1710" w:type="dxa"/>
                  <w:vAlign w:val="center"/>
                </w:tcPr>
                <w:p w14:paraId="12E17FF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7.838</w:t>
                  </w:r>
                </w:p>
              </w:tc>
              <w:tc>
                <w:tcPr>
                  <w:tcW w:w="1559" w:type="dxa"/>
                  <w:vAlign w:val="center"/>
                </w:tcPr>
                <w:p w14:paraId="0B09C1B5">
                  <w:pPr>
                    <w:pStyle w:val="33"/>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66</w:t>
                  </w:r>
                </w:p>
              </w:tc>
              <w:tc>
                <w:tcPr>
                  <w:tcW w:w="1701" w:type="dxa"/>
                  <w:gridSpan w:val="2"/>
                  <w:vAlign w:val="center"/>
                </w:tcPr>
                <w:p w14:paraId="3E55C121">
                  <w:pPr>
                    <w:pStyle w:val="33"/>
                    <w:rPr>
                      <w:color w:val="000000" w:themeColor="text1"/>
                      <w14:textFill>
                        <w14:solidFill>
                          <w14:schemeClr w14:val="tx1"/>
                        </w14:solidFill>
                      </w14:textFill>
                    </w:rPr>
                  </w:pPr>
                  <w:r>
                    <w:rPr>
                      <w:color w:val="000000" w:themeColor="text1"/>
                      <w14:textFill>
                        <w14:solidFill>
                          <w14:schemeClr w14:val="tx1"/>
                        </w14:solidFill>
                      </w14:textFill>
                    </w:rPr>
                    <w:t>6.748</w:t>
                  </w:r>
                </w:p>
              </w:tc>
              <w:tc>
                <w:tcPr>
                  <w:tcW w:w="1246" w:type="dxa"/>
                  <w:vAlign w:val="center"/>
                </w:tcPr>
                <w:p w14:paraId="12B8EE2B">
                  <w:pPr>
                    <w:pStyle w:val="33"/>
                    <w:rPr>
                      <w:color w:val="000000" w:themeColor="text1"/>
                      <w14:textFill>
                        <w14:solidFill>
                          <w14:schemeClr w14:val="tx1"/>
                        </w14:solidFill>
                      </w14:textFill>
                    </w:rPr>
                  </w:pPr>
                  <w:r>
                    <w:rPr>
                      <w:color w:val="000000" w:themeColor="text1"/>
                      <w14:textFill>
                        <w14:solidFill>
                          <w14:schemeClr w14:val="tx1"/>
                        </w14:solidFill>
                      </w14:textFill>
                    </w:rPr>
                    <w:t>0.060</w:t>
                  </w:r>
                </w:p>
              </w:tc>
            </w:tr>
            <w:tr w14:paraId="2E16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25CAF0C7">
                  <w:pPr>
                    <w:pStyle w:val="33"/>
                    <w:rPr>
                      <w:color w:val="000000" w:themeColor="text1"/>
                      <w14:textFill>
                        <w14:solidFill>
                          <w14:schemeClr w14:val="tx1"/>
                        </w14:solidFill>
                      </w14:textFill>
                    </w:rPr>
                  </w:pPr>
                </w:p>
              </w:tc>
              <w:tc>
                <w:tcPr>
                  <w:tcW w:w="1267" w:type="dxa"/>
                  <w:vAlign w:val="center"/>
                </w:tcPr>
                <w:p w14:paraId="7583D623">
                  <w:pPr>
                    <w:pStyle w:val="33"/>
                    <w:rPr>
                      <w:color w:val="000000" w:themeColor="text1"/>
                      <w14:textFill>
                        <w14:solidFill>
                          <w14:schemeClr w14:val="tx1"/>
                        </w14:solidFill>
                      </w14:textFill>
                    </w:rPr>
                  </w:pPr>
                  <w:r>
                    <w:rPr>
                      <w:color w:val="000000" w:themeColor="text1"/>
                      <w14:textFill>
                        <w14:solidFill>
                          <w14:schemeClr w14:val="tx1"/>
                        </w14:solidFill>
                      </w14:textFill>
                    </w:rPr>
                    <w:t>核算方法</w:t>
                  </w:r>
                </w:p>
              </w:tc>
              <w:tc>
                <w:tcPr>
                  <w:tcW w:w="1710" w:type="dxa"/>
                  <w:vAlign w:val="center"/>
                </w:tcPr>
                <w:p w14:paraId="77D9CDC7">
                  <w:pPr>
                    <w:pStyle w:val="33"/>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1559" w:type="dxa"/>
                  <w:vAlign w:val="center"/>
                </w:tcPr>
                <w:p w14:paraId="27C288E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产污系数</w:t>
                  </w:r>
                </w:p>
              </w:tc>
              <w:tc>
                <w:tcPr>
                  <w:tcW w:w="1701" w:type="dxa"/>
                  <w:gridSpan w:val="2"/>
                  <w:vAlign w:val="center"/>
                </w:tcPr>
                <w:p w14:paraId="5DBAE05E">
                  <w:pPr>
                    <w:pStyle w:val="33"/>
                    <w:rPr>
                      <w:color w:val="000000" w:themeColor="text1"/>
                      <w14:textFill>
                        <w14:solidFill>
                          <w14:schemeClr w14:val="tx1"/>
                        </w14:solidFill>
                      </w14:textFill>
                    </w:rPr>
                  </w:pPr>
                  <w:r>
                    <w:rPr>
                      <w:color w:val="000000" w:themeColor="text1"/>
                      <w14:textFill>
                        <w14:solidFill>
                          <w14:schemeClr w14:val="tx1"/>
                        </w14:solidFill>
                      </w14:textFill>
                    </w:rPr>
                    <w:t>《固体物料堆存颗粒物产排污核算系数手册》</w:t>
                  </w:r>
                </w:p>
              </w:tc>
              <w:tc>
                <w:tcPr>
                  <w:tcW w:w="1246" w:type="dxa"/>
                  <w:vAlign w:val="center"/>
                </w:tcPr>
                <w:p w14:paraId="14F6050F">
                  <w:pPr>
                    <w:pStyle w:val="33"/>
                    <w:rPr>
                      <w:color w:val="000000" w:themeColor="text1"/>
                      <w14:textFill>
                        <w14:solidFill>
                          <w14:schemeClr w14:val="tx1"/>
                        </w14:solidFill>
                      </w14:textFill>
                    </w:rPr>
                  </w:pPr>
                  <w:r>
                    <w:rPr>
                      <w:color w:val="000000" w:themeColor="text1"/>
                      <w14:textFill>
                        <w14:solidFill>
                          <w14:schemeClr w14:val="tx1"/>
                        </w14:solidFill>
                      </w14:textFill>
                    </w:rPr>
                    <w:t>经验公式</w:t>
                  </w:r>
                </w:p>
              </w:tc>
            </w:tr>
            <w:tr w14:paraId="2C8A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restart"/>
                  <w:vAlign w:val="center"/>
                </w:tcPr>
                <w:p w14:paraId="25D77060">
                  <w:pPr>
                    <w:pStyle w:val="33"/>
                    <w:rPr>
                      <w:color w:val="000000" w:themeColor="text1"/>
                      <w14:textFill>
                        <w14:solidFill>
                          <w14:schemeClr w14:val="tx1"/>
                        </w14:solidFill>
                      </w14:textFill>
                    </w:rPr>
                  </w:pPr>
                  <w:r>
                    <w:rPr>
                      <w:color w:val="000000" w:themeColor="text1"/>
                      <w14:textFill>
                        <w14:solidFill>
                          <w14:schemeClr w14:val="tx1"/>
                        </w14:solidFill>
                      </w14:textFill>
                    </w:rPr>
                    <w:t>污染防治措施</w:t>
                  </w:r>
                </w:p>
              </w:tc>
              <w:tc>
                <w:tcPr>
                  <w:tcW w:w="1267" w:type="dxa"/>
                  <w:vAlign w:val="center"/>
                </w:tcPr>
                <w:p w14:paraId="54FEC9F2">
                  <w:pPr>
                    <w:pStyle w:val="33"/>
                    <w:rPr>
                      <w:color w:val="000000" w:themeColor="text1"/>
                      <w14:textFill>
                        <w14:solidFill>
                          <w14:schemeClr w14:val="tx1"/>
                        </w14:solidFill>
                      </w14:textFill>
                    </w:rPr>
                  </w:pPr>
                  <w:r>
                    <w:rPr>
                      <w:color w:val="000000" w:themeColor="text1"/>
                      <w14:textFill>
                        <w14:solidFill>
                          <w14:schemeClr w14:val="tx1"/>
                        </w14:solidFill>
                      </w14:textFill>
                    </w:rPr>
                    <w:t>治理设施</w:t>
                  </w:r>
                </w:p>
              </w:tc>
              <w:tc>
                <w:tcPr>
                  <w:tcW w:w="1710" w:type="dxa"/>
                  <w:vAlign w:val="center"/>
                </w:tcPr>
                <w:p w14:paraId="2CAE2A79">
                  <w:pPr>
                    <w:pStyle w:val="33"/>
                    <w:ind w:left="-60" w:leftChars="-25" w:right="-60" w:rightChars="-25"/>
                    <w:rPr>
                      <w:color w:val="000000" w:themeColor="text1"/>
                      <w14:textFill>
                        <w14:solidFill>
                          <w14:schemeClr w14:val="tx1"/>
                        </w14:solidFill>
                      </w14:textFill>
                    </w:rPr>
                  </w:pPr>
                  <w:r>
                    <w:rPr>
                      <w:color w:val="000000" w:themeColor="text1"/>
                      <w14:textFill>
                        <w14:solidFill>
                          <w14:schemeClr w14:val="tx1"/>
                        </w14:solidFill>
                      </w14:textFill>
                    </w:rPr>
                    <w:t>上料仓投料口</w:t>
                  </w:r>
                  <w:r>
                    <w:rPr>
                      <w:rFonts w:hint="eastAsia"/>
                      <w:color w:val="000000" w:themeColor="text1"/>
                      <w14:textFill>
                        <w14:solidFill>
                          <w14:schemeClr w14:val="tx1"/>
                        </w14:solidFill>
                      </w14:textFill>
                    </w:rPr>
                    <w:t>三面</w:t>
                  </w:r>
                  <w:r>
                    <w:rPr>
                      <w:color w:val="000000" w:themeColor="text1"/>
                      <w14:textFill>
                        <w14:solidFill>
                          <w14:schemeClr w14:val="tx1"/>
                        </w14:solidFill>
                      </w14:textFill>
                    </w:rPr>
                    <w:t>设</w:t>
                  </w:r>
                  <w:r>
                    <w:rPr>
                      <w:rFonts w:hint="eastAsia"/>
                      <w:color w:val="000000" w:themeColor="text1"/>
                      <w14:textFill>
                        <w14:solidFill>
                          <w14:schemeClr w14:val="tx1"/>
                        </w14:solidFill>
                      </w14:textFill>
                    </w:rPr>
                    <w:t>围挡，上料面设置软帘，顶部集气</w:t>
                  </w:r>
                  <w:r>
                    <w:rPr>
                      <w:color w:val="000000" w:themeColor="text1"/>
                      <w14:textFill>
                        <w14:solidFill>
                          <w14:schemeClr w14:val="tx1"/>
                        </w14:solidFill>
                      </w14:textFill>
                    </w:rPr>
                    <w:t>，皮带给料机置于料仓下方进行封闭，破碎机进</w:t>
                  </w:r>
                  <w:r>
                    <w:rPr>
                      <w:rFonts w:hint="eastAsia"/>
                      <w:color w:val="000000" w:themeColor="text1"/>
                      <w14:textFill>
                        <w14:solidFill>
                          <w14:schemeClr w14:val="tx1"/>
                        </w14:solidFill>
                      </w14:textFill>
                    </w:rPr>
                    <w:t>料</w:t>
                  </w:r>
                  <w:r>
                    <w:rPr>
                      <w:color w:val="000000" w:themeColor="text1"/>
                      <w14:textFill>
                        <w14:solidFill>
                          <w14:schemeClr w14:val="tx1"/>
                        </w14:solidFill>
                      </w14:textFill>
                    </w:rPr>
                    <w:t>口设上部集气罩</w:t>
                  </w:r>
                </w:p>
              </w:tc>
              <w:tc>
                <w:tcPr>
                  <w:tcW w:w="1559" w:type="dxa"/>
                  <w:vAlign w:val="center"/>
                </w:tcPr>
                <w:p w14:paraId="45F5DAA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全封闭车间</w:t>
                  </w:r>
                </w:p>
              </w:tc>
              <w:tc>
                <w:tcPr>
                  <w:tcW w:w="851" w:type="dxa"/>
                  <w:vAlign w:val="center"/>
                </w:tcPr>
                <w:p w14:paraId="4D963629">
                  <w:pPr>
                    <w:pStyle w:val="33"/>
                    <w:rPr>
                      <w:color w:val="000000" w:themeColor="text1"/>
                      <w14:textFill>
                        <w14:solidFill>
                          <w14:schemeClr w14:val="tx1"/>
                        </w14:solidFill>
                      </w14:textFill>
                    </w:rPr>
                  </w:pPr>
                  <w:r>
                    <w:rPr>
                      <w:color w:val="000000" w:themeColor="text1"/>
                      <w14:textFill>
                        <w14:solidFill>
                          <w14:schemeClr w14:val="tx1"/>
                        </w14:solidFill>
                      </w14:textFill>
                    </w:rPr>
                    <w:t>出入车辆冲洗</w:t>
                  </w:r>
                </w:p>
              </w:tc>
              <w:tc>
                <w:tcPr>
                  <w:tcW w:w="850" w:type="dxa"/>
                  <w:vAlign w:val="center"/>
                </w:tcPr>
                <w:p w14:paraId="207A744B">
                  <w:pPr>
                    <w:pStyle w:val="33"/>
                    <w:rPr>
                      <w:color w:val="000000" w:themeColor="text1"/>
                      <w14:textFill>
                        <w14:solidFill>
                          <w14:schemeClr w14:val="tx1"/>
                        </w14:solidFill>
                      </w14:textFill>
                    </w:rPr>
                  </w:pPr>
                  <w:r>
                    <w:rPr>
                      <w:color w:val="000000" w:themeColor="text1"/>
                      <w14:textFill>
                        <w14:solidFill>
                          <w14:schemeClr w14:val="tx1"/>
                        </w14:solidFill>
                      </w14:textFill>
                    </w:rPr>
                    <w:t>采取全封闭车间</w:t>
                  </w:r>
                </w:p>
              </w:tc>
              <w:tc>
                <w:tcPr>
                  <w:tcW w:w="1246" w:type="dxa"/>
                  <w:vAlign w:val="center"/>
                </w:tcPr>
                <w:p w14:paraId="7BA6F2C6">
                  <w:pPr>
                    <w:pStyle w:val="33"/>
                    <w:rPr>
                      <w:color w:val="000000" w:themeColor="text1"/>
                      <w14:textFill>
                        <w14:solidFill>
                          <w14:schemeClr w14:val="tx1"/>
                        </w14:solidFill>
                      </w14:textFill>
                    </w:rPr>
                  </w:pPr>
                  <w:r>
                    <w:rPr>
                      <w:color w:val="000000" w:themeColor="text1"/>
                      <w14:textFill>
                        <w14:solidFill>
                          <w14:schemeClr w14:val="tx1"/>
                        </w14:solidFill>
                      </w14:textFill>
                    </w:rPr>
                    <w:t>密闭运输、洗车平台、道路洒水</w:t>
                  </w:r>
                </w:p>
              </w:tc>
            </w:tr>
            <w:tr w14:paraId="478F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7D976689">
                  <w:pPr>
                    <w:pStyle w:val="33"/>
                    <w:rPr>
                      <w:color w:val="000000" w:themeColor="text1"/>
                      <w14:textFill>
                        <w14:solidFill>
                          <w14:schemeClr w14:val="tx1"/>
                        </w14:solidFill>
                      </w14:textFill>
                    </w:rPr>
                  </w:pPr>
                </w:p>
              </w:tc>
              <w:tc>
                <w:tcPr>
                  <w:tcW w:w="1267" w:type="dxa"/>
                  <w:vAlign w:val="center"/>
                </w:tcPr>
                <w:p w14:paraId="3445839E">
                  <w:pPr>
                    <w:pStyle w:val="33"/>
                    <w:rPr>
                      <w:color w:val="000000" w:themeColor="text1"/>
                      <w14:textFill>
                        <w14:solidFill>
                          <w14:schemeClr w14:val="tx1"/>
                        </w14:solidFill>
                      </w14:textFill>
                    </w:rPr>
                  </w:pPr>
                  <w:r>
                    <w:rPr>
                      <w:color w:val="000000" w:themeColor="text1"/>
                      <w14:textFill>
                        <w14:solidFill>
                          <w14:schemeClr w14:val="tx1"/>
                        </w14:solidFill>
                      </w14:textFill>
                    </w:rPr>
                    <w:t>是否为可行技术</w:t>
                  </w:r>
                </w:p>
              </w:tc>
              <w:tc>
                <w:tcPr>
                  <w:tcW w:w="1710" w:type="dxa"/>
                  <w:vAlign w:val="center"/>
                </w:tcPr>
                <w:p w14:paraId="69D702F6">
                  <w:pPr>
                    <w:pStyle w:val="33"/>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1559" w:type="dxa"/>
                  <w:vAlign w:val="center"/>
                </w:tcPr>
                <w:p w14:paraId="3613004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851" w:type="dxa"/>
                  <w:vAlign w:val="center"/>
                </w:tcPr>
                <w:p w14:paraId="78998AE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850" w:type="dxa"/>
                  <w:vAlign w:val="center"/>
                </w:tcPr>
                <w:p w14:paraId="3572C39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1246" w:type="dxa"/>
                  <w:vAlign w:val="center"/>
                </w:tcPr>
                <w:p w14:paraId="0EC5711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14:paraId="7E41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32A92F7B">
                  <w:pPr>
                    <w:pStyle w:val="33"/>
                    <w:rPr>
                      <w:color w:val="000000" w:themeColor="text1"/>
                      <w14:textFill>
                        <w14:solidFill>
                          <w14:schemeClr w14:val="tx1"/>
                        </w14:solidFill>
                      </w14:textFill>
                    </w:rPr>
                  </w:pPr>
                </w:p>
              </w:tc>
              <w:tc>
                <w:tcPr>
                  <w:tcW w:w="1267" w:type="dxa"/>
                  <w:vAlign w:val="center"/>
                </w:tcPr>
                <w:p w14:paraId="1F8F4F50">
                  <w:pPr>
                    <w:pStyle w:val="33"/>
                    <w:rPr>
                      <w:color w:val="000000" w:themeColor="text1"/>
                      <w14:textFill>
                        <w14:solidFill>
                          <w14:schemeClr w14:val="tx1"/>
                        </w14:solidFill>
                      </w14:textFill>
                    </w:rPr>
                  </w:pPr>
                  <w:r>
                    <w:rPr>
                      <w:color w:val="000000" w:themeColor="text1"/>
                      <w14:textFill>
                        <w14:solidFill>
                          <w14:schemeClr w14:val="tx1"/>
                        </w14:solidFill>
                      </w14:textFill>
                    </w:rPr>
                    <w:t>收集效率</w:t>
                  </w:r>
                </w:p>
              </w:tc>
              <w:tc>
                <w:tcPr>
                  <w:tcW w:w="1710" w:type="dxa"/>
                  <w:vAlign w:val="center"/>
                </w:tcPr>
                <w:p w14:paraId="57E26A6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1559" w:type="dxa"/>
                  <w:vAlign w:val="center"/>
                </w:tcPr>
                <w:p w14:paraId="1AC93178">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851" w:type="dxa"/>
                  <w:vAlign w:val="center"/>
                </w:tcPr>
                <w:p w14:paraId="2419EAE9">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850" w:type="dxa"/>
                  <w:vAlign w:val="center"/>
                </w:tcPr>
                <w:p w14:paraId="1155A42B">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246" w:type="dxa"/>
                  <w:vAlign w:val="center"/>
                </w:tcPr>
                <w:p w14:paraId="1D87CFF4">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r>
            <w:tr w14:paraId="369F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74BFCB96">
                  <w:pPr>
                    <w:pStyle w:val="33"/>
                    <w:rPr>
                      <w:color w:val="000000" w:themeColor="text1"/>
                      <w14:textFill>
                        <w14:solidFill>
                          <w14:schemeClr w14:val="tx1"/>
                        </w14:solidFill>
                      </w14:textFill>
                    </w:rPr>
                  </w:pPr>
                </w:p>
              </w:tc>
              <w:tc>
                <w:tcPr>
                  <w:tcW w:w="1267" w:type="dxa"/>
                  <w:vAlign w:val="center"/>
                </w:tcPr>
                <w:p w14:paraId="7CF22CE9">
                  <w:pPr>
                    <w:pStyle w:val="33"/>
                    <w:rPr>
                      <w:color w:val="000000" w:themeColor="text1"/>
                      <w14:textFill>
                        <w14:solidFill>
                          <w14:schemeClr w14:val="tx1"/>
                        </w14:solidFill>
                      </w14:textFill>
                    </w:rPr>
                  </w:pPr>
                  <w:r>
                    <w:rPr>
                      <w:color w:val="000000" w:themeColor="text1"/>
                      <w14:textFill>
                        <w14:solidFill>
                          <w14:schemeClr w14:val="tx1"/>
                        </w14:solidFill>
                      </w14:textFill>
                    </w:rPr>
                    <w:t>处理效率</w:t>
                  </w:r>
                </w:p>
              </w:tc>
              <w:tc>
                <w:tcPr>
                  <w:tcW w:w="1710" w:type="dxa"/>
                  <w:vAlign w:val="center"/>
                </w:tcPr>
                <w:p w14:paraId="0D2D9B4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93.1%</w:t>
                  </w:r>
                </w:p>
              </w:tc>
              <w:tc>
                <w:tcPr>
                  <w:tcW w:w="1559" w:type="dxa"/>
                  <w:vAlign w:val="center"/>
                </w:tcPr>
                <w:p w14:paraId="2B55A40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851" w:type="dxa"/>
                  <w:vAlign w:val="center"/>
                </w:tcPr>
                <w:p w14:paraId="71B1EB7D">
                  <w:pPr>
                    <w:pStyle w:val="33"/>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50" w:type="dxa"/>
                  <w:vAlign w:val="center"/>
                </w:tcPr>
                <w:p w14:paraId="7D9EC876">
                  <w:pPr>
                    <w:pStyle w:val="33"/>
                    <w:rPr>
                      <w:color w:val="000000" w:themeColor="text1"/>
                      <w14:textFill>
                        <w14:solidFill>
                          <w14:schemeClr w14:val="tx1"/>
                        </w14:solidFill>
                      </w14:textFill>
                    </w:rPr>
                  </w:pPr>
                  <w:r>
                    <w:rPr>
                      <w:color w:val="000000" w:themeColor="text1"/>
                      <w14:textFill>
                        <w14:solidFill>
                          <w14:schemeClr w14:val="tx1"/>
                        </w14:solidFill>
                      </w14:textFill>
                    </w:rPr>
                    <w:t>99%</w:t>
                  </w:r>
                </w:p>
              </w:tc>
              <w:tc>
                <w:tcPr>
                  <w:tcW w:w="1246" w:type="dxa"/>
                  <w:vAlign w:val="center"/>
                </w:tcPr>
                <w:p w14:paraId="30603023">
                  <w:pPr>
                    <w:pStyle w:val="33"/>
                    <w:rPr>
                      <w:color w:val="000000" w:themeColor="text1"/>
                      <w14:textFill>
                        <w14:solidFill>
                          <w14:schemeClr w14:val="tx1"/>
                        </w14:solidFill>
                      </w14:textFill>
                    </w:rPr>
                  </w:pPr>
                  <w:r>
                    <w:rPr>
                      <w:color w:val="000000" w:themeColor="text1"/>
                      <w14:textFill>
                        <w14:solidFill>
                          <w14:schemeClr w14:val="tx1"/>
                        </w14:solidFill>
                      </w14:textFill>
                    </w:rPr>
                    <w:t>80%</w:t>
                  </w:r>
                </w:p>
              </w:tc>
            </w:tr>
            <w:tr w14:paraId="6218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restart"/>
                  <w:vAlign w:val="center"/>
                </w:tcPr>
                <w:p w14:paraId="62E252B4">
                  <w:pPr>
                    <w:pStyle w:val="33"/>
                    <w:rPr>
                      <w:color w:val="000000" w:themeColor="text1"/>
                      <w14:textFill>
                        <w14:solidFill>
                          <w14:schemeClr w14:val="tx1"/>
                        </w14:solidFill>
                      </w14:textFill>
                    </w:rPr>
                  </w:pPr>
                  <w:r>
                    <w:rPr>
                      <w:color w:val="000000" w:themeColor="text1"/>
                      <w14:textFill>
                        <w14:solidFill>
                          <w14:schemeClr w14:val="tx1"/>
                        </w14:solidFill>
                      </w14:textFill>
                    </w:rPr>
                    <w:t>污染物排放情况</w:t>
                  </w:r>
                </w:p>
              </w:tc>
              <w:tc>
                <w:tcPr>
                  <w:tcW w:w="1267" w:type="dxa"/>
                  <w:vAlign w:val="center"/>
                </w:tcPr>
                <w:p w14:paraId="1F8BBD27">
                  <w:pPr>
                    <w:pStyle w:val="33"/>
                    <w:rPr>
                      <w:color w:val="000000" w:themeColor="text1"/>
                      <w14:textFill>
                        <w14:solidFill>
                          <w14:schemeClr w14:val="tx1"/>
                        </w14:solidFill>
                      </w14:textFill>
                    </w:rPr>
                  </w:pPr>
                  <w:r>
                    <w:rPr>
                      <w:color w:val="000000" w:themeColor="text1"/>
                      <w14:textFill>
                        <w14:solidFill>
                          <w14:schemeClr w14:val="tx1"/>
                        </w14:solidFill>
                      </w14:textFill>
                    </w:rPr>
                    <w:t>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710" w:type="dxa"/>
                  <w:vAlign w:val="center"/>
                </w:tcPr>
                <w:p w14:paraId="4EE43B0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559" w:type="dxa"/>
                  <w:vAlign w:val="center"/>
                </w:tcPr>
                <w:p w14:paraId="0C9C521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1" w:type="dxa"/>
                  <w:gridSpan w:val="2"/>
                  <w:vAlign w:val="center"/>
                </w:tcPr>
                <w:p w14:paraId="24B8C49F">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246" w:type="dxa"/>
                  <w:vAlign w:val="center"/>
                </w:tcPr>
                <w:p w14:paraId="5F5BDC21">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r>
            <w:tr w14:paraId="19F1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6C592EC4">
                  <w:pPr>
                    <w:pStyle w:val="33"/>
                    <w:rPr>
                      <w:color w:val="000000" w:themeColor="text1"/>
                      <w14:textFill>
                        <w14:solidFill>
                          <w14:schemeClr w14:val="tx1"/>
                        </w14:solidFill>
                      </w14:textFill>
                    </w:rPr>
                  </w:pPr>
                </w:p>
              </w:tc>
              <w:tc>
                <w:tcPr>
                  <w:tcW w:w="1267" w:type="dxa"/>
                  <w:vAlign w:val="center"/>
                </w:tcPr>
                <w:p w14:paraId="346414CF">
                  <w:pPr>
                    <w:pStyle w:val="33"/>
                    <w:rPr>
                      <w:color w:val="000000" w:themeColor="text1"/>
                      <w14:textFill>
                        <w14:solidFill>
                          <w14:schemeClr w14:val="tx1"/>
                        </w14:solidFill>
                      </w14:textFill>
                    </w:rPr>
                  </w:pPr>
                  <w:r>
                    <w:rPr>
                      <w:color w:val="000000" w:themeColor="text1"/>
                      <w14:textFill>
                        <w14:solidFill>
                          <w14:schemeClr w14:val="tx1"/>
                        </w14:solidFill>
                      </w14:textFill>
                    </w:rPr>
                    <w:t>排放量（kg/h）</w:t>
                  </w:r>
                </w:p>
              </w:tc>
              <w:tc>
                <w:tcPr>
                  <w:tcW w:w="1710" w:type="dxa"/>
                  <w:vAlign w:val="center"/>
                </w:tcPr>
                <w:p w14:paraId="7E7F098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0.54</w:t>
                  </w:r>
                </w:p>
              </w:tc>
              <w:tc>
                <w:tcPr>
                  <w:tcW w:w="1559" w:type="dxa"/>
                  <w:vAlign w:val="center"/>
                </w:tcPr>
                <w:p w14:paraId="5CDC928E">
                  <w:pPr>
                    <w:pStyle w:val="33"/>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0.413×10</w:t>
                  </w:r>
                  <w:r>
                    <w:rPr>
                      <w:rFonts w:hint="eastAsia"/>
                      <w:color w:val="000000" w:themeColor="text1"/>
                      <w:vertAlign w:val="superscript"/>
                      <w14:textFill>
                        <w14:solidFill>
                          <w14:schemeClr w14:val="tx1"/>
                        </w14:solidFill>
                      </w14:textFill>
                    </w:rPr>
                    <w:t>-2</w:t>
                  </w:r>
                </w:p>
              </w:tc>
              <w:tc>
                <w:tcPr>
                  <w:tcW w:w="1701" w:type="dxa"/>
                  <w:gridSpan w:val="2"/>
                  <w:vAlign w:val="center"/>
                </w:tcPr>
                <w:p w14:paraId="6A9EB44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0.928×10</w:t>
                  </w:r>
                  <w:r>
                    <w:rPr>
                      <w:rFonts w:hint="eastAsia"/>
                      <w:color w:val="000000" w:themeColor="text1"/>
                      <w:vertAlign w:val="superscript"/>
                      <w14:textFill>
                        <w14:solidFill>
                          <w14:schemeClr w14:val="tx1"/>
                        </w14:solidFill>
                      </w14:textFill>
                    </w:rPr>
                    <w:t>-2</w:t>
                  </w:r>
                </w:p>
              </w:tc>
              <w:tc>
                <w:tcPr>
                  <w:tcW w:w="1246" w:type="dxa"/>
                  <w:vAlign w:val="center"/>
                </w:tcPr>
                <w:p w14:paraId="6576CF0C">
                  <w:pPr>
                    <w:pStyle w:val="33"/>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0.755×10</w:t>
                  </w:r>
                  <w:r>
                    <w:rPr>
                      <w:rFonts w:hint="eastAsia"/>
                      <w:color w:val="000000" w:themeColor="text1"/>
                      <w:vertAlign w:val="superscript"/>
                      <w14:textFill>
                        <w14:solidFill>
                          <w14:schemeClr w14:val="tx1"/>
                        </w14:solidFill>
                      </w14:textFill>
                    </w:rPr>
                    <w:t>-2</w:t>
                  </w:r>
                </w:p>
              </w:tc>
            </w:tr>
            <w:tr w14:paraId="405F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gridSpan w:val="2"/>
                  <w:vMerge w:val="continue"/>
                  <w:vAlign w:val="center"/>
                </w:tcPr>
                <w:p w14:paraId="0DB5310F">
                  <w:pPr>
                    <w:pStyle w:val="33"/>
                    <w:rPr>
                      <w:color w:val="000000" w:themeColor="text1"/>
                      <w14:textFill>
                        <w14:solidFill>
                          <w14:schemeClr w14:val="tx1"/>
                        </w14:solidFill>
                      </w14:textFill>
                    </w:rPr>
                  </w:pPr>
                </w:p>
              </w:tc>
              <w:tc>
                <w:tcPr>
                  <w:tcW w:w="1267" w:type="dxa"/>
                  <w:vAlign w:val="center"/>
                </w:tcPr>
                <w:p w14:paraId="7B27C46B">
                  <w:pPr>
                    <w:pStyle w:val="33"/>
                    <w:rPr>
                      <w:color w:val="000000" w:themeColor="text1"/>
                      <w14:textFill>
                        <w14:solidFill>
                          <w14:schemeClr w14:val="tx1"/>
                        </w14:solidFill>
                      </w14:textFill>
                    </w:rPr>
                  </w:pPr>
                  <w:r>
                    <w:rPr>
                      <w:color w:val="000000" w:themeColor="text1"/>
                      <w14:textFill>
                        <w14:solidFill>
                          <w14:schemeClr w14:val="tx1"/>
                        </w14:solidFill>
                      </w14:textFill>
                    </w:rPr>
                    <w:t>核算方法</w:t>
                  </w:r>
                </w:p>
              </w:tc>
              <w:tc>
                <w:tcPr>
                  <w:tcW w:w="1710" w:type="dxa"/>
                  <w:vAlign w:val="center"/>
                </w:tcPr>
                <w:p w14:paraId="2F01B55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排污系数</w:t>
                  </w:r>
                </w:p>
              </w:tc>
              <w:tc>
                <w:tcPr>
                  <w:tcW w:w="1559" w:type="dxa"/>
                  <w:vAlign w:val="center"/>
                </w:tcPr>
                <w:p w14:paraId="0FB70E8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排污系数</w:t>
                  </w:r>
                </w:p>
              </w:tc>
              <w:tc>
                <w:tcPr>
                  <w:tcW w:w="1701" w:type="dxa"/>
                  <w:gridSpan w:val="2"/>
                  <w:vAlign w:val="center"/>
                </w:tcPr>
                <w:p w14:paraId="3FA73103">
                  <w:pPr>
                    <w:pStyle w:val="33"/>
                    <w:rPr>
                      <w:color w:val="000000" w:themeColor="text1"/>
                      <w14:textFill>
                        <w14:solidFill>
                          <w14:schemeClr w14:val="tx1"/>
                        </w14:solidFill>
                      </w14:textFill>
                    </w:rPr>
                  </w:pPr>
                  <w:r>
                    <w:rPr>
                      <w:color w:val="000000" w:themeColor="text1"/>
                      <w14:textFill>
                        <w14:solidFill>
                          <w14:schemeClr w14:val="tx1"/>
                        </w14:solidFill>
                      </w14:textFill>
                    </w:rPr>
                    <w:t>《固体物料堆存颗粒物产排污核算系数手册》</w:t>
                  </w:r>
                </w:p>
              </w:tc>
              <w:tc>
                <w:tcPr>
                  <w:tcW w:w="1246" w:type="dxa"/>
                  <w:vAlign w:val="center"/>
                </w:tcPr>
                <w:p w14:paraId="1725B714">
                  <w:pPr>
                    <w:pStyle w:val="33"/>
                    <w:rPr>
                      <w:color w:val="000000" w:themeColor="text1"/>
                      <w14:textFill>
                        <w14:solidFill>
                          <w14:schemeClr w14:val="tx1"/>
                        </w14:solidFill>
                      </w14:textFill>
                    </w:rPr>
                  </w:pPr>
                  <w:r>
                    <w:rPr>
                      <w:color w:val="000000" w:themeColor="text1"/>
                      <w14:textFill>
                        <w14:solidFill>
                          <w14:schemeClr w14:val="tx1"/>
                        </w14:solidFill>
                      </w14:textFill>
                    </w:rPr>
                    <w:t>经验公式</w:t>
                  </w:r>
                </w:p>
              </w:tc>
            </w:tr>
            <w:tr w14:paraId="7590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44388800">
                  <w:pPr>
                    <w:pStyle w:val="33"/>
                    <w:rPr>
                      <w:color w:val="000000" w:themeColor="text1"/>
                      <w14:textFill>
                        <w14:solidFill>
                          <w14:schemeClr w14:val="tx1"/>
                        </w14:solidFill>
                      </w14:textFill>
                    </w:rPr>
                  </w:pPr>
                  <w:r>
                    <w:rPr>
                      <w:color w:val="000000" w:themeColor="text1"/>
                      <w14:textFill>
                        <w14:solidFill>
                          <w14:schemeClr w14:val="tx1"/>
                        </w14:solidFill>
                      </w14:textFill>
                    </w:rPr>
                    <w:t>年运行时间（h/a）</w:t>
                  </w:r>
                </w:p>
              </w:tc>
              <w:tc>
                <w:tcPr>
                  <w:tcW w:w="1710" w:type="dxa"/>
                  <w:vAlign w:val="center"/>
                </w:tcPr>
                <w:p w14:paraId="47C6333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1559" w:type="dxa"/>
                  <w:vAlign w:val="center"/>
                </w:tcPr>
                <w:p w14:paraId="6FA9C78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1701" w:type="dxa"/>
                  <w:gridSpan w:val="2"/>
                  <w:vAlign w:val="center"/>
                </w:tcPr>
                <w:p w14:paraId="19A8200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1246" w:type="dxa"/>
                  <w:vAlign w:val="center"/>
                </w:tcPr>
                <w:p w14:paraId="61E0510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r>
            <w:tr w14:paraId="0B92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52C1A5D7">
                  <w:pPr>
                    <w:pStyle w:val="33"/>
                    <w:rPr>
                      <w:color w:val="000000" w:themeColor="text1"/>
                      <w14:textFill>
                        <w14:solidFill>
                          <w14:schemeClr w14:val="tx1"/>
                        </w14:solidFill>
                      </w14:textFill>
                    </w:rPr>
                  </w:pPr>
                  <w:r>
                    <w:rPr>
                      <w:color w:val="000000" w:themeColor="text1"/>
                      <w14:textFill>
                        <w14:solidFill>
                          <w14:schemeClr w14:val="tx1"/>
                        </w14:solidFill>
                      </w14:textFill>
                    </w:rPr>
                    <w:t>年排放量（t/a）</w:t>
                  </w:r>
                </w:p>
              </w:tc>
              <w:tc>
                <w:tcPr>
                  <w:tcW w:w="1710" w:type="dxa"/>
                  <w:vAlign w:val="center"/>
                </w:tcPr>
                <w:p w14:paraId="054B8BC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0.864</w:t>
                  </w:r>
                </w:p>
              </w:tc>
              <w:tc>
                <w:tcPr>
                  <w:tcW w:w="1559" w:type="dxa"/>
                  <w:vAlign w:val="center"/>
                </w:tcPr>
                <w:p w14:paraId="768397F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0.007</w:t>
                  </w:r>
                </w:p>
              </w:tc>
              <w:tc>
                <w:tcPr>
                  <w:tcW w:w="1701" w:type="dxa"/>
                  <w:gridSpan w:val="2"/>
                  <w:vAlign w:val="center"/>
                </w:tcPr>
                <w:p w14:paraId="6FC0EA3E">
                  <w:pPr>
                    <w:pStyle w:val="33"/>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246" w:type="dxa"/>
                  <w:vAlign w:val="center"/>
                </w:tcPr>
                <w:p w14:paraId="68CB9822">
                  <w:pPr>
                    <w:pStyle w:val="33"/>
                    <w:rPr>
                      <w:color w:val="000000" w:themeColor="text1"/>
                      <w14:textFill>
                        <w14:solidFill>
                          <w14:schemeClr w14:val="tx1"/>
                        </w14:solidFill>
                      </w14:textFill>
                    </w:rPr>
                  </w:pPr>
                  <w:r>
                    <w:rPr>
                      <w:color w:val="000000" w:themeColor="text1"/>
                      <w14:textFill>
                        <w14:solidFill>
                          <w14:schemeClr w14:val="tx1"/>
                        </w14:solidFill>
                      </w14:textFill>
                    </w:rPr>
                    <w:t>0.012</w:t>
                  </w:r>
                </w:p>
              </w:tc>
            </w:tr>
            <w:tr w14:paraId="7CD4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8" w:type="dxa"/>
                  <w:vMerge w:val="restart"/>
                  <w:vAlign w:val="center"/>
                </w:tcPr>
                <w:p w14:paraId="12F533B6">
                  <w:pPr>
                    <w:pStyle w:val="33"/>
                    <w:rPr>
                      <w:color w:val="000000" w:themeColor="text1"/>
                      <w14:textFill>
                        <w14:solidFill>
                          <w14:schemeClr w14:val="tx1"/>
                        </w14:solidFill>
                      </w14:textFill>
                    </w:rPr>
                  </w:pPr>
                  <w:r>
                    <w:rPr>
                      <w:color w:val="000000" w:themeColor="text1"/>
                      <w14:textFill>
                        <w14:solidFill>
                          <w14:schemeClr w14:val="tx1"/>
                        </w14:solidFill>
                      </w14:textFill>
                    </w:rPr>
                    <w:t>排放参数</w:t>
                  </w:r>
                </w:p>
              </w:tc>
              <w:tc>
                <w:tcPr>
                  <w:tcW w:w="1312" w:type="dxa"/>
                  <w:gridSpan w:val="2"/>
                  <w:vAlign w:val="center"/>
                </w:tcPr>
                <w:p w14:paraId="13292A49">
                  <w:pPr>
                    <w:pStyle w:val="33"/>
                    <w:rPr>
                      <w:color w:val="000000" w:themeColor="text1"/>
                      <w14:textFill>
                        <w14:solidFill>
                          <w14:schemeClr w14:val="tx1"/>
                        </w14:solidFill>
                      </w14:textFill>
                    </w:rPr>
                  </w:pPr>
                  <w:r>
                    <w:rPr>
                      <w:color w:val="000000" w:themeColor="text1"/>
                      <w14:textFill>
                        <w14:solidFill>
                          <w14:schemeClr w14:val="tx1"/>
                        </w14:solidFill>
                      </w14:textFill>
                    </w:rPr>
                    <w:t>排气筒中心坐标</w:t>
                  </w:r>
                </w:p>
              </w:tc>
              <w:tc>
                <w:tcPr>
                  <w:tcW w:w="1710" w:type="dxa"/>
                  <w:vAlign w:val="center"/>
                </w:tcPr>
                <w:p w14:paraId="63CD80D1">
                  <w:pPr>
                    <w:pStyle w:val="33"/>
                    <w:rPr>
                      <w:color w:val="000000" w:themeColor="text1"/>
                      <w14:textFill>
                        <w14:solidFill>
                          <w14:schemeClr w14:val="tx1"/>
                        </w14:solidFill>
                      </w14:textFill>
                    </w:rPr>
                  </w:pPr>
                  <w:r>
                    <w:rPr>
                      <w:color w:val="000000" w:themeColor="text1"/>
                      <w14:textFill>
                        <w14:solidFill>
                          <w14:schemeClr w14:val="tx1"/>
                        </w14:solidFill>
                      </w14:textFill>
                    </w:rPr>
                    <w:t>E113°28′28.946″，N38°3′36.436″</w:t>
                  </w:r>
                </w:p>
              </w:tc>
              <w:tc>
                <w:tcPr>
                  <w:tcW w:w="1559" w:type="dxa"/>
                  <w:vAlign w:val="center"/>
                </w:tcPr>
                <w:p w14:paraId="0B37A478">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gridSpan w:val="2"/>
                  <w:vAlign w:val="center"/>
                </w:tcPr>
                <w:p w14:paraId="5DD3B88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46" w:type="dxa"/>
                  <w:vAlign w:val="center"/>
                </w:tcPr>
                <w:p w14:paraId="1E59F9E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196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8" w:type="dxa"/>
                  <w:vMerge w:val="continue"/>
                  <w:vAlign w:val="center"/>
                </w:tcPr>
                <w:p w14:paraId="7CB9F8E5">
                  <w:pPr>
                    <w:pStyle w:val="33"/>
                    <w:rPr>
                      <w:color w:val="000000" w:themeColor="text1"/>
                      <w14:textFill>
                        <w14:solidFill>
                          <w14:schemeClr w14:val="tx1"/>
                        </w14:solidFill>
                      </w14:textFill>
                    </w:rPr>
                  </w:pPr>
                </w:p>
              </w:tc>
              <w:tc>
                <w:tcPr>
                  <w:tcW w:w="1312" w:type="dxa"/>
                  <w:gridSpan w:val="2"/>
                  <w:vAlign w:val="center"/>
                </w:tcPr>
                <w:p w14:paraId="02E27004">
                  <w:pPr>
                    <w:pStyle w:val="33"/>
                    <w:rPr>
                      <w:color w:val="000000" w:themeColor="text1"/>
                      <w14:textFill>
                        <w14:solidFill>
                          <w14:schemeClr w14:val="tx1"/>
                        </w14:solidFill>
                      </w14:textFill>
                    </w:rPr>
                  </w:pPr>
                  <w:r>
                    <w:rPr>
                      <w:color w:val="000000" w:themeColor="text1"/>
                      <w14:textFill>
                        <w14:solidFill>
                          <w14:schemeClr w14:val="tx1"/>
                        </w14:solidFill>
                      </w14:textFill>
                    </w:rPr>
                    <w:t>排气筒高度（m）</w:t>
                  </w:r>
                </w:p>
              </w:tc>
              <w:tc>
                <w:tcPr>
                  <w:tcW w:w="1710" w:type="dxa"/>
                  <w:vAlign w:val="center"/>
                </w:tcPr>
                <w:p w14:paraId="058E6A9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559" w:type="dxa"/>
                  <w:vAlign w:val="center"/>
                </w:tcPr>
                <w:p w14:paraId="6DA5BC69">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gridSpan w:val="2"/>
                  <w:vAlign w:val="center"/>
                </w:tcPr>
                <w:p w14:paraId="439C175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46" w:type="dxa"/>
                  <w:vAlign w:val="center"/>
                </w:tcPr>
                <w:p w14:paraId="56395C4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589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8" w:type="dxa"/>
                  <w:vMerge w:val="continue"/>
                  <w:vAlign w:val="center"/>
                </w:tcPr>
                <w:p w14:paraId="3A79C343">
                  <w:pPr>
                    <w:pStyle w:val="33"/>
                    <w:rPr>
                      <w:color w:val="000000" w:themeColor="text1"/>
                      <w14:textFill>
                        <w14:solidFill>
                          <w14:schemeClr w14:val="tx1"/>
                        </w14:solidFill>
                      </w14:textFill>
                    </w:rPr>
                  </w:pPr>
                </w:p>
              </w:tc>
              <w:tc>
                <w:tcPr>
                  <w:tcW w:w="1312" w:type="dxa"/>
                  <w:gridSpan w:val="2"/>
                  <w:vAlign w:val="center"/>
                </w:tcPr>
                <w:p w14:paraId="72C7BC43">
                  <w:pPr>
                    <w:pStyle w:val="33"/>
                    <w:rPr>
                      <w:color w:val="000000" w:themeColor="text1"/>
                      <w14:textFill>
                        <w14:solidFill>
                          <w14:schemeClr w14:val="tx1"/>
                        </w14:solidFill>
                      </w14:textFill>
                    </w:rPr>
                  </w:pPr>
                  <w:r>
                    <w:rPr>
                      <w:color w:val="000000" w:themeColor="text1"/>
                      <w14:textFill>
                        <w14:solidFill>
                          <w14:schemeClr w14:val="tx1"/>
                        </w14:solidFill>
                      </w14:textFill>
                    </w:rPr>
                    <w:t>出口内径（m）</w:t>
                  </w:r>
                </w:p>
              </w:tc>
              <w:tc>
                <w:tcPr>
                  <w:tcW w:w="1710" w:type="dxa"/>
                  <w:vAlign w:val="center"/>
                </w:tcPr>
                <w:p w14:paraId="6C44B96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559" w:type="dxa"/>
                  <w:vAlign w:val="center"/>
                </w:tcPr>
                <w:p w14:paraId="314D61E9">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gridSpan w:val="2"/>
                  <w:vAlign w:val="center"/>
                </w:tcPr>
                <w:p w14:paraId="2388A87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46" w:type="dxa"/>
                  <w:vAlign w:val="center"/>
                </w:tcPr>
                <w:p w14:paraId="4CB48CC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B56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8" w:type="dxa"/>
                  <w:vMerge w:val="continue"/>
                  <w:vAlign w:val="center"/>
                </w:tcPr>
                <w:p w14:paraId="699C3874">
                  <w:pPr>
                    <w:pStyle w:val="33"/>
                    <w:rPr>
                      <w:color w:val="000000" w:themeColor="text1"/>
                      <w14:textFill>
                        <w14:solidFill>
                          <w14:schemeClr w14:val="tx1"/>
                        </w14:solidFill>
                      </w14:textFill>
                    </w:rPr>
                  </w:pPr>
                </w:p>
              </w:tc>
              <w:tc>
                <w:tcPr>
                  <w:tcW w:w="1312" w:type="dxa"/>
                  <w:gridSpan w:val="2"/>
                  <w:vAlign w:val="center"/>
                </w:tcPr>
                <w:p w14:paraId="3277E73C">
                  <w:pPr>
                    <w:pStyle w:val="33"/>
                    <w:rPr>
                      <w:color w:val="000000" w:themeColor="text1"/>
                      <w14:textFill>
                        <w14:solidFill>
                          <w14:schemeClr w14:val="tx1"/>
                        </w14:solidFill>
                      </w14:textFill>
                    </w:rPr>
                  </w:pPr>
                  <w:r>
                    <w:rPr>
                      <w:color w:val="000000" w:themeColor="text1"/>
                      <w14:textFill>
                        <w14:solidFill>
                          <w14:schemeClr w14:val="tx1"/>
                        </w14:solidFill>
                      </w14:textFill>
                    </w:rPr>
                    <w:t>烟气温度（℃）</w:t>
                  </w:r>
                </w:p>
              </w:tc>
              <w:tc>
                <w:tcPr>
                  <w:tcW w:w="1710" w:type="dxa"/>
                  <w:vAlign w:val="center"/>
                </w:tcPr>
                <w:p w14:paraId="292EA13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常温</w:t>
                  </w:r>
                </w:p>
              </w:tc>
              <w:tc>
                <w:tcPr>
                  <w:tcW w:w="1559" w:type="dxa"/>
                  <w:vAlign w:val="center"/>
                </w:tcPr>
                <w:p w14:paraId="04AAB484">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gridSpan w:val="2"/>
                  <w:vAlign w:val="center"/>
                </w:tcPr>
                <w:p w14:paraId="7CEC9EF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46" w:type="dxa"/>
                  <w:vAlign w:val="center"/>
                </w:tcPr>
                <w:p w14:paraId="1C9B429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17C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8" w:type="dxa"/>
                  <w:vMerge w:val="continue"/>
                  <w:vAlign w:val="center"/>
                </w:tcPr>
                <w:p w14:paraId="16FFC3AC">
                  <w:pPr>
                    <w:pStyle w:val="33"/>
                    <w:rPr>
                      <w:color w:val="000000" w:themeColor="text1"/>
                      <w14:textFill>
                        <w14:solidFill>
                          <w14:schemeClr w14:val="tx1"/>
                        </w14:solidFill>
                      </w14:textFill>
                    </w:rPr>
                  </w:pPr>
                </w:p>
              </w:tc>
              <w:tc>
                <w:tcPr>
                  <w:tcW w:w="1312" w:type="dxa"/>
                  <w:gridSpan w:val="2"/>
                  <w:vAlign w:val="center"/>
                </w:tcPr>
                <w:p w14:paraId="42A772F0">
                  <w:pPr>
                    <w:pStyle w:val="33"/>
                    <w:rPr>
                      <w:color w:val="000000" w:themeColor="text1"/>
                      <w14:textFill>
                        <w14:solidFill>
                          <w14:schemeClr w14:val="tx1"/>
                        </w14:solidFill>
                      </w14:textFill>
                    </w:rPr>
                  </w:pPr>
                  <w:r>
                    <w:rPr>
                      <w:color w:val="000000" w:themeColor="text1"/>
                      <w14:textFill>
                        <w14:solidFill>
                          <w14:schemeClr w14:val="tx1"/>
                        </w14:solidFill>
                      </w14:textFill>
                    </w:rPr>
                    <w:t>排放形式及去向</w:t>
                  </w:r>
                </w:p>
              </w:tc>
              <w:tc>
                <w:tcPr>
                  <w:tcW w:w="1710" w:type="dxa"/>
                  <w:vAlign w:val="center"/>
                </w:tcPr>
                <w:p w14:paraId="6D025E9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废气经处理后有组织排放至大气环境</w:t>
                  </w:r>
                </w:p>
              </w:tc>
              <w:tc>
                <w:tcPr>
                  <w:tcW w:w="1559" w:type="dxa"/>
                  <w:vAlign w:val="center"/>
                </w:tcPr>
                <w:p w14:paraId="5543FA3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废气无组织排放至大气环境</w:t>
                  </w:r>
                </w:p>
              </w:tc>
              <w:tc>
                <w:tcPr>
                  <w:tcW w:w="1701" w:type="dxa"/>
                  <w:gridSpan w:val="2"/>
                  <w:vAlign w:val="center"/>
                </w:tcPr>
                <w:p w14:paraId="0EF3E78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废气无组织排</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放至大气环境</w:t>
                  </w:r>
                </w:p>
              </w:tc>
              <w:tc>
                <w:tcPr>
                  <w:tcW w:w="1246" w:type="dxa"/>
                  <w:vAlign w:val="center"/>
                </w:tcPr>
                <w:p w14:paraId="3E05042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废气无组织排放至大气环境</w:t>
                  </w:r>
                </w:p>
              </w:tc>
            </w:tr>
            <w:tr w14:paraId="3263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50" w:type="dxa"/>
                  <w:gridSpan w:val="3"/>
                  <w:vAlign w:val="center"/>
                </w:tcPr>
                <w:p w14:paraId="6DE47EB0">
                  <w:pPr>
                    <w:pStyle w:val="33"/>
                    <w:rPr>
                      <w:color w:val="000000" w:themeColor="text1"/>
                      <w14:textFill>
                        <w14:solidFill>
                          <w14:schemeClr w14:val="tx1"/>
                        </w14:solidFill>
                      </w14:textFill>
                    </w:rPr>
                  </w:pPr>
                  <w:r>
                    <w:rPr>
                      <w:color w:val="000000" w:themeColor="text1"/>
                      <w14:textFill>
                        <w14:solidFill>
                          <w14:schemeClr w14:val="tx1"/>
                        </w14:solidFill>
                      </w14:textFill>
                    </w:rPr>
                    <w:t>排放标准</w:t>
                  </w:r>
                </w:p>
              </w:tc>
              <w:tc>
                <w:tcPr>
                  <w:tcW w:w="1710" w:type="dxa"/>
                  <w:vAlign w:val="center"/>
                </w:tcPr>
                <w:p w14:paraId="6F5B88C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《耐火材料工业大气污染物排放标准》（</w:t>
                  </w:r>
                  <w:r>
                    <w:rPr>
                      <w:color w:val="000000" w:themeColor="text1"/>
                      <w14:textFill>
                        <w14:solidFill>
                          <w14:schemeClr w14:val="tx1"/>
                        </w14:solidFill>
                      </w14:textFill>
                    </w:rPr>
                    <w:t>DB14/ 2800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tc>
              <w:tc>
                <w:tcPr>
                  <w:tcW w:w="3260" w:type="dxa"/>
                  <w:gridSpan w:val="3"/>
                  <w:vAlign w:val="center"/>
                </w:tcPr>
                <w:p w14:paraId="4B636C6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《耐火材料工业大气污染物排放标准》（GB 46790-2025）</w:t>
                  </w:r>
                </w:p>
              </w:tc>
              <w:tc>
                <w:tcPr>
                  <w:tcW w:w="1246" w:type="dxa"/>
                  <w:vAlign w:val="center"/>
                </w:tcPr>
                <w:p w14:paraId="4041ABA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562E4EA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本项目所使用原料进场含水率约为13%，原料库占地面积为300m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，本次工程采用1台小型雾炮机对库内贮存原料进行喷雾保湿，喷雾射程为20m，可覆盖250m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原料堆存区域，喷雾流量为15L/min（0.9m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原料贮存期间每天喷雾1～2h，保持原料湿度；原料料仓下料由皮带给料机给湿式破碎机喂料，破碎、洗料工艺全过程在水环境中进行，本项目原料储存及工艺过程粉尘排放量可忽略不计。项目主要废气产排污环节包括：</w:t>
            </w:r>
          </w:p>
          <w:p w14:paraId="498C82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（1）原料上料粉尘</w:t>
            </w:r>
          </w:p>
          <w:p w14:paraId="4A47B6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装载机将原料送入上料仓投料口，料仓出料直接进入下方皮带给料机，工程所使用输送皮带采用彩钢瓦封闭通廊，原料经由皮带输送进入湿式破碎机。原料在上料时料仓投料口与破碎机进料口会有粉尘产生。</w:t>
            </w:r>
          </w:p>
          <w:p w14:paraId="26A61F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参考《排放源统计调查产排污核算方法和系数手册》中42废弃资源综合利用行业系数手册，矿渣原料破碎+筛分工序颗粒物产污系数为660g/吨-产品，本项目主要涉及上料时产生的废气，上料仓投料口与破碎机进料口颗粒物产污系数采用破碎工序颗粒物产污系数。本项目产能为10000吨/年，经计算，原料上料粉尘产生量为13.2t/a，具体见表4.1-2。</w:t>
            </w:r>
          </w:p>
          <w:p w14:paraId="1CF6D695">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原料上料粉尘产生量</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842"/>
              <w:gridCol w:w="1276"/>
              <w:gridCol w:w="1325"/>
              <w:gridCol w:w="1378"/>
              <w:gridCol w:w="1378"/>
            </w:tblGrid>
            <w:tr w14:paraId="1F3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12C66C2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工序</w:t>
                  </w:r>
                </w:p>
              </w:tc>
              <w:tc>
                <w:tcPr>
                  <w:tcW w:w="1842" w:type="dxa"/>
                  <w:vAlign w:val="center"/>
                </w:tcPr>
                <w:p w14:paraId="6130A042">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1276" w:type="dxa"/>
                  <w:vAlign w:val="center"/>
                </w:tcPr>
                <w:p w14:paraId="218100B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污染物指标</w:t>
                  </w:r>
                </w:p>
              </w:tc>
              <w:tc>
                <w:tcPr>
                  <w:tcW w:w="1325" w:type="dxa"/>
                  <w:vAlign w:val="center"/>
                </w:tcPr>
                <w:p w14:paraId="6D05F054">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产污系数</w:t>
                  </w:r>
                </w:p>
              </w:tc>
              <w:tc>
                <w:tcPr>
                  <w:tcW w:w="1378" w:type="dxa"/>
                  <w:vAlign w:val="center"/>
                </w:tcPr>
                <w:p w14:paraId="17E1C406">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涉源量（t/a）</w:t>
                  </w:r>
                </w:p>
              </w:tc>
              <w:tc>
                <w:tcPr>
                  <w:tcW w:w="1378" w:type="dxa"/>
                  <w:vAlign w:val="center"/>
                </w:tcPr>
                <w:p w14:paraId="4B29D73F">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产生量（t/a）</w:t>
                  </w:r>
                </w:p>
              </w:tc>
            </w:tr>
            <w:tr w14:paraId="0202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restart"/>
                  <w:vAlign w:val="center"/>
                </w:tcPr>
                <w:p w14:paraId="1208FFC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w:t>
                  </w:r>
                </w:p>
              </w:tc>
              <w:tc>
                <w:tcPr>
                  <w:tcW w:w="1842" w:type="dxa"/>
                  <w:vAlign w:val="center"/>
                </w:tcPr>
                <w:p w14:paraId="7E4999D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上料仓投料口</w:t>
                  </w:r>
                </w:p>
              </w:tc>
              <w:tc>
                <w:tcPr>
                  <w:tcW w:w="1276" w:type="dxa"/>
                  <w:vMerge w:val="restart"/>
                  <w:vAlign w:val="center"/>
                </w:tcPr>
                <w:p w14:paraId="689F7C1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325" w:type="dxa"/>
                  <w:vAlign w:val="center"/>
                </w:tcPr>
                <w:p w14:paraId="49682DA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660g/t-产品</w:t>
                  </w:r>
                </w:p>
              </w:tc>
              <w:tc>
                <w:tcPr>
                  <w:tcW w:w="1378" w:type="dxa"/>
                  <w:vAlign w:val="center"/>
                </w:tcPr>
                <w:p w14:paraId="3CAB914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c>
                <w:tcPr>
                  <w:tcW w:w="1378" w:type="dxa"/>
                  <w:vAlign w:val="center"/>
                </w:tcPr>
                <w:p w14:paraId="1CF1C43D">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660*10000/1000/1000 \* MERGEFORMAT</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p>
              </w:tc>
            </w:tr>
            <w:tr w14:paraId="18CB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67" w:type="dxa"/>
                  <w:vMerge w:val="continue"/>
                  <w:vAlign w:val="center"/>
                </w:tcPr>
                <w:p w14:paraId="246293EE">
                  <w:pPr>
                    <w:pStyle w:val="33"/>
                    <w:ind w:left="-120" w:leftChars="-50" w:right="-120" w:rightChars="-50"/>
                    <w:rPr>
                      <w:color w:val="000000" w:themeColor="text1"/>
                      <w14:textFill>
                        <w14:solidFill>
                          <w14:schemeClr w14:val="tx1"/>
                        </w14:solidFill>
                      </w14:textFill>
                    </w:rPr>
                  </w:pPr>
                </w:p>
              </w:tc>
              <w:tc>
                <w:tcPr>
                  <w:tcW w:w="1842" w:type="dxa"/>
                  <w:vAlign w:val="center"/>
                </w:tcPr>
                <w:p w14:paraId="74D1E06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湿式破碎机进料口</w:t>
                  </w:r>
                </w:p>
              </w:tc>
              <w:tc>
                <w:tcPr>
                  <w:tcW w:w="1276" w:type="dxa"/>
                  <w:vMerge w:val="continue"/>
                  <w:vAlign w:val="center"/>
                </w:tcPr>
                <w:p w14:paraId="329C0467">
                  <w:pPr>
                    <w:pStyle w:val="33"/>
                    <w:ind w:left="-120" w:leftChars="-50" w:right="-120" w:rightChars="-50"/>
                    <w:rPr>
                      <w:color w:val="000000" w:themeColor="text1"/>
                      <w14:textFill>
                        <w14:solidFill>
                          <w14:schemeClr w14:val="tx1"/>
                        </w14:solidFill>
                      </w14:textFill>
                    </w:rPr>
                  </w:pPr>
                </w:p>
              </w:tc>
              <w:tc>
                <w:tcPr>
                  <w:tcW w:w="1325" w:type="dxa"/>
                  <w:vAlign w:val="center"/>
                </w:tcPr>
                <w:p w14:paraId="2661A37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660g/t-产品</w:t>
                  </w:r>
                </w:p>
              </w:tc>
              <w:tc>
                <w:tcPr>
                  <w:tcW w:w="1378" w:type="dxa"/>
                  <w:vAlign w:val="center"/>
                </w:tcPr>
                <w:p w14:paraId="0AC98B2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c>
                <w:tcPr>
                  <w:tcW w:w="1378" w:type="dxa"/>
                  <w:vAlign w:val="center"/>
                </w:tcPr>
                <w:p w14:paraId="70EB954E">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660*10000/1000/1000 \* MERGEFORMAT</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p>
              </w:tc>
            </w:tr>
            <w:tr w14:paraId="4451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9" w:type="dxa"/>
                  <w:gridSpan w:val="2"/>
                  <w:vAlign w:val="center"/>
                </w:tcPr>
                <w:p w14:paraId="66BAF60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76" w:type="dxa"/>
                  <w:vMerge w:val="continue"/>
                  <w:vAlign w:val="center"/>
                </w:tcPr>
                <w:p w14:paraId="2D7CDF9B">
                  <w:pPr>
                    <w:pStyle w:val="33"/>
                    <w:ind w:left="-120" w:leftChars="-50" w:right="-120" w:rightChars="-50"/>
                    <w:rPr>
                      <w:color w:val="000000" w:themeColor="text1"/>
                      <w14:textFill>
                        <w14:solidFill>
                          <w14:schemeClr w14:val="tx1"/>
                        </w14:solidFill>
                      </w14:textFill>
                    </w:rPr>
                  </w:pPr>
                </w:p>
              </w:tc>
              <w:tc>
                <w:tcPr>
                  <w:tcW w:w="1325" w:type="dxa"/>
                  <w:vAlign w:val="center"/>
                </w:tcPr>
                <w:p w14:paraId="2A9B033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78" w:type="dxa"/>
                  <w:vAlign w:val="center"/>
                </w:tcPr>
                <w:p w14:paraId="17D740E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78" w:type="dxa"/>
                  <w:vAlign w:val="center"/>
                </w:tcPr>
                <w:p w14:paraId="37E0C0CB">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=sum(above)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p>
              </w:tc>
            </w:tr>
          </w:tbl>
          <w:p w14:paraId="615968F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要求：上料仓三面设围挡只留投料口，上料面设置软帘，顶部设收尘管道（收集效率95%）；皮带给料机置于料仓下方，原料通过封闭皮带输送至破碎机进料口，破碎机进料口上方设置集气罩（收集效率95%）。原料上料过程中料仓投料口与破碎机进料口收集的粉尘经布袋除尘器（TA001）处理，由1根不低于15m高排气筒（DA001）排放。上料仓投料口与湿式破碎机进料口气量根据集气罩气量计算公式计算，具体见表4.1-3。</w:t>
            </w:r>
          </w:p>
          <w:p w14:paraId="23444425">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原料上料粉尘集气风量计算一览表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47"/>
              <w:gridCol w:w="850"/>
              <w:gridCol w:w="1567"/>
              <w:gridCol w:w="3115"/>
              <w:gridCol w:w="1100"/>
            </w:tblGrid>
            <w:tr w14:paraId="4BDA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gridSpan w:val="2"/>
                  <w:vAlign w:val="center"/>
                </w:tcPr>
                <w:p w14:paraId="5E673FD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850" w:type="dxa"/>
                  <w:vAlign w:val="center"/>
                </w:tcPr>
                <w:p w14:paraId="3A093D07">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1567" w:type="dxa"/>
                  <w:vAlign w:val="center"/>
                </w:tcPr>
                <w:p w14:paraId="0F76FD2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集气方式</w:t>
                  </w:r>
                </w:p>
              </w:tc>
              <w:tc>
                <w:tcPr>
                  <w:tcW w:w="3115" w:type="dxa"/>
                  <w:vAlign w:val="center"/>
                </w:tcPr>
                <w:p w14:paraId="62DB73B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集气参数</w:t>
                  </w:r>
                </w:p>
              </w:tc>
              <w:tc>
                <w:tcPr>
                  <w:tcW w:w="1100" w:type="dxa"/>
                  <w:vAlign w:val="center"/>
                </w:tcPr>
                <w:p w14:paraId="17F2776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集气风量（m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/h）</w:t>
                  </w:r>
                </w:p>
              </w:tc>
            </w:tr>
            <w:tr w14:paraId="36A5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restart"/>
                  <w:vAlign w:val="center"/>
                </w:tcPr>
                <w:p w14:paraId="3ABC56D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原料上料工序</w:t>
                  </w:r>
                </w:p>
              </w:tc>
              <w:tc>
                <w:tcPr>
                  <w:tcW w:w="847" w:type="dxa"/>
                  <w:vAlign w:val="center"/>
                </w:tcPr>
                <w:p w14:paraId="665D081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上料仓投料口</w:t>
                  </w:r>
                </w:p>
              </w:tc>
              <w:tc>
                <w:tcPr>
                  <w:tcW w:w="850" w:type="dxa"/>
                  <w:vAlign w:val="center"/>
                </w:tcPr>
                <w:p w14:paraId="1A0D4AB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67" w:type="dxa"/>
                  <w:vAlign w:val="center"/>
                </w:tcPr>
                <w:p w14:paraId="0AF7B32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半密闭罩</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（三面围挡，上料面设置软帘，顶部集气）</w:t>
                  </w:r>
                </w:p>
              </w:tc>
              <w:tc>
                <w:tcPr>
                  <w:tcW w:w="3115" w:type="dxa"/>
                  <w:vAlign w:val="center"/>
                </w:tcPr>
                <w:p w14:paraId="5B9FEDBA">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集气量（m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/s）Q=</w:t>
                  </w:r>
                  <w:r>
                    <w:rPr>
                      <w:rFonts w:hint="eastAsia"/>
                      <w:color w:val="000000" w:themeColor="text1"/>
                      <w14:textFill>
                        <w14:solidFill>
                          <w14:schemeClr w14:val="tx1"/>
                        </w14:solidFill>
                      </w14:textFill>
                    </w:rPr>
                    <w:t>Fv</w:t>
                  </w:r>
                </w:p>
                <w:p w14:paraId="59ECE6E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操作口面积F=3.5m×3m=10.5m</w:t>
                  </w:r>
                  <w:r>
                    <w:rPr>
                      <w:rFonts w:hint="eastAsia"/>
                      <w:color w:val="000000" w:themeColor="text1"/>
                      <w:vertAlign w:val="superscript"/>
                      <w14:textFill>
                        <w14:solidFill>
                          <w14:schemeClr w14:val="tx1"/>
                        </w14:solidFill>
                      </w14:textFill>
                    </w:rPr>
                    <w:t>2</w:t>
                  </w:r>
                </w:p>
                <w:p w14:paraId="51C2728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操作口平均速度v＝1.2m/s</w:t>
                  </w:r>
                </w:p>
              </w:tc>
              <w:tc>
                <w:tcPr>
                  <w:tcW w:w="1100" w:type="dxa"/>
                  <w:vAlign w:val="center"/>
                </w:tcPr>
                <w:p w14:paraId="2BB0BF3F">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=3.5*3*1.2*3600 \# "0"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45360</w:t>
                  </w:r>
                  <w:r>
                    <w:rPr>
                      <w:color w:val="000000" w:themeColor="text1"/>
                      <w14:textFill>
                        <w14:solidFill>
                          <w14:schemeClr w14:val="tx1"/>
                        </w14:solidFill>
                      </w14:textFill>
                    </w:rPr>
                    <w:fldChar w:fldCharType="end"/>
                  </w:r>
                </w:p>
              </w:tc>
            </w:tr>
            <w:tr w14:paraId="4214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continue"/>
                  <w:vAlign w:val="center"/>
                </w:tcPr>
                <w:p w14:paraId="0BF85667">
                  <w:pPr>
                    <w:pStyle w:val="33"/>
                    <w:rPr>
                      <w:color w:val="000000" w:themeColor="text1"/>
                      <w14:textFill>
                        <w14:solidFill>
                          <w14:schemeClr w14:val="tx1"/>
                        </w14:solidFill>
                      </w14:textFill>
                    </w:rPr>
                  </w:pPr>
                </w:p>
              </w:tc>
              <w:tc>
                <w:tcPr>
                  <w:tcW w:w="847" w:type="dxa"/>
                  <w:vAlign w:val="center"/>
                </w:tcPr>
                <w:p w14:paraId="5117643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破碎机进料口</w:t>
                  </w:r>
                </w:p>
              </w:tc>
              <w:tc>
                <w:tcPr>
                  <w:tcW w:w="850" w:type="dxa"/>
                  <w:vAlign w:val="center"/>
                </w:tcPr>
                <w:p w14:paraId="096B7D2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67" w:type="dxa"/>
                  <w:vAlign w:val="center"/>
                </w:tcPr>
                <w:p w14:paraId="7BADE4D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上部</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集气罩</w:t>
                  </w:r>
                </w:p>
              </w:tc>
              <w:tc>
                <w:tcPr>
                  <w:tcW w:w="3115" w:type="dxa"/>
                  <w:vAlign w:val="center"/>
                </w:tcPr>
                <w:p w14:paraId="5931D0FE">
                  <w:pPr>
                    <w:pStyle w:val="33"/>
                    <w:rPr>
                      <w:color w:val="000000" w:themeColor="text1"/>
                      <w14:textFill>
                        <w14:solidFill>
                          <w14:schemeClr w14:val="tx1"/>
                        </w14:solidFill>
                      </w14:textFill>
                    </w:rPr>
                  </w:pPr>
                  <w:r>
                    <w:rPr>
                      <w:color w:val="000000" w:themeColor="text1"/>
                      <w14:textFill>
                        <w14:solidFill>
                          <w14:schemeClr w14:val="tx1"/>
                        </w14:solidFill>
                      </w14:textFill>
                    </w:rPr>
                    <w:t>集气量（m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/s）Q=</w:t>
                  </w:r>
                  <w:r>
                    <w:rPr>
                      <w:rFonts w:hint="eastAsia"/>
                      <w:color w:val="000000" w:themeColor="text1"/>
                      <w14:textFill>
                        <w14:solidFill>
                          <w14:schemeClr w14:val="tx1"/>
                        </w14:solidFill>
                      </w14:textFill>
                    </w:rPr>
                    <w:t>1.4pHv</w:t>
                  </w:r>
                  <w:r>
                    <w:rPr>
                      <w:rFonts w:hint="eastAsia"/>
                      <w:color w:val="000000" w:themeColor="text1"/>
                      <w:vertAlign w:val="subscript"/>
                      <w14:textFill>
                        <w14:solidFill>
                          <w14:schemeClr w14:val="tx1"/>
                        </w14:solidFill>
                      </w14:textFill>
                    </w:rPr>
                    <w:t>x</w:t>
                  </w:r>
                </w:p>
                <w:p w14:paraId="06AAD44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罩口尺寸0.8m×1m</w:t>
                  </w:r>
                </w:p>
                <w:p w14:paraId="672B90E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罩口周长p</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3.6</w:t>
                  </w:r>
                  <w:r>
                    <w:rPr>
                      <w:color w:val="000000" w:themeColor="text1"/>
                      <w14:textFill>
                        <w14:solidFill>
                          <w14:schemeClr w14:val="tx1"/>
                        </w14:solidFill>
                      </w14:textFill>
                    </w:rPr>
                    <w:t>m</w:t>
                  </w:r>
                </w:p>
                <w:p w14:paraId="40DCBA1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污染源至罩口距离H=0.15m</w:t>
                  </w:r>
                </w:p>
                <w:p w14:paraId="105F956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控制吸入速度</w:t>
                  </w:r>
                  <w:r>
                    <w:rPr>
                      <w:color w:val="000000" w:themeColor="text1"/>
                      <w14:textFill>
                        <w14:solidFill>
                          <w14:schemeClr w14:val="tx1"/>
                        </w14:solidFill>
                      </w14:textFill>
                    </w:rPr>
                    <w:t>ν</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m/s</w:t>
                  </w:r>
                </w:p>
              </w:tc>
              <w:tc>
                <w:tcPr>
                  <w:tcW w:w="1100" w:type="dxa"/>
                  <w:vAlign w:val="center"/>
                </w:tcPr>
                <w:p w14:paraId="3DF383CF">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=1.4*3.6*0.15*1.2*3600 \# "0"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3266</w:t>
                  </w:r>
                  <w:r>
                    <w:rPr>
                      <w:color w:val="000000" w:themeColor="text1"/>
                      <w14:textFill>
                        <w14:solidFill>
                          <w14:schemeClr w14:val="tx1"/>
                        </w14:solidFill>
                      </w14:textFill>
                    </w:rPr>
                    <w:fldChar w:fldCharType="end"/>
                  </w:r>
                </w:p>
              </w:tc>
            </w:tr>
            <w:tr w14:paraId="756F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6" w:type="dxa"/>
                  <w:gridSpan w:val="5"/>
                  <w:vAlign w:val="center"/>
                </w:tcPr>
                <w:p w14:paraId="7B929A9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00" w:type="dxa"/>
                  <w:vAlign w:val="center"/>
                </w:tcPr>
                <w:p w14:paraId="4241E807">
                  <w:pPr>
                    <w:pStyle w:val="33"/>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=SUM(ABOVE)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48626</w:t>
                  </w:r>
                  <w:r>
                    <w:rPr>
                      <w:color w:val="000000" w:themeColor="text1"/>
                      <w14:textFill>
                        <w14:solidFill>
                          <w14:schemeClr w14:val="tx1"/>
                        </w14:solidFill>
                      </w14:textFill>
                    </w:rPr>
                    <w:fldChar w:fldCharType="end"/>
                  </w:r>
                </w:p>
              </w:tc>
            </w:tr>
          </w:tbl>
          <w:p w14:paraId="796A4C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综合考虑风阻损耗等影响，原料上料粉尘所需布袋除尘器（TA001）风机风量为54000m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/h，过滤风速0.6m/min，过滤面积</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=54000/60/0.6 \# "0"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1500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，滤袋材质为覆膜涤纶针刺毡。粉尘排放浓度不高于10mg/m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，年运行时间</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=8*200 \# "0"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h，则原料上料粉尘有组织排放量为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=8*200*54000*10/1000/1000/1000 \# "0.000"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0.864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t/a，无组织粉尘产生量共计为0.66t，经全封闭车间抑尘效率可达99%，则无组织粉尘排放量为0.007t/a。</w:t>
            </w:r>
          </w:p>
          <w:p w14:paraId="25489CC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（2）产品装卸及堆存时产生的粉尘</w:t>
            </w:r>
          </w:p>
          <w:p w14:paraId="70CF44AD">
            <w:pPr>
              <w:ind w:firstLine="480"/>
              <w:rPr>
                <w:color w:val="000000" w:themeColor="text1"/>
                <w14:textFill>
                  <w14:solidFill>
                    <w14:schemeClr w14:val="tx1"/>
                  </w14:solidFill>
                </w14:textFill>
              </w:rPr>
            </w:pPr>
            <w:r>
              <w:rPr>
                <w:color w:val="000000" w:themeColor="text1"/>
                <w14:textFill>
                  <w14:solidFill>
                    <w14:schemeClr w14:val="tx1"/>
                  </w14:solidFill>
                </w14:textFill>
              </w:rPr>
              <w:t>本次参考《工业源产排污核算方法和系数手册》中附表2 工业源固体物料堆场颗粒物核算系数手册计算</w:t>
            </w:r>
            <w:r>
              <w:rPr>
                <w:rFonts w:hint="eastAsia"/>
                <w:color w:val="000000" w:themeColor="text1"/>
                <w14:textFill>
                  <w14:solidFill>
                    <w14:schemeClr w14:val="tx1"/>
                  </w14:solidFill>
                </w14:textFill>
              </w:rPr>
              <w:t>产品</w:t>
            </w:r>
            <w:r>
              <w:rPr>
                <w:color w:val="000000" w:themeColor="text1"/>
                <w14:textFill>
                  <w14:solidFill>
                    <w14:schemeClr w14:val="tx1"/>
                  </w14:solidFill>
                </w14:textFill>
              </w:rPr>
              <w:t>贮存过程中产生的无组织颗粒物排放量。工业企业固体物料堆存颗粒物包括装卸</w:t>
            </w:r>
            <w:r>
              <w:rPr>
                <w:rFonts w:hint="eastAsia"/>
                <w:color w:val="000000" w:themeColor="text1"/>
                <w14:textFill>
                  <w14:solidFill>
                    <w14:schemeClr w14:val="tx1"/>
                  </w14:solidFill>
                </w14:textFill>
              </w:rPr>
              <w:t>扬尘</w:t>
            </w:r>
            <w:r>
              <w:rPr>
                <w:color w:val="000000" w:themeColor="text1"/>
                <w14:textFill>
                  <w14:solidFill>
                    <w14:schemeClr w14:val="tx1"/>
                  </w14:solidFill>
                </w14:textFill>
              </w:rPr>
              <w:t>和风蚀扬尘，颗粒物产生量核公式如下：</w:t>
            </w:r>
          </w:p>
          <w:p w14:paraId="5A8A9865">
            <w:pPr>
              <w:ind w:firstLine="480"/>
              <w:jc w:val="center"/>
              <w:rPr>
                <w:color w:val="000000" w:themeColor="text1"/>
                <w14:textFill>
                  <w14:solidFill>
                    <w14:schemeClr w14:val="tx1"/>
                  </w14:solidFill>
                </w14:textFill>
              </w:rPr>
            </w:pPr>
            <w:r>
              <w:rPr>
                <w:i/>
                <w:iCs/>
                <w:color w:val="000000" w:themeColor="text1"/>
                <w14:textFill>
                  <w14:solidFill>
                    <w14:schemeClr w14:val="tx1"/>
                  </w14:solidFill>
                </w14:textFill>
              </w:rPr>
              <w:t>P</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𝑍𝐶</w:t>
            </w:r>
            <w:r>
              <w:rPr>
                <w:rFonts w:ascii="Cambria Math" w:hAnsi="Cambria Math" w:cs="Cambria Math"/>
                <w:color w:val="000000" w:themeColor="text1"/>
                <w:vertAlign w:val="subscript"/>
                <w14:textFill>
                  <w14:solidFill>
                    <w14:schemeClr w14:val="tx1"/>
                  </w14:solidFill>
                </w14:textFill>
              </w:rPr>
              <w:t>𝑦</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𝐹𝐶</w:t>
            </w:r>
            <w:r>
              <w:rPr>
                <w:rFonts w:ascii="Cambria Math" w:hAnsi="Cambria Math" w:cs="Cambria Math"/>
                <w:color w:val="000000" w:themeColor="text1"/>
                <w:vertAlign w:val="subscript"/>
                <w14:textFill>
                  <w14:solidFill>
                    <w14:schemeClr w14:val="tx1"/>
                  </w14:solidFill>
                </w14:textFill>
              </w:rPr>
              <w:t>𝑦</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𝑁</w:t>
            </w:r>
            <w:r>
              <w:rPr>
                <w:rFonts w:ascii="Cambria Math" w:hAnsi="Cambria Math" w:cs="Cambria Math"/>
                <w:color w:val="000000" w:themeColor="text1"/>
                <w:vertAlign w:val="subscript"/>
                <w14:textFill>
                  <w14:solidFill>
                    <w14:schemeClr w14:val="tx1"/>
                  </w14:solidFill>
                </w14:textFill>
              </w:rPr>
              <w:t>𝐶</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𝐷</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𝑎</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𝑏</w:t>
            </w:r>
            <w:r>
              <w:rPr>
                <w:color w:val="000000" w:themeColor="text1"/>
                <w14:textFill>
                  <w14:solidFill>
                    <w14:schemeClr w14:val="tx1"/>
                  </w14:solidFill>
                </w14:textFill>
              </w:rPr>
              <w:t>)+2×E</w:t>
            </w:r>
            <w:r>
              <w:rPr>
                <w:rFonts w:ascii="Cambria Math" w:hAnsi="Cambria Math" w:cs="Cambria Math"/>
                <w:color w:val="000000" w:themeColor="text1"/>
                <w:vertAlign w:val="subscript"/>
                <w14:textFill>
                  <w14:solidFill>
                    <w14:schemeClr w14:val="tx1"/>
                  </w14:solidFill>
                </w14:textFill>
              </w:rPr>
              <w:t>𝑓</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𝑆</w:t>
            </w:r>
            <w:r>
              <w:rPr>
                <w:color w:val="000000" w:themeColor="text1"/>
                <w14:textFill>
                  <w14:solidFill>
                    <w14:schemeClr w14:val="tx1"/>
                  </w14:solidFill>
                </w14:textFill>
              </w:rPr>
              <w:t>}×10</w:t>
            </w:r>
            <w:r>
              <w:rPr>
                <w:rFonts w:ascii="Cambria Math" w:hAnsi="Cambria Math" w:cs="Cambria Math"/>
                <w:color w:val="000000" w:themeColor="text1"/>
                <w:vertAlign w:val="superscript"/>
                <w14:textFill>
                  <w14:solidFill>
                    <w14:schemeClr w14:val="tx1"/>
                  </w14:solidFill>
                </w14:textFill>
              </w:rPr>
              <w:t>−</w:t>
            </w:r>
            <w:r>
              <w:rPr>
                <w:color w:val="000000" w:themeColor="text1"/>
                <w:vertAlign w:val="superscript"/>
                <w14:textFill>
                  <w14:solidFill>
                    <w14:schemeClr w14:val="tx1"/>
                  </w14:solidFill>
                </w14:textFill>
              </w:rPr>
              <w:t>3</w:t>
            </w:r>
          </w:p>
          <w:p w14:paraId="1205405F">
            <w:pPr>
              <w:ind w:firstLine="480"/>
              <w:rPr>
                <w:color w:val="000000" w:themeColor="text1"/>
                <w14:textFill>
                  <w14:solidFill>
                    <w14:schemeClr w14:val="tx1"/>
                  </w14:solidFill>
                </w14:textFill>
              </w:rPr>
            </w:pPr>
            <w:r>
              <w:rPr>
                <w:color w:val="000000" w:themeColor="text1"/>
                <w14:textFill>
                  <w14:solidFill>
                    <w14:schemeClr w14:val="tx1"/>
                  </w14:solidFill>
                </w14:textFill>
              </w:rPr>
              <w:t>式中：P指颗粒物产生量（单位；吨）；</w:t>
            </w:r>
          </w:p>
          <w:p w14:paraId="6E8342A4">
            <w:pPr>
              <w:ind w:firstLine="1200" w:firstLineChars="50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𝑍𝐶</w:t>
            </w:r>
            <w:r>
              <w:rPr>
                <w:rFonts w:ascii="Cambria Math" w:hAnsi="Cambria Math" w:cs="Cambria Math"/>
                <w:color w:val="000000" w:themeColor="text1"/>
                <w:vertAlign w:val="subscript"/>
                <w14:textFill>
                  <w14:solidFill>
                    <w14:schemeClr w14:val="tx1"/>
                  </w14:solidFill>
                </w14:textFill>
              </w:rPr>
              <w:t>𝑦</w:t>
            </w:r>
            <w:r>
              <w:rPr>
                <w:color w:val="000000" w:themeColor="text1"/>
                <w14:textFill>
                  <w14:solidFill>
                    <w14:schemeClr w14:val="tx1"/>
                  </w14:solidFill>
                </w14:textFill>
              </w:rPr>
              <w:t>指装卸扬尘产生量（单位：吨）；</w:t>
            </w:r>
          </w:p>
          <w:p w14:paraId="3CA08E61">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Fc</w:t>
            </w:r>
            <w:r>
              <w:rPr>
                <w:color w:val="000000" w:themeColor="text1"/>
                <w:vertAlign w:val="subscript"/>
                <w14:textFill>
                  <w14:solidFill>
                    <w14:schemeClr w14:val="tx1"/>
                  </w14:solidFill>
                </w14:textFill>
              </w:rPr>
              <w:t>y</w:t>
            </w:r>
            <w:r>
              <w:rPr>
                <w:color w:val="000000" w:themeColor="text1"/>
                <w14:textFill>
                  <w14:solidFill>
                    <w14:schemeClr w14:val="tx1"/>
                  </w14:solidFill>
                </w14:textFill>
              </w:rPr>
              <w:t>指风蚀扬尘产生量（单位：吨）；</w:t>
            </w:r>
          </w:p>
          <w:p w14:paraId="7683025E">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N</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指年物料运载车次（单位：车），本次取</w:t>
            </w:r>
            <w:r>
              <w:rPr>
                <w:rFonts w:hint="eastAsia"/>
                <w:color w:val="000000" w:themeColor="text1"/>
                <w14:textFill>
                  <w14:solidFill>
                    <w14:schemeClr w14:val="tx1"/>
                  </w14:solidFill>
                </w14:textFill>
              </w:rPr>
              <w:t>500</w:t>
            </w:r>
            <w:r>
              <w:rPr>
                <w:color w:val="000000" w:themeColor="text1"/>
                <w14:textFill>
                  <w14:solidFill>
                    <w14:schemeClr w14:val="tx1"/>
                  </w14:solidFill>
                </w14:textFill>
              </w:rPr>
              <w:t>；</w:t>
            </w:r>
          </w:p>
          <w:p w14:paraId="1AFEB5E7">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D 指单车平均运载量（单位：吨/车），本次取</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w:t>
            </w:r>
          </w:p>
          <w:p w14:paraId="38952C2B">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𝑎</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𝑏</w:t>
            </w:r>
            <w:r>
              <w:rPr>
                <w:color w:val="000000" w:themeColor="text1"/>
                <w14:textFill>
                  <w14:solidFill>
                    <w14:schemeClr w14:val="tx1"/>
                  </w14:solidFill>
                </w14:textFill>
              </w:rPr>
              <w:t xml:space="preserve">)指装卸扬尘概化系数（单位：千克/吨），a指各省风速概化系数，b指物料含水率概化系数，本次a取0.0010，本产品物料堆存类型参考附录2 </w:t>
            </w:r>
            <w:r>
              <w:rPr>
                <w:rFonts w:hint="eastAsia"/>
                <w:color w:val="000000" w:themeColor="text1"/>
                <w14:textFill>
                  <w14:solidFill>
                    <w14:schemeClr w14:val="tx1"/>
                  </w14:solidFill>
                </w14:textFill>
              </w:rPr>
              <w:t xml:space="preserve">14 </w:t>
            </w:r>
            <w:r>
              <w:rPr>
                <w:color w:val="000000" w:themeColor="text1"/>
                <w14:textFill>
                  <w14:solidFill>
                    <w14:schemeClr w14:val="tx1"/>
                  </w14:solidFill>
                </w14:textFill>
              </w:rPr>
              <w:t>，b取0.0</w:t>
            </w:r>
            <w:r>
              <w:rPr>
                <w:rFonts w:hint="eastAsia"/>
                <w:color w:val="000000" w:themeColor="text1"/>
                <w14:textFill>
                  <w14:solidFill>
                    <w14:schemeClr w14:val="tx1"/>
                  </w14:solidFill>
                </w14:textFill>
              </w:rPr>
              <w:t>017</w:t>
            </w:r>
            <w:r>
              <w:rPr>
                <w:color w:val="000000" w:themeColor="text1"/>
                <w14:textFill>
                  <w14:solidFill>
                    <w14:schemeClr w14:val="tx1"/>
                  </w14:solidFill>
                </w14:textFill>
              </w:rPr>
              <w:t>；</w:t>
            </w:r>
          </w:p>
          <w:p w14:paraId="4DCC51E0">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E</w:t>
            </w:r>
            <w:r>
              <w:rPr>
                <w:color w:val="000000" w:themeColor="text1"/>
                <w:vertAlign w:val="subscript"/>
                <w14:textFill>
                  <w14:solidFill>
                    <w14:schemeClr w14:val="tx1"/>
                  </w14:solidFill>
                </w14:textFill>
              </w:rPr>
              <w:t>f</w:t>
            </w:r>
            <w:r>
              <w:rPr>
                <w:color w:val="000000" w:themeColor="text1"/>
                <w14:textFill>
                  <w14:solidFill>
                    <w14:schemeClr w14:val="tx1"/>
                  </w14:solidFill>
                </w14:textFill>
              </w:rPr>
              <w:t>指堆场风蚀扬尘概化系数（单位：千克/平方米），本次取</w:t>
            </w:r>
            <w:r>
              <w:rPr>
                <w:rFonts w:hint="eastAsia"/>
                <w:color w:val="000000" w:themeColor="text1"/>
                <w14:textFill>
                  <w14:solidFill>
                    <w14:schemeClr w14:val="tx1"/>
                  </w14:solidFill>
                </w14:textFill>
              </w:rPr>
              <w:t>3.606</w:t>
            </w:r>
            <w:r>
              <w:rPr>
                <w:color w:val="000000" w:themeColor="text1"/>
                <w14:textFill>
                  <w14:solidFill>
                    <w14:schemeClr w14:val="tx1"/>
                  </w14:solidFill>
                </w14:textFill>
              </w:rPr>
              <w:t>；</w:t>
            </w:r>
          </w:p>
          <w:p w14:paraId="326DD990">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S 指堆场占地面积（单位：平方米），</w:t>
            </w:r>
            <w:r>
              <w:rPr>
                <w:rFonts w:hint="eastAsia"/>
                <w:color w:val="000000" w:themeColor="text1"/>
                <w14:textFill>
                  <w14:solidFill>
                    <w14:schemeClr w14:val="tx1"/>
                  </w14:solidFill>
                </w14:textFill>
              </w:rPr>
              <w:t>为产品堆存区域面积，</w:t>
            </w:r>
            <w:r>
              <w:rPr>
                <w:color w:val="000000" w:themeColor="text1"/>
                <w14:textFill>
                  <w14:solidFill>
                    <w14:schemeClr w14:val="tx1"/>
                  </w14:solidFill>
                </w14:textFill>
              </w:rPr>
              <w:t>本次取</w:t>
            </w:r>
            <w:r>
              <w:rPr>
                <w:rFonts w:hint="eastAsia"/>
                <w:color w:val="000000" w:themeColor="text1"/>
                <w14:textFill>
                  <w14:solidFill>
                    <w14:schemeClr w14:val="tx1"/>
                  </w14:solidFill>
                </w14:textFill>
              </w:rPr>
              <w:t>120</w:t>
            </w:r>
            <w:r>
              <w:rPr>
                <w:color w:val="000000" w:themeColor="text1"/>
                <w14:textFill>
                  <w14:solidFill>
                    <w14:schemeClr w14:val="tx1"/>
                  </w14:solidFill>
                </w14:textFill>
              </w:rPr>
              <w:t>。</w:t>
            </w:r>
          </w:p>
          <w:p w14:paraId="3B404553">
            <w:pPr>
              <w:ind w:firstLine="480"/>
              <w:rPr>
                <w:color w:val="000000" w:themeColor="text1"/>
                <w14:textFill>
                  <w14:solidFill>
                    <w14:schemeClr w14:val="tx1"/>
                  </w14:solidFill>
                </w14:textFill>
              </w:rPr>
            </w:pPr>
            <w:r>
              <w:rPr>
                <w:color w:val="000000" w:themeColor="text1"/>
                <w14:textFill>
                  <w14:solidFill>
                    <w14:schemeClr w14:val="tx1"/>
                  </w14:solidFill>
                </w14:textFill>
              </w:rPr>
              <w:t>代入公式可得本项目</w:t>
            </w:r>
            <w:r>
              <w:rPr>
                <w:rFonts w:hint="eastAsia"/>
                <w:color w:val="000000" w:themeColor="text1"/>
                <w14:textFill>
                  <w14:solidFill>
                    <w14:schemeClr w14:val="tx1"/>
                  </w14:solidFill>
                </w14:textFill>
              </w:rPr>
              <w:t>产品装卸及堆存</w:t>
            </w:r>
            <w:r>
              <w:rPr>
                <w:color w:val="000000" w:themeColor="text1"/>
                <w14:textFill>
                  <w14:solidFill>
                    <w14:schemeClr w14:val="tx1"/>
                  </w14:solidFill>
                </w14:textFill>
              </w:rPr>
              <w:t>颗粒物产生量为</w:t>
            </w:r>
            <w:r>
              <w:rPr>
                <w:rFonts w:hint="eastAsia"/>
                <w:color w:val="000000" w:themeColor="text1"/>
                <w14:textFill>
                  <w14:solidFill>
                    <w14:schemeClr w14:val="tx1"/>
                  </w14:solidFill>
                </w14:textFill>
              </w:rPr>
              <w:t>6.748</w:t>
            </w:r>
            <w:r>
              <w:rPr>
                <w:color w:val="000000" w:themeColor="text1"/>
                <w14:textFill>
                  <w14:solidFill>
                    <w14:schemeClr w14:val="tx1"/>
                  </w14:solidFill>
                </w14:textFill>
              </w:rPr>
              <w:t>t/a。</w:t>
            </w:r>
          </w:p>
          <w:p w14:paraId="2BB05D1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产品堆存区</w:t>
            </w:r>
            <w:r>
              <w:rPr>
                <w:color w:val="000000" w:themeColor="text1"/>
                <w14:textFill>
                  <w14:solidFill>
                    <w14:schemeClr w14:val="tx1"/>
                  </w14:solidFill>
                </w14:textFill>
              </w:rPr>
              <w:t>颗粒物排放量采用如下公式进行核算。</w:t>
            </w:r>
          </w:p>
          <w:p w14:paraId="27F01053">
            <w:pPr>
              <w:ind w:firstLine="480"/>
              <w:jc w:val="center"/>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𝑈</w:t>
            </w:r>
            <w:r>
              <w:rPr>
                <w:rFonts w:ascii="Cambria Math" w:hAnsi="Cambria Math" w:cs="Cambria Math"/>
                <w:color w:val="000000" w:themeColor="text1"/>
                <w:vertAlign w:val="subscript"/>
                <w14:textFill>
                  <w14:solidFill>
                    <w14:schemeClr w14:val="tx1"/>
                  </w14:solidFill>
                </w14:textFill>
              </w:rPr>
              <w:t>𝑐</w:t>
            </w:r>
            <w:r>
              <w:rPr>
                <w:color w:val="000000" w:themeColor="text1"/>
                <w14:textFill>
                  <w14:solidFill>
                    <w14:schemeClr w14:val="tx1"/>
                  </w14:solidFill>
                </w14:textFill>
              </w:rPr>
              <w:t>=</w:t>
            </w:r>
            <w:r>
              <w:rPr>
                <w:rFonts w:ascii="Cambria Math" w:hAnsi="Cambria Math" w:cs="Cambria Math"/>
                <w:color w:val="000000" w:themeColor="text1"/>
                <w14:textFill>
                  <w14:solidFill>
                    <w14:schemeClr w14:val="tx1"/>
                  </w14:solidFill>
                </w14:textFill>
              </w:rPr>
              <w:t>𝑃</w:t>
            </w:r>
            <w:r>
              <w:rPr>
                <w:color w:val="000000" w:themeColor="text1"/>
                <w14:textFill>
                  <w14:solidFill>
                    <w14:schemeClr w14:val="tx1"/>
                  </w14:solidFill>
                </w14:textFill>
              </w:rPr>
              <w:t>×(1</w:t>
            </w:r>
            <w:r>
              <w:rPr>
                <w:rFonts w:ascii="Cambria Math" w:hAnsi="Cambria Math" w:cs="Cambria Math"/>
                <w:color w:val="000000" w:themeColor="text1"/>
                <w14:textFill>
                  <w14:solidFill>
                    <w14:schemeClr w14:val="tx1"/>
                  </w14:solidFill>
                </w14:textFill>
              </w:rPr>
              <w:t>−𝐶𝑚</w:t>
            </w:r>
            <w:r>
              <w:rPr>
                <w:color w:val="000000" w:themeColor="text1"/>
                <w14:textFill>
                  <w14:solidFill>
                    <w14:schemeClr w14:val="tx1"/>
                  </w14:solidFill>
                </w14:textFill>
              </w:rPr>
              <w:t>)×(1</w:t>
            </w:r>
            <w:r>
              <w:rPr>
                <w:rFonts w:ascii="Cambria Math" w:hAnsi="Cambria Math" w:cs="Cambria Math"/>
                <w:color w:val="000000" w:themeColor="text1"/>
                <w14:textFill>
                  <w14:solidFill>
                    <w14:schemeClr w14:val="tx1"/>
                  </w14:solidFill>
                </w14:textFill>
              </w:rPr>
              <w:t>−𝑇𝑚</w:t>
            </w:r>
            <w:r>
              <w:rPr>
                <w:color w:val="000000" w:themeColor="text1"/>
                <w14:textFill>
                  <w14:solidFill>
                    <w14:schemeClr w14:val="tx1"/>
                  </w14:solidFill>
                </w14:textFill>
              </w:rPr>
              <w:t>)</w:t>
            </w:r>
          </w:p>
          <w:p w14:paraId="3FAF193E">
            <w:pPr>
              <w:ind w:firstLine="480"/>
              <w:rPr>
                <w:color w:val="000000" w:themeColor="text1"/>
                <w14:textFill>
                  <w14:solidFill>
                    <w14:schemeClr w14:val="tx1"/>
                  </w14:solidFill>
                </w14:textFill>
              </w:rPr>
            </w:pPr>
            <w:r>
              <w:rPr>
                <w:color w:val="000000" w:themeColor="text1"/>
                <w14:textFill>
                  <w14:solidFill>
                    <w14:schemeClr w14:val="tx1"/>
                  </w14:solidFill>
                </w14:textFill>
              </w:rPr>
              <w:t>式中：P 指颗粒物产生量（单位：吨）；</w:t>
            </w:r>
          </w:p>
          <w:p w14:paraId="3B68383D">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U</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指颗粒物排放量（单位：吨）；</w:t>
            </w:r>
          </w:p>
          <w:p w14:paraId="28425866">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m</w:t>
            </w:r>
            <w:r>
              <w:rPr>
                <w:color w:val="000000" w:themeColor="text1"/>
                <w14:textFill>
                  <w14:solidFill>
                    <w14:schemeClr w14:val="tx1"/>
                  </w14:solidFill>
                </w14:textFill>
              </w:rPr>
              <w:t>指颗粒物控制措施控制效率（单位：%），本次采取出入车辆冲洗的控制措施，控制效率计为78%；</w:t>
            </w:r>
          </w:p>
          <w:p w14:paraId="14460B89">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m</w:t>
            </w:r>
            <w:r>
              <w:rPr>
                <w:color w:val="000000" w:themeColor="text1"/>
                <w14:textFill>
                  <w14:solidFill>
                    <w14:schemeClr w14:val="tx1"/>
                  </w14:solidFill>
                </w14:textFill>
              </w:rPr>
              <w:t>指堆场类型控制效率（单位：%）</w:t>
            </w:r>
            <w:r>
              <w:rPr>
                <w:rFonts w:hint="eastAsia"/>
                <w:color w:val="000000" w:themeColor="text1"/>
                <w14:textFill>
                  <w14:solidFill>
                    <w14:schemeClr w14:val="tx1"/>
                  </w14:solidFill>
                </w14:textFill>
              </w:rPr>
              <w:t>，生产车间为密闭式钢结构厂房，非运输时间关闭出入口，控制效率计为99%</w:t>
            </w:r>
            <w:r>
              <w:rPr>
                <w:color w:val="000000" w:themeColor="text1"/>
                <w14:textFill>
                  <w14:solidFill>
                    <w14:schemeClr w14:val="tx1"/>
                  </w14:solidFill>
                </w14:textFill>
              </w:rPr>
              <w:t>。</w:t>
            </w:r>
          </w:p>
          <w:p w14:paraId="073ABF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代入公式可得本项目产品堆存颗粒物排放量为0.015t/a。</w:t>
            </w:r>
          </w:p>
          <w:p w14:paraId="4D81FEB4">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）车辆运输中产生的扬尘</w:t>
            </w:r>
          </w:p>
          <w:p w14:paraId="374D7FE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本项目原料及产品采用汽车运输，外购用水车辆采用罐车运输</w:t>
            </w:r>
            <w:r>
              <w:rPr>
                <w:color w:val="000000" w:themeColor="text1"/>
                <w14:textFill>
                  <w14:solidFill>
                    <w14:schemeClr w14:val="tx1"/>
                  </w14:solidFill>
                </w14:textFill>
              </w:rPr>
              <w:t>，运输扬尘采用下列经验公式进行计算：</w:t>
            </w:r>
          </w:p>
          <w:p w14:paraId="40F6156A">
            <w:pPr>
              <w:ind w:firstLine="480"/>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=0.123×</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V</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5</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ctrlPr>
                          <w:rPr>
                            <w:rFonts w:ascii="Cambria Math" w:hAnsi="Cambria Math"/>
                            <w:i/>
                            <w:color w:val="000000" w:themeColor="text1"/>
                            <w14:textFill>
                              <w14:solidFill>
                                <w14:schemeClr w14:val="tx1"/>
                              </w14:solidFill>
                            </w14:textFill>
                          </w:rPr>
                        </m:ctrlPr>
                      </m:dPr>
                      <m:e>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6.8</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0.85</m:t>
                    </m:r>
                    <m:ctrlPr>
                      <w:rPr>
                        <w:rFonts w:ascii="Cambria Math" w:hAnsi="Cambria Math"/>
                        <w:i/>
                        <w:color w:val="000000" w:themeColor="text1"/>
                        <w14:textFill>
                          <w14:solidFill>
                            <w14:schemeClr w14:val="tx1"/>
                          </w14:solidFill>
                        </w14:textFill>
                      </w:rPr>
                    </m:ctrlPr>
                  </m:sup>
                </m:s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ctrlPr>
                          <w:rPr>
                            <w:rFonts w:ascii="Cambria Math" w:hAnsi="Cambria Math"/>
                            <w:i/>
                            <w:color w:val="000000" w:themeColor="text1"/>
                            <w14:textFill>
                              <w14:solidFill>
                                <w14:schemeClr w14:val="tx1"/>
                              </w14:solidFill>
                            </w14:textFill>
                          </w:rPr>
                        </m:ctrlPr>
                      </m:dPr>
                      <m:e>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P</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0.5</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0.72</m:t>
                    </m:r>
                    <m:ctrlPr>
                      <w:rPr>
                        <w:rFonts w:ascii="Cambria Math" w:hAnsi="Cambria Math"/>
                        <w:i/>
                        <w:color w:val="000000" w:themeColor="text1"/>
                        <w14:textFill>
                          <w14:solidFill>
                            <w14:schemeClr w14:val="tx1"/>
                          </w14:solidFill>
                        </w14:textFill>
                      </w:rPr>
                    </m:ctrlPr>
                  </m:sup>
                </m:sSup>
              </m:oMath>
            </m:oMathPara>
          </w:p>
          <w:p w14:paraId="1304672E">
            <w:pPr>
              <w:ind w:firstLine="480"/>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m:rPr/>
                      <w:rPr>
                        <w:rFonts w:hint="eastAsia"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×L×</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M</m:t>
                    </m:r>
                    <m:ctrlPr>
                      <w:rPr>
                        <w:rFonts w:ascii="Cambria Math" w:hAnsi="Cambria Math"/>
                        <w:i/>
                        <w:color w:val="000000" w:themeColor="text1"/>
                        <w14:textFill>
                          <w14:solidFill>
                            <w14:schemeClr w14:val="tx1"/>
                          </w14:solidFill>
                        </w14:textFill>
                      </w:rPr>
                    </m:ctrlPr>
                  </m:den>
                </m:f>
              </m:oMath>
            </m:oMathPara>
          </w:p>
          <w:p w14:paraId="60772740">
            <w:pPr>
              <w:ind w:firstLine="480"/>
              <w:rPr>
                <w:color w:val="000000" w:themeColor="text1"/>
                <w14:textFill>
                  <w14:solidFill>
                    <w14:schemeClr w14:val="tx1"/>
                  </w14:solidFill>
                </w14:textFill>
              </w:rPr>
            </w:pPr>
            <w:r>
              <w:rPr>
                <w:color w:val="000000" w:themeColor="text1"/>
                <w14:textFill>
                  <w14:solidFill>
                    <w14:schemeClr w14:val="tx1"/>
                  </w14:solidFill>
                </w14:textFill>
              </w:rPr>
              <w:t>式中：Q</w:t>
            </w:r>
            <w:r>
              <w:rPr>
                <w:rFonts w:hint="eastAsia"/>
                <w:color w:val="000000" w:themeColor="text1"/>
                <w:vertAlign w:val="subscript"/>
                <w14:textFill>
                  <w14:solidFill>
                    <w14:schemeClr w14:val="tx1"/>
                  </w14:solidFill>
                </w14:textFill>
              </w:rPr>
              <w:t>y</w:t>
            </w:r>
            <w:r>
              <w:rPr>
                <w:rFonts w:hint="eastAsia"/>
                <w:color w:val="000000" w:themeColor="text1"/>
                <w14:textFill>
                  <w14:solidFill>
                    <w14:schemeClr w14:val="tx1"/>
                  </w14:solidFill>
                </w14:textFill>
              </w:rPr>
              <w:t>指</w:t>
            </w:r>
            <w:r>
              <w:rPr>
                <w:color w:val="000000" w:themeColor="text1"/>
                <w14:textFill>
                  <w14:solidFill>
                    <w14:schemeClr w14:val="tx1"/>
                  </w14:solidFill>
                </w14:textFill>
              </w:rPr>
              <w:t>交通运输起尘量，kg/（km•辆）；</w:t>
            </w:r>
          </w:p>
          <w:p w14:paraId="5629A9A6">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t</w:t>
            </w:r>
            <w:r>
              <w:rPr>
                <w:rFonts w:hint="eastAsia"/>
                <w:color w:val="000000" w:themeColor="text1"/>
                <w14:textFill>
                  <w14:solidFill>
                    <w14:schemeClr w14:val="tx1"/>
                  </w14:solidFill>
                </w14:textFill>
              </w:rPr>
              <w:t>指</w:t>
            </w:r>
            <w:r>
              <w:rPr>
                <w:color w:val="000000" w:themeColor="text1"/>
                <w14:textFill>
                  <w14:solidFill>
                    <w14:schemeClr w14:val="tx1"/>
                  </w14:solidFill>
                </w14:textFill>
              </w:rPr>
              <w:t>运输途中起尘量，kg/a；</w:t>
            </w:r>
          </w:p>
          <w:p w14:paraId="175E389F">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14:textFill>
                  <w14:solidFill>
                    <w14:schemeClr w14:val="tx1"/>
                  </w14:solidFill>
                </w14:textFill>
              </w:rPr>
              <w:t>指</w:t>
            </w:r>
            <w:r>
              <w:rPr>
                <w:color w:val="000000" w:themeColor="text1"/>
                <w14:textFill>
                  <w14:solidFill>
                    <w14:schemeClr w14:val="tx1"/>
                  </w14:solidFill>
                </w14:textFill>
              </w:rPr>
              <w:t>车辆行驶速度，km/h</w:t>
            </w:r>
            <w:r>
              <w:rPr>
                <w:rFonts w:hint="eastAsia"/>
                <w:color w:val="000000" w:themeColor="text1"/>
                <w14:textFill>
                  <w14:solidFill>
                    <w14:schemeClr w14:val="tx1"/>
                  </w14:solidFill>
                </w14:textFill>
              </w:rPr>
              <w:t>，本次取</w:t>
            </w:r>
            <w:r>
              <w:rPr>
                <w:color w:val="000000" w:themeColor="text1"/>
                <w14:textFill>
                  <w14:solidFill>
                    <w14:schemeClr w14:val="tx1"/>
                  </w14:solidFill>
                </w14:textFill>
              </w:rPr>
              <w:t>20；</w:t>
            </w:r>
          </w:p>
          <w:p w14:paraId="14AEF425">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M</w:t>
            </w:r>
            <w:r>
              <w:rPr>
                <w:rFonts w:hint="eastAsia"/>
                <w:color w:val="000000" w:themeColor="text1"/>
                <w14:textFill>
                  <w14:solidFill>
                    <w14:schemeClr w14:val="tx1"/>
                  </w14:solidFill>
                </w14:textFill>
              </w:rPr>
              <w:t>指</w:t>
            </w:r>
            <w:r>
              <w:rPr>
                <w:color w:val="000000" w:themeColor="text1"/>
                <w14:textFill>
                  <w14:solidFill>
                    <w14:schemeClr w14:val="tx1"/>
                  </w14:solidFill>
                </w14:textFill>
              </w:rPr>
              <w:t>车辆载重，t/辆</w:t>
            </w:r>
            <w:r>
              <w:rPr>
                <w:rFonts w:hint="eastAsia"/>
                <w:color w:val="000000" w:themeColor="text1"/>
                <w14:textFill>
                  <w14:solidFill>
                    <w14:schemeClr w14:val="tx1"/>
                  </w14:solidFill>
                </w14:textFill>
              </w:rPr>
              <w:t>，本次取2</w:t>
            </w:r>
            <w:r>
              <w:rPr>
                <w:color w:val="000000" w:themeColor="text1"/>
                <w14:textFill>
                  <w14:solidFill>
                    <w14:schemeClr w14:val="tx1"/>
                  </w14:solidFill>
                </w14:textFill>
              </w:rPr>
              <w:t>0；</w:t>
            </w:r>
          </w:p>
          <w:p w14:paraId="16D8F4C1">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P指路面状况，以每</w:t>
            </w:r>
            <w:r>
              <w:rPr>
                <w:rFonts w:hint="eastAsia"/>
                <w:color w:val="000000" w:themeColor="text1"/>
                <w:lang w:eastAsia="zh-CN"/>
                <w14:textFill>
                  <w14:solidFill>
                    <w14:schemeClr w14:val="tx1"/>
                  </w14:solidFill>
                </w14:textFill>
              </w:rPr>
              <w:t>平方</w:t>
            </w:r>
            <w:r>
              <w:rPr>
                <w:rFonts w:hint="eastAsia"/>
                <w:color w:val="000000" w:themeColor="text1"/>
                <w14:textFill>
                  <w14:solidFill>
                    <w14:schemeClr w14:val="tx1"/>
                  </w14:solidFill>
                </w14:textFill>
              </w:rPr>
              <w:t>米路面灰尘覆盖率表示，kg/m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，本次取0.05；</w:t>
            </w:r>
          </w:p>
          <w:p w14:paraId="1C324444">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L指运输距离，km；</w:t>
            </w:r>
          </w:p>
          <w:p w14:paraId="603F65BF">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Q指运输量，t/a。</w:t>
            </w:r>
          </w:p>
          <w:p w14:paraId="5F3999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本项目进出场地运输路线为通过正阳线国道进入厂区，进场道路长120m，原料、产品、用水的总运输车次</w:t>
            </w:r>
            <m:oMath>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M</m:t>
                  </m:r>
                  <m:ctrlPr>
                    <w:rPr>
                      <w:rFonts w:ascii="Cambria Math" w:hAnsi="Cambria Math"/>
                      <w:i/>
                      <w:color w:val="000000" w:themeColor="text1"/>
                      <w14:textFill>
                        <w14:solidFill>
                          <w14:schemeClr w14:val="tx1"/>
                        </w14:solidFill>
                      </w14:textFill>
                    </w:rPr>
                  </m:ctrlPr>
                </m:den>
              </m:f>
            </m:oMath>
            <w:r>
              <w:rPr>
                <w:rFonts w:hint="eastAsia"/>
                <w:color w:val="000000" w:themeColor="text1"/>
                <w14:textFill>
                  <w14:solidFill>
                    <w14:schemeClr w14:val="tx1"/>
                  </w14:solidFill>
                </w14:textFill>
              </w:rPr>
              <w:t>为12辆·次/天，经计算可知，项目车辆运输扬尘产生量为0.060t/a。本次评价对项目运营期道路扬尘污染提出以下治理措施：</w:t>
            </w:r>
          </w:p>
          <w:p w14:paraId="5F1781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bookmarkStart w:id="79" w:name="_Hlk227448041"/>
            <w:r>
              <w:rPr>
                <w:rFonts w:hint="eastAsia"/>
                <w:color w:val="000000" w:themeColor="text1"/>
                <w14:textFill>
                  <w14:solidFill>
                    <w14:schemeClr w14:val="tx1"/>
                  </w14:solidFill>
                </w14:textFill>
              </w:rPr>
              <w:t>厂区道路全部硬化，对进出道路的路面进行洒水抑尘，保持路面的清洁和相对湿度；</w:t>
            </w:r>
            <w:bookmarkEnd w:id="79"/>
          </w:p>
          <w:p w14:paraId="7D16EE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2）原料、产品运输时采取密闭措施，限制车速和装载量；</w:t>
            </w:r>
          </w:p>
          <w:p w14:paraId="5DE20FF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3）厂区内东部</w:t>
            </w:r>
            <w:bookmarkStart w:id="80" w:name="_Hlk227448126"/>
            <w:r>
              <w:rPr>
                <w:rFonts w:hint="eastAsia"/>
                <w:color w:val="000000" w:themeColor="text1"/>
                <w14:textFill>
                  <w14:solidFill>
                    <w14:schemeClr w14:val="tx1"/>
                  </w14:solidFill>
                </w14:textFill>
              </w:rPr>
              <w:t>出入口附近设置洗车平台，运输车辆出场前应对车体、轮胎进行清洗，喷淋洗车要确保能够覆盖车轮和车身</w:t>
            </w:r>
            <w:bookmarkEnd w:id="80"/>
            <w:r>
              <w:rPr>
                <w:rFonts w:hint="eastAsia"/>
                <w:color w:val="000000" w:themeColor="text1"/>
                <w14:textFill>
                  <w14:solidFill>
                    <w14:schemeClr w14:val="tx1"/>
                  </w14:solidFill>
                </w14:textFill>
              </w:rPr>
              <w:t>。</w:t>
            </w:r>
          </w:p>
          <w:p w14:paraId="7DFC04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采取以上措施后，抑尘效率可达到80%以上，交通运输起尘减少为0.012t/a。</w:t>
            </w:r>
          </w:p>
          <w:p w14:paraId="25FBB7DC">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非正常工况的排污分析</w:t>
            </w:r>
          </w:p>
          <w:p w14:paraId="474558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污单位非正常排放指开停机、设备（设施）检修、设备故障等生产设施或污染治理设施非正常情况的排放。本项目原料上料时会提前运行配套的废气处理设施，生产工序停运后配套布袋除尘器会保持运行一段时间，因此生产时开停机、设备检修时污染物排放情况较正常运行时不会发生变化。在项目生产运营期间，可能会出现布袋破损、堵塞、风机、排放管道损坏等情况，污染物可能超标排放，影响项目正常运行。本项目以布袋除尘器处理设施发生故障废气处理效率降为0的最恶劣情况进行污染物排放分析，具体见下表。</w:t>
            </w:r>
          </w:p>
          <w:p w14:paraId="2B3E2C75">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大气污染物非正常工况排放情况一览表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276"/>
              <w:gridCol w:w="850"/>
              <w:gridCol w:w="1276"/>
              <w:gridCol w:w="1567"/>
              <w:gridCol w:w="1180"/>
              <w:gridCol w:w="1181"/>
            </w:tblGrid>
            <w:tr w14:paraId="2D97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14:paraId="51ECF1E6">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1276" w:type="dxa"/>
                  <w:vAlign w:val="center"/>
                </w:tcPr>
                <w:p w14:paraId="0A08DCF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非正常排放原因</w:t>
                  </w:r>
                </w:p>
              </w:tc>
              <w:tc>
                <w:tcPr>
                  <w:tcW w:w="850" w:type="dxa"/>
                  <w:vAlign w:val="center"/>
                </w:tcPr>
                <w:p w14:paraId="1111FCD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1276" w:type="dxa"/>
                  <w:vAlign w:val="center"/>
                </w:tcPr>
                <w:p w14:paraId="7A1CDF4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非正常排放速率（kg/h）</w:t>
                  </w:r>
                </w:p>
              </w:tc>
              <w:tc>
                <w:tcPr>
                  <w:tcW w:w="1567" w:type="dxa"/>
                  <w:vAlign w:val="center"/>
                </w:tcPr>
                <w:p w14:paraId="40AD87B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非正常排放浓度（mg/m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w:t>
                  </w:r>
                </w:p>
              </w:tc>
              <w:tc>
                <w:tcPr>
                  <w:tcW w:w="1180" w:type="dxa"/>
                  <w:vAlign w:val="center"/>
                </w:tcPr>
                <w:p w14:paraId="5C3C863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单次持续时间</w:t>
                  </w:r>
                </w:p>
              </w:tc>
              <w:tc>
                <w:tcPr>
                  <w:tcW w:w="1181" w:type="dxa"/>
                  <w:vAlign w:val="center"/>
                </w:tcPr>
                <w:p w14:paraId="18F5ED2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年发生频次（次）</w:t>
                  </w:r>
                </w:p>
              </w:tc>
            </w:tr>
            <w:tr w14:paraId="74DC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14:paraId="39EE115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原料上料粉尘</w:t>
                  </w:r>
                </w:p>
              </w:tc>
              <w:tc>
                <w:tcPr>
                  <w:tcW w:w="1276" w:type="dxa"/>
                  <w:vAlign w:val="center"/>
                </w:tcPr>
                <w:p w14:paraId="7D1CA32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除尘器布袋故障、损坏</w:t>
                  </w:r>
                </w:p>
              </w:tc>
              <w:tc>
                <w:tcPr>
                  <w:tcW w:w="850" w:type="dxa"/>
                  <w:vAlign w:val="center"/>
                </w:tcPr>
                <w:p w14:paraId="4EABF9D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276" w:type="dxa"/>
                  <w:vAlign w:val="center"/>
                </w:tcPr>
                <w:p w14:paraId="369D864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7.838</w:t>
                  </w:r>
                </w:p>
              </w:tc>
              <w:tc>
                <w:tcPr>
                  <w:tcW w:w="1567" w:type="dxa"/>
                  <w:vAlign w:val="center"/>
                </w:tcPr>
                <w:p w14:paraId="54360AD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145.1</w:t>
                  </w:r>
                </w:p>
              </w:tc>
              <w:tc>
                <w:tcPr>
                  <w:tcW w:w="1180" w:type="dxa"/>
                  <w:vAlign w:val="center"/>
                </w:tcPr>
                <w:p w14:paraId="384AD64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30min</w:t>
                  </w:r>
                </w:p>
              </w:tc>
              <w:tc>
                <w:tcPr>
                  <w:tcW w:w="1181" w:type="dxa"/>
                  <w:vAlign w:val="center"/>
                </w:tcPr>
                <w:p w14:paraId="2A0AA15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235E65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为杜绝废气非正常排放，建设单位应采取以下措施确保废气达标排放：</w:t>
            </w:r>
          </w:p>
          <w:p w14:paraId="75803B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（1）制定环保设备例行检查制度，加强定期维护保养，发现风机、处理设施故障、损坏或排风管道破损时，应立即停止生产活动，对设备或管道进行维修，待恢复正常后方正常运行。</w:t>
            </w:r>
          </w:p>
          <w:p w14:paraId="73FBA1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（2）定期检修除尘器布袋，确保净化效率符合要求；检修时应停止生产，杜绝废气未经处理直接排放。</w:t>
            </w:r>
          </w:p>
          <w:p w14:paraId="5DA40B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eastAsia="zh-CN"/>
                <w14:textFill>
                  <w14:solidFill>
                    <w14:schemeClr w14:val="tx1"/>
                  </w14:solidFill>
                </w14:textFill>
              </w:rPr>
              <w:t>设立</w:t>
            </w:r>
            <w:r>
              <w:rPr>
                <w:rFonts w:hint="eastAsia"/>
                <w:color w:val="000000" w:themeColor="text1"/>
                <w14:textFill>
                  <w14:solidFill>
                    <w14:schemeClr w14:val="tx1"/>
                  </w14:solidFill>
                </w14:textFill>
              </w:rPr>
              <w:t>环保管理专员，对环保管理人员及技术人员进行岗位培训，委托具有专业资质的环境监测单位对项目原料上料粉尘排放口进行定期监测。</w:t>
            </w:r>
          </w:p>
          <w:p w14:paraId="0E282C65">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清洁运输要求</w:t>
            </w:r>
          </w:p>
          <w:p w14:paraId="1D0371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料及产品采用汽车运输，外购用水车辆采用罐车运输，采用1辆洒水车对厂区运输道路进行洒水抑尘。根据现行清洁运输要求，本项目车辆要求全部使用达到国六及以上排放标准重型载货车辆或新能源车辆，并建设门禁系统，监控运输车辆进出情况。</w:t>
            </w:r>
          </w:p>
          <w:p w14:paraId="35A4A6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评价要求项目上料工序使用电动装载机或其他新能源非道路移动机械，并根据《非道路移动机械污染防治技术政策》加强非道路移动机械的维修、保养，使其保持良好的技术状态。</w:t>
            </w:r>
          </w:p>
          <w:p w14:paraId="40A40B99">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大气环境影响分析</w:t>
            </w:r>
          </w:p>
          <w:p w14:paraId="28CE04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参考《排污许可证申请与核发技术规范 废弃资源加工工业》（HJ 1034-2019）表A.1废弃资源加工工业排污单位废气污染防治可行技术参考表，其他废弃资源加工工艺产生废气颗粒物处理采用“布袋除尘”属于可行技术。本项目原料上料粉尘布袋除尘器设计过滤风速0.6m/min，采用滤袋材质为覆膜涤纶针刺毡，可确保污染物排放满足《耐火材料工业大气污染物排放标准》（DB14/ 2800-2023）中表1中粉碎、筛分等其他生产工序或设施颗粒物10mg/m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的浓度限值要求。</w:t>
            </w:r>
          </w:p>
          <w:p w14:paraId="05F058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对于项目运营</w:t>
            </w:r>
            <w:r>
              <w:rPr>
                <w:rFonts w:hint="eastAsia"/>
                <w:color w:val="000000" w:themeColor="text1"/>
                <w:lang w:eastAsia="zh-CN"/>
                <w14:textFill>
                  <w14:solidFill>
                    <w14:schemeClr w14:val="tx1"/>
                  </w14:solidFill>
                </w14:textFill>
              </w:rPr>
              <w:t>期间</w:t>
            </w:r>
            <w:r>
              <w:rPr>
                <w:rFonts w:hint="eastAsia"/>
                <w:color w:val="000000" w:themeColor="text1"/>
                <w14:textFill>
                  <w14:solidFill>
                    <w14:schemeClr w14:val="tx1"/>
                  </w14:solidFill>
                </w14:textFill>
              </w:rPr>
              <w:t>无组织排放，原料贮存期间定期喷雾保湿，原料含水率维持在</w:t>
            </w:r>
            <w:bookmarkStart w:id="139" w:name="_GoBack"/>
            <w:r>
              <w:rPr>
                <w:rFonts w:hint="eastAsia"/>
                <w:color w:val="000000" w:themeColor="text1"/>
                <w14:textFill>
                  <w14:solidFill>
                    <w14:schemeClr w14:val="tx1"/>
                  </w14:solidFill>
                </w14:textFill>
              </w:rPr>
              <w:t>10%~13%</w:t>
            </w:r>
            <w:bookmarkEnd w:id="139"/>
            <w:r>
              <w:rPr>
                <w:rFonts w:hint="eastAsia"/>
                <w:color w:val="000000" w:themeColor="text1"/>
                <w14:textFill>
                  <w14:solidFill>
                    <w14:schemeClr w14:val="tx1"/>
                  </w14:solidFill>
                </w14:textFill>
              </w:rPr>
              <w:t>，洗料全过程在水环境中进行，原料储存及工艺过程粉尘排放量可忽略不计；产品装卸及堆存时产生的粉尘在采取全封闭车间、装卸车辆冲洗的措施后粉尘排放量为0.015t/a，不会对周围环境产生太大影响；车辆运输中产生的扬尘在采取地面硬化、洒水、密闭车辆运输、出入进行冲洗的措施后，起尘量可减少80%以上。</w:t>
            </w:r>
          </w:p>
          <w:p w14:paraId="75F37C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因此项目在采取相应的环保措施后能够实现达标排放，对区域环境空气产生的影响较小。</w:t>
            </w:r>
          </w:p>
          <w:p w14:paraId="55468339">
            <w:pPr>
              <w:pStyle w:val="3"/>
              <w:rPr>
                <w:rFonts w:hint="eastAsia"/>
                <w:color w:val="000000" w:themeColor="text1"/>
                <w14:textFill>
                  <w14:solidFill>
                    <w14:schemeClr w14:val="tx1"/>
                  </w14:solidFill>
                </w14:textFill>
              </w:rPr>
            </w:pPr>
            <w:bookmarkStart w:id="81" w:name="_Toc201144052"/>
            <w:bookmarkStart w:id="82" w:name="_Toc209194496"/>
            <w:bookmarkStart w:id="83" w:name="_Toc207780444"/>
            <w:r>
              <w:rPr>
                <w:rFonts w:hint="eastAsia"/>
                <w:color w:val="000000" w:themeColor="text1"/>
                <w14:textFill>
                  <w14:solidFill>
                    <w14:schemeClr w14:val="tx1"/>
                  </w14:solidFill>
                </w14:textFill>
              </w:rPr>
              <w:t>废水</w:t>
            </w:r>
            <w:bookmarkEnd w:id="81"/>
            <w:bookmarkEnd w:id="82"/>
            <w:bookmarkEnd w:id="83"/>
          </w:p>
          <w:p w14:paraId="1B538BA9">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废水污染源产生排放情况表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134"/>
              <w:gridCol w:w="1418"/>
              <w:gridCol w:w="1509"/>
              <w:gridCol w:w="1772"/>
              <w:gridCol w:w="1788"/>
            </w:tblGrid>
            <w:tr w14:paraId="470D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6F218D5C">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134" w:type="dxa"/>
                  <w:vAlign w:val="center"/>
                </w:tcPr>
                <w:p w14:paraId="6F01E6B5">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废水类别</w:t>
                  </w:r>
                </w:p>
              </w:tc>
              <w:tc>
                <w:tcPr>
                  <w:tcW w:w="1418" w:type="dxa"/>
                  <w:vAlign w:val="center"/>
                </w:tcPr>
                <w:p w14:paraId="1B7FB95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废水来源</w:t>
                  </w:r>
                </w:p>
              </w:tc>
              <w:tc>
                <w:tcPr>
                  <w:tcW w:w="1509" w:type="dxa"/>
                  <w:vAlign w:val="center"/>
                </w:tcPr>
                <w:p w14:paraId="753900C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污染物种类</w:t>
                  </w:r>
                </w:p>
              </w:tc>
              <w:tc>
                <w:tcPr>
                  <w:tcW w:w="1772" w:type="dxa"/>
                  <w:vAlign w:val="center"/>
                </w:tcPr>
                <w:p w14:paraId="1EF5F8A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污染治理措施</w:t>
                  </w:r>
                </w:p>
              </w:tc>
              <w:tc>
                <w:tcPr>
                  <w:tcW w:w="1788" w:type="dxa"/>
                  <w:vAlign w:val="center"/>
                </w:tcPr>
                <w:p w14:paraId="26DEA92F">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去向</w:t>
                  </w:r>
                </w:p>
              </w:tc>
            </w:tr>
            <w:tr w14:paraId="600C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5E53274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134" w:type="dxa"/>
                  <w:vAlign w:val="center"/>
                </w:tcPr>
                <w:p w14:paraId="784AB8E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洗料废水</w:t>
                  </w:r>
                </w:p>
              </w:tc>
              <w:tc>
                <w:tcPr>
                  <w:tcW w:w="1418" w:type="dxa"/>
                  <w:vAlign w:val="center"/>
                </w:tcPr>
                <w:p w14:paraId="2F9E963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双螺旋洗石机、脱水筛</w:t>
                  </w:r>
                </w:p>
              </w:tc>
              <w:tc>
                <w:tcPr>
                  <w:tcW w:w="1509" w:type="dxa"/>
                  <w:vAlign w:val="center"/>
                </w:tcPr>
                <w:p w14:paraId="3717D565">
                  <w:pPr>
                    <w:pStyle w:val="33"/>
                    <w:rPr>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1772" w:type="dxa"/>
                  <w:vAlign w:val="center"/>
                </w:tcPr>
                <w:p w14:paraId="2569DC0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沉淀+压滤</w:t>
                  </w:r>
                </w:p>
              </w:tc>
              <w:tc>
                <w:tcPr>
                  <w:tcW w:w="1788" w:type="dxa"/>
                  <w:vAlign w:val="center"/>
                </w:tcPr>
                <w:p w14:paraId="2862596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沉淀池、压滤机</w:t>
                  </w:r>
                </w:p>
              </w:tc>
            </w:tr>
            <w:tr w14:paraId="74B6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6974A4A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134" w:type="dxa"/>
                  <w:vAlign w:val="center"/>
                </w:tcPr>
                <w:p w14:paraId="6DA3E2A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淋控水</w:t>
                  </w:r>
                </w:p>
              </w:tc>
              <w:tc>
                <w:tcPr>
                  <w:tcW w:w="1418" w:type="dxa"/>
                  <w:vAlign w:val="center"/>
                </w:tcPr>
                <w:p w14:paraId="3427717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产品贮存</w:t>
                  </w:r>
                </w:p>
              </w:tc>
              <w:tc>
                <w:tcPr>
                  <w:tcW w:w="1509" w:type="dxa"/>
                  <w:vAlign w:val="center"/>
                </w:tcPr>
                <w:p w14:paraId="3ADE141B">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1772" w:type="dxa"/>
                  <w:vAlign w:val="center"/>
                </w:tcPr>
                <w:p w14:paraId="678C7612">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沉淀</w:t>
                  </w:r>
                </w:p>
              </w:tc>
              <w:tc>
                <w:tcPr>
                  <w:tcW w:w="1788" w:type="dxa"/>
                  <w:vAlign w:val="center"/>
                </w:tcPr>
                <w:p w14:paraId="2FA408A5">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淋控水收集池收集沉淀后用于道路洒水抑尘</w:t>
                  </w:r>
                </w:p>
              </w:tc>
            </w:tr>
            <w:tr w14:paraId="540C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2C0D482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34" w:type="dxa"/>
                  <w:vAlign w:val="center"/>
                </w:tcPr>
                <w:p w14:paraId="14963AE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车辆冲洗废水</w:t>
                  </w:r>
                </w:p>
              </w:tc>
              <w:tc>
                <w:tcPr>
                  <w:tcW w:w="1418" w:type="dxa"/>
                  <w:vAlign w:val="center"/>
                </w:tcPr>
                <w:p w14:paraId="625E092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洗车平台</w:t>
                  </w:r>
                </w:p>
              </w:tc>
              <w:tc>
                <w:tcPr>
                  <w:tcW w:w="1509" w:type="dxa"/>
                  <w:vAlign w:val="center"/>
                </w:tcPr>
                <w:p w14:paraId="4C930712">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1772" w:type="dxa"/>
                  <w:vAlign w:val="center"/>
                </w:tcPr>
                <w:p w14:paraId="3F8323D1">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沉淀</w:t>
                  </w:r>
                </w:p>
              </w:tc>
              <w:tc>
                <w:tcPr>
                  <w:tcW w:w="1788" w:type="dxa"/>
                  <w:vAlign w:val="center"/>
                </w:tcPr>
                <w:p w14:paraId="2501E072">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洗车平台沉淀池</w:t>
                  </w:r>
                </w:p>
              </w:tc>
            </w:tr>
            <w:tr w14:paraId="7114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726F7A2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134" w:type="dxa"/>
                  <w:vAlign w:val="center"/>
                </w:tcPr>
                <w:p w14:paraId="39AE132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w:t>
                  </w:r>
                </w:p>
              </w:tc>
              <w:tc>
                <w:tcPr>
                  <w:tcW w:w="1418" w:type="dxa"/>
                  <w:vAlign w:val="center"/>
                </w:tcPr>
                <w:p w14:paraId="6621385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厂区初期雨水收集</w:t>
                  </w:r>
                </w:p>
              </w:tc>
              <w:tc>
                <w:tcPr>
                  <w:tcW w:w="1509" w:type="dxa"/>
                  <w:vAlign w:val="center"/>
                </w:tcPr>
                <w:p w14:paraId="237B9A3B">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1772" w:type="dxa"/>
                  <w:vAlign w:val="center"/>
                </w:tcPr>
                <w:p w14:paraId="57D8927D">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沉淀</w:t>
                  </w:r>
                </w:p>
              </w:tc>
              <w:tc>
                <w:tcPr>
                  <w:tcW w:w="1788" w:type="dxa"/>
                  <w:vAlign w:val="center"/>
                </w:tcPr>
                <w:p w14:paraId="2A78A312">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初期雨水池</w:t>
                  </w:r>
                </w:p>
              </w:tc>
            </w:tr>
            <w:tr w14:paraId="35F4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2CAA09A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34" w:type="dxa"/>
                  <w:vAlign w:val="center"/>
                </w:tcPr>
                <w:p w14:paraId="1242058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418" w:type="dxa"/>
                  <w:vAlign w:val="center"/>
                </w:tcPr>
                <w:p w14:paraId="09DB7B3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洗漱用水</w:t>
                  </w:r>
                </w:p>
              </w:tc>
              <w:tc>
                <w:tcPr>
                  <w:tcW w:w="1509" w:type="dxa"/>
                  <w:vAlign w:val="center"/>
                </w:tcPr>
                <w:p w14:paraId="4412BF07">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pH值、BOD</w:t>
                  </w:r>
                  <w:r>
                    <w:rPr>
                      <w:rFonts w:hint="eastAsia" w:ascii="宋体" w:hAnsi="宋体" w:eastAsia="宋体" w:cs="宋体"/>
                      <w:color w:val="000000" w:themeColor="text1"/>
                      <w:szCs w:val="21"/>
                      <w:vertAlign w:val="subscript"/>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、COD、氨氮、总磷、悬浮物</w:t>
                  </w:r>
                </w:p>
              </w:tc>
              <w:tc>
                <w:tcPr>
                  <w:tcW w:w="1772" w:type="dxa"/>
                  <w:vAlign w:val="center"/>
                </w:tcPr>
                <w:p w14:paraId="1E37456A">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沉淀</w:t>
                  </w:r>
                </w:p>
              </w:tc>
              <w:tc>
                <w:tcPr>
                  <w:tcW w:w="1788" w:type="dxa"/>
                  <w:vAlign w:val="center"/>
                </w:tcPr>
                <w:p w14:paraId="496EAD21">
                  <w:pPr>
                    <w:pStyle w:val="33"/>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厂区道路降尘</w:t>
                  </w:r>
                  <w:r>
                    <w:rPr>
                      <w:rFonts w:ascii="宋体" w:hAnsi="宋体" w:eastAsia="宋体" w:cs="宋体"/>
                      <w:color w:val="000000" w:themeColor="text1"/>
                      <w:szCs w:val="21"/>
                      <w14:textFill>
                        <w14:solidFill>
                          <w14:schemeClr w14:val="tx1"/>
                        </w14:solidFill>
                      </w14:textFill>
                    </w:rPr>
                    <w:br w:type="textWrapping"/>
                  </w:r>
                  <w:r>
                    <w:rPr>
                      <w:rFonts w:hint="eastAsia" w:ascii="宋体" w:hAnsi="宋体" w:eastAsia="宋体" w:cs="宋体"/>
                      <w:color w:val="000000" w:themeColor="text1"/>
                      <w:szCs w:val="21"/>
                      <w14:textFill>
                        <w14:solidFill>
                          <w14:schemeClr w14:val="tx1"/>
                        </w14:solidFill>
                      </w14:textFill>
                    </w:rPr>
                    <w:t>洒水</w:t>
                  </w:r>
                </w:p>
              </w:tc>
            </w:tr>
          </w:tbl>
          <w:p w14:paraId="2C0338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（1）洗料废水</w:t>
            </w:r>
          </w:p>
          <w:p w14:paraId="619AF6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料在双螺旋洗石机内进行清洗时，会产生含有泥土和灰粉的洗料废水，主要污染物为SS，废水通过洗石机与脱水筛进入底部废水收集池后由水泵全部排入北侧混凝池与沉淀池，底部泥浆液通过渣浆泵进入压滤机进行处理，经沉淀、压滤处理后的水进入清水池循环使用，循环水量为</w:t>
            </w:r>
            <w:r>
              <w:rPr>
                <w:color w:val="000000" w:themeColor="text1"/>
                <w14:textFill>
                  <w14:solidFill>
                    <w14:schemeClr w14:val="tx1"/>
                  </w14:solidFill>
                </w14:textFill>
              </w:rPr>
              <w:t>421.6</w:t>
            </w:r>
            <w:r>
              <w:rPr>
                <w:rFonts w:hint="eastAsia"/>
                <w:color w:val="000000" w:themeColor="text1"/>
                <w14:textFill>
                  <w14:solidFill>
                    <w14:schemeClr w14:val="tx1"/>
                  </w14:solidFill>
                </w14:textFill>
              </w:rPr>
              <w:t>88m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/d，废水不外排。</w:t>
            </w:r>
          </w:p>
          <w:p w14:paraId="2BC76E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厂区内东部建设1座130m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的地下式应急废水收集池，用于应急收容事故状态下各设施内的生产废水，本次参照《化工建设项目环境保护工程设计标准》（</w:t>
            </w:r>
            <w:r>
              <w:rPr>
                <w:color w:val="000000" w:themeColor="text1"/>
                <w14:textFill>
                  <w14:solidFill>
                    <w14:schemeClr w14:val="tx1"/>
                  </w14:solidFill>
                </w14:textFill>
              </w:rPr>
              <w:t>GB/T 50483-2019</w:t>
            </w:r>
            <w:r>
              <w:rPr>
                <w:rFonts w:hint="eastAsia"/>
                <w:color w:val="000000" w:themeColor="text1"/>
                <w14:textFill>
                  <w14:solidFill>
                    <w14:schemeClr w14:val="tx1"/>
                  </w14:solidFill>
                </w14:textFill>
              </w:rPr>
              <w:t>）相关规定，分析计算本项目厂区内发生事故时，泄漏生产废水的事故缓冲设施容积满足条件。</w:t>
            </w:r>
          </w:p>
          <w:p w14:paraId="1CEECE2D">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3</w:t>
            </w:r>
          </w:p>
          <w:p w14:paraId="10686593">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总</w:t>
            </w:r>
            <w:r>
              <w:rPr>
                <w:rFonts w:hint="eastAsia"/>
                <w:color w:val="000000" w:themeColor="text1"/>
                <w14:textFill>
                  <w14:solidFill>
                    <w14:schemeClr w14:val="tx1"/>
                  </w14:solidFill>
                </w14:textFill>
              </w:rPr>
              <w:t>—事故缓冲设施总有效容积，</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100D67FC">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—最大容量的一台设备或储罐的物料储量，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，因本项目各水池内废水量动态变化，本次将所有水池整体评估，V</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取每日生产系统循环水量421.688m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D5AEF22">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—灭火所需用水量或泡沫液量和保护邻近设备或储罐的喷淋冷却水量，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，根据《建筑设计防火规范》（</w:t>
            </w:r>
            <w:r>
              <w:rPr>
                <w:color w:val="000000" w:themeColor="text1"/>
                <w14:textFill>
                  <w14:solidFill>
                    <w14:schemeClr w14:val="tx1"/>
                  </w14:solidFill>
                </w14:textFill>
              </w:rPr>
              <w:t>GB 50016-20</w:t>
            </w:r>
            <w:r>
              <w:rPr>
                <w:rFonts w:hint="eastAsia"/>
                <w:color w:val="000000" w:themeColor="text1"/>
                <w14:textFill>
                  <w14:solidFill>
                    <w14:schemeClr w14:val="tx1"/>
                  </w14:solidFill>
                </w14:textFill>
              </w:rPr>
              <w:t>14），储存物品的火灾危险性分为五类，本项目车间储存铝矾土废料土石，为不燃烧物品，属于戊类厂房，根据《消防给水及消火栓系统技术规范》（</w:t>
            </w:r>
            <w:r>
              <w:rPr>
                <w:color w:val="000000" w:themeColor="text1"/>
                <w14:textFill>
                  <w14:solidFill>
                    <w14:schemeClr w14:val="tx1"/>
                  </w14:solidFill>
                </w14:textFill>
              </w:rPr>
              <w:t>GB 50974-2014</w:t>
            </w:r>
            <w:r>
              <w:rPr>
                <w:rFonts w:hint="eastAsia"/>
                <w:color w:val="000000" w:themeColor="text1"/>
                <w14:textFill>
                  <w14:solidFill>
                    <w14:schemeClr w14:val="tx1"/>
                  </w14:solidFill>
                </w14:textFill>
              </w:rPr>
              <w:t>），项目占地面积＜</w:t>
            </w:r>
            <w:r>
              <w:rPr>
                <w:color w:val="000000" w:themeColor="text1"/>
                <w14:textFill>
                  <w14:solidFill>
                    <w14:schemeClr w14:val="tx1"/>
                  </w14:solidFill>
                </w14:textFill>
              </w:rPr>
              <w:t>100hm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，同一时间内火灾起数为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，项目生产车间建筑体积约</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620*8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4960</w:t>
            </w:r>
            <w:r>
              <w:rPr>
                <w:color w:val="000000" w:themeColor="text1"/>
                <w14:textFill>
                  <w14:solidFill>
                    <w14:schemeClr w14:val="tx1"/>
                  </w14:solidFill>
                </w14:textFill>
              </w:rPr>
              <w:fldChar w:fldCharType="end"/>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，戊类厂房消防给水流量按</w:t>
            </w:r>
            <w:r>
              <w:rPr>
                <w:color w:val="000000" w:themeColor="text1"/>
                <w14:textFill>
                  <w14:solidFill>
                    <w14:schemeClr w14:val="tx1"/>
                  </w14:solidFill>
                </w14:textFill>
              </w:rPr>
              <w:t>15L/s</w:t>
            </w:r>
            <w:r>
              <w:rPr>
                <w:rFonts w:hint="eastAsia"/>
                <w:color w:val="000000" w:themeColor="text1"/>
                <w14:textFill>
                  <w14:solidFill>
                    <w14:schemeClr w14:val="tx1"/>
                  </w14:solidFill>
                </w14:textFill>
              </w:rPr>
              <w:t>计，本次火灾延续时间以1</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计，消防废水产生量为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=15*3600*1/1000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5494DB38">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雨</w:t>
            </w:r>
            <w:r>
              <w:rPr>
                <w:rFonts w:hint="eastAsia"/>
                <w:color w:val="000000" w:themeColor="text1"/>
                <w14:textFill>
                  <w14:solidFill>
                    <w14:schemeClr w14:val="tx1"/>
                  </w14:solidFill>
                </w14:textFill>
              </w:rPr>
              <w:t>—发生事故时可能进入该废水收集系统的当地的降雨量，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雨</w:t>
            </w:r>
            <w:r>
              <w:rPr>
                <w:color w:val="000000" w:themeColor="text1"/>
                <w14:textFill>
                  <w14:solidFill>
                    <w14:schemeClr w14:val="tx1"/>
                  </w14:solidFill>
                </w14:textFill>
              </w:rPr>
              <w:t>=10q*F*t/24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为降雨强度，</w:t>
            </w:r>
            <w:r>
              <w:rPr>
                <w:color w:val="000000" w:themeColor="text1"/>
                <w14:textFill>
                  <w14:solidFill>
                    <w14:schemeClr w14:val="tx1"/>
                  </w14:solidFill>
                </w14:textFill>
              </w:rPr>
              <w:t>mm</w:t>
            </w:r>
            <w:r>
              <w:rPr>
                <w:rFonts w:hint="eastAsia"/>
                <w:color w:val="000000" w:themeColor="text1"/>
                <w14:textFill>
                  <w14:solidFill>
                    <w14:schemeClr w14:val="tx1"/>
                  </w14:solidFill>
                </w14:textFill>
              </w:rPr>
              <w:t>，按平均日降雨量，本次取</w:t>
            </w:r>
            <w:r>
              <w:rPr>
                <w:color w:val="000000" w:themeColor="text1"/>
                <w14:textFill>
                  <w14:solidFill>
                    <w14:schemeClr w14:val="tx1"/>
                  </w14:solidFill>
                </w14:textFill>
              </w:rPr>
              <w:t>6.42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为必须进入事故废水收集系统的雨水汇水面积，</w:t>
            </w:r>
            <w:r>
              <w:rPr>
                <w:color w:val="000000" w:themeColor="text1"/>
                <w14:textFill>
                  <w14:solidFill>
                    <w14:schemeClr w14:val="tx1"/>
                  </w14:solidFill>
                </w14:textFill>
              </w:rPr>
              <w:t>ha</w:t>
            </w:r>
            <w:r>
              <w:rPr>
                <w:rFonts w:hint="eastAsia"/>
                <w:color w:val="000000" w:themeColor="text1"/>
                <w14:textFill>
                  <w14:solidFill>
                    <w14:schemeClr w14:val="tx1"/>
                  </w14:solidFill>
                </w14:textFill>
              </w:rPr>
              <w:t>，本次取0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161；</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为降雨持续时间，</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，取</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，则</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雨</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=10*6.42*0.161*1/24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0.431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DAAD486">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—事故废水收集系统的装置或罐区围堰、防火堤内净空容量（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）与事故废水倒排管容量（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）之和，本工程于生产车间设置1座350m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清水池，可用于收集产生的事故废水，则</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为350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5046EFC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经计算可知，本项目厂区</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总</w:t>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=421.688+54+0.431-350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126.119</w:t>
            </w:r>
            <w:r>
              <w:rPr>
                <w:color w:val="000000" w:themeColor="text1"/>
                <w14:textFill>
                  <w14:solidFill>
                    <w14:schemeClr w14:val="tx1"/>
                  </w14:solidFill>
                </w14:textFill>
              </w:rPr>
              <w:fldChar w:fldCharType="end"/>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应急废水收集池满足事故缓冲设施容积要求，池底池壁硬化防渗，配备水泵及输水管道连接废水收集池，可用于收容泄漏的生产废水。应急废水经沉淀、压滤处理后用于废料洗选生产线，可确保项目生产废水闭路循环不外排。</w:t>
            </w:r>
          </w:p>
          <w:p w14:paraId="73ABB1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（2）产品堆存区淋控水</w:t>
            </w:r>
          </w:p>
          <w:p w14:paraId="4DD1C71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本项目洗选出铝矾土</w:t>
            </w:r>
            <w:bookmarkStart w:id="84" w:name="_Hlk227449969"/>
            <w:r>
              <w:rPr>
                <w:rFonts w:hint="eastAsia"/>
                <w:color w:val="000000" w:themeColor="text1"/>
                <w14:textFill>
                  <w14:solidFill>
                    <w14:schemeClr w14:val="tx1"/>
                  </w14:solidFill>
                </w14:textFill>
              </w:rPr>
              <w:t>产品贮存期间会产生少量淋控水</w:t>
            </w:r>
            <w:bookmarkEnd w:id="84"/>
            <w:r>
              <w:rPr>
                <w:rFonts w:hint="eastAsia"/>
                <w:color w:val="000000" w:themeColor="text1"/>
                <w14:textFill>
                  <w14:solidFill>
                    <w14:schemeClr w14:val="tx1"/>
                  </w14:solidFill>
                </w14:textFill>
              </w:rPr>
              <w:t>，产生量本次计为0.25m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/d（50t/a），淋控水主要污染物为SS。</w:t>
            </w:r>
          </w:p>
          <w:p w14:paraId="58A8741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项目生产车间东南部</w:t>
            </w:r>
            <w:bookmarkStart w:id="85" w:name="_Hlk227449997"/>
            <w:r>
              <w:rPr>
                <w:rFonts w:hint="eastAsia"/>
                <w:color w:val="000000" w:themeColor="text1"/>
                <w14:textFill>
                  <w14:solidFill>
                    <w14:schemeClr w14:val="tx1"/>
                  </w14:solidFill>
                </w14:textFill>
              </w:rPr>
              <w:t>产品堆存区</w:t>
            </w:r>
            <w:bookmarkEnd w:id="85"/>
            <w:r>
              <w:rPr>
                <w:rFonts w:hint="eastAsia"/>
                <w:color w:val="000000" w:themeColor="text1"/>
                <w14:textFill>
                  <w14:solidFill>
                    <w14:schemeClr w14:val="tx1"/>
                  </w14:solidFill>
                </w14:textFill>
              </w:rPr>
              <w:t>建设1座1m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淋控水收集池，周围设置导流沟，淋控水经</w:t>
            </w:r>
            <w:bookmarkStart w:id="86" w:name="_Hlk227450274"/>
            <w:r>
              <w:rPr>
                <w:rFonts w:hint="eastAsia"/>
                <w:color w:val="000000" w:themeColor="text1"/>
                <w14:textFill>
                  <w14:solidFill>
                    <w14:schemeClr w14:val="tx1"/>
                  </w14:solidFill>
                </w14:textFill>
              </w:rPr>
              <w:t>导流沟进入淋控水收集池后全部用于厂区运输道路的洒水抑尘</w:t>
            </w:r>
            <w:bookmarkEnd w:id="86"/>
            <w:r>
              <w:rPr>
                <w:rFonts w:hint="eastAsia"/>
                <w:color w:val="000000" w:themeColor="text1"/>
                <w14:textFill>
                  <w14:solidFill>
                    <w14:schemeClr w14:val="tx1"/>
                  </w14:solidFill>
                </w14:textFill>
              </w:rPr>
              <w:t>，不外排，淋控水收集池池底池壁进行硬化防渗。</w:t>
            </w:r>
          </w:p>
          <w:p w14:paraId="4ABAAF2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（3）车辆冲洗废水</w:t>
            </w:r>
          </w:p>
          <w:p w14:paraId="32418B19">
            <w:pPr>
              <w:ind w:firstLine="480"/>
              <w:rPr>
                <w:color w:val="000000" w:themeColor="text1"/>
                <w14:textFill>
                  <w14:solidFill>
                    <w14:schemeClr w14:val="tx1"/>
                  </w14:solidFill>
                </w14:textFill>
              </w:rPr>
            </w:pPr>
            <w:bookmarkStart w:id="87" w:name="_Hlk207790380"/>
            <w:r>
              <w:rPr>
                <w:rFonts w:hint="eastAsia"/>
                <w:color w:val="000000" w:themeColor="text1"/>
                <w14:textFill>
                  <w14:solidFill>
                    <w14:schemeClr w14:val="tx1"/>
                  </w14:solidFill>
                </w14:textFill>
              </w:rPr>
              <w:t>车辆清洗产生的废水</w:t>
            </w:r>
            <w:bookmarkEnd w:id="87"/>
            <w:r>
              <w:rPr>
                <w:rFonts w:hint="eastAsia"/>
                <w:color w:val="000000" w:themeColor="text1"/>
                <w14:textFill>
                  <w14:solidFill>
                    <w14:schemeClr w14:val="tx1"/>
                  </w14:solidFill>
                </w14:textFill>
              </w:rPr>
              <w:t>主要污染物为SS，清洗所需水量为0.48m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/d（96t/a），车辆冲洗废水产生量按洗车用水量的80%计，则车辆冲洗废水产生量为0.384m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027FCC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本项目洗车平台采取电加热保温及防遗撒设计，确保洗车平台冬季正常使用，配置高压冲洗装置，确保对车轮及箱体实施全方位持续高压清洗，配套建设2座1m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串联沉淀池与1座1m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回用水池</w:t>
            </w:r>
            <w:bookmarkStart w:id="88" w:name="_Hlk227450399"/>
            <w:r>
              <w:rPr>
                <w:rFonts w:hint="eastAsia"/>
                <w:color w:val="000000" w:themeColor="text1"/>
                <w14:textFill>
                  <w14:solidFill>
                    <w14:schemeClr w14:val="tx1"/>
                  </w14:solidFill>
                </w14:textFill>
              </w:rPr>
              <w:t>作为车辆冲洗废水回收处理设施</w:t>
            </w:r>
            <w:bookmarkEnd w:id="88"/>
            <w:r>
              <w:rPr>
                <w:rFonts w:hint="eastAsia"/>
                <w:color w:val="000000" w:themeColor="text1"/>
                <w14:textFill>
                  <w14:solidFill>
                    <w14:schemeClr w14:val="tx1"/>
                  </w14:solidFill>
                </w14:textFill>
              </w:rPr>
              <w:t>，池底池壁硬化防渗，废水定期排入洗料废水沉淀池处理后提升水质后重新用于车辆清洗，可保证废水全部循环使用，不外排。</w:t>
            </w:r>
          </w:p>
          <w:p w14:paraId="71DFEC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（4）生活污水</w:t>
            </w:r>
          </w:p>
          <w:p w14:paraId="438551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本项目生活污水主要污染物为pH值、BOD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、COD、氨氮、总磷、悬浮物，职工生活用水量为0.24m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/d（48t/a），生活污水产生量约占用水量的80%，则全厂生活污水产生量为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=0.24*0.8 \# "0.000"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0.192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=0.192*200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w:t>
            </w:r>
          </w:p>
          <w:p w14:paraId="48A0BD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项目于办公区周边设置1个0.3m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收集水箱，</w:t>
            </w:r>
            <w:bookmarkStart w:id="89" w:name="_Hlk227450541"/>
            <w:r>
              <w:rPr>
                <w:rFonts w:hint="eastAsia"/>
                <w:color w:val="000000" w:themeColor="text1"/>
                <w14:textFill>
                  <w14:solidFill>
                    <w14:schemeClr w14:val="tx1"/>
                  </w14:solidFill>
                </w14:textFill>
              </w:rPr>
              <w:t>职工洗漱产生的生活污水</w:t>
            </w:r>
            <w:bookmarkStart w:id="90" w:name="_Hlk207790469"/>
            <w:r>
              <w:rPr>
                <w:rFonts w:hint="eastAsia"/>
                <w:color w:val="000000" w:themeColor="text1"/>
                <w14:textFill>
                  <w14:solidFill>
                    <w14:schemeClr w14:val="tx1"/>
                  </w14:solidFill>
                </w14:textFill>
              </w:rPr>
              <w:t>经收集后用于道路降尘洒水</w:t>
            </w:r>
            <w:bookmarkEnd w:id="89"/>
            <w:r>
              <w:rPr>
                <w:rFonts w:hint="eastAsia"/>
                <w:color w:val="000000" w:themeColor="text1"/>
                <w14:textFill>
                  <w14:solidFill>
                    <w14:schemeClr w14:val="tx1"/>
                  </w14:solidFill>
                </w14:textFill>
              </w:rPr>
              <w:t>，不外排。</w:t>
            </w:r>
            <w:bookmarkEnd w:id="90"/>
          </w:p>
          <w:p w14:paraId="0989CE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（5）初期雨水</w:t>
            </w:r>
          </w:p>
          <w:p w14:paraId="3B786D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厂区内降雨初期会产生初期雨水，初期雨水主要污染物为悬浮物，厂区内汇水面积约1610m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，初期雨水产生量根据《室外排水工程规范》（中国建筑工业出版社），雨水流量计算公式如下：</w:t>
            </w:r>
          </w:p>
          <w:p w14:paraId="16147F4F">
            <w:pPr>
              <w:ind w:firstLine="0" w:firstLineChars="0"/>
              <w:jc w:val="center"/>
              <w:rPr>
                <w:i/>
                <w:iCs/>
                <w:color w:val="000000" w:themeColor="text1"/>
                <w14:textFill>
                  <w14:solidFill>
                    <w14:schemeClr w14:val="tx1"/>
                  </w14:solidFill>
                </w14:textFill>
              </w:rPr>
            </w:pPr>
            <w:r>
              <w:rPr>
                <w:i/>
                <w:iCs/>
                <w:color w:val="000000" w:themeColor="text1"/>
                <w14:textFill>
                  <w14:solidFill>
                    <w14:schemeClr w14:val="tx1"/>
                  </w14:solidFill>
                </w14:textFill>
              </w:rPr>
              <w:t>Q=Ф×q×F</w:t>
            </w:r>
          </w:p>
          <w:p w14:paraId="2B64BE09">
            <w:pPr>
              <w:ind w:left="1440" w:leftChars="200" w:hanging="96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r>
              <w:rPr>
                <w:i/>
                <w:iCs/>
                <w:color w:val="000000" w:themeColor="text1"/>
                <w14:textFill>
                  <w14:solidFill>
                    <w14:schemeClr w14:val="tx1"/>
                  </w14:solidFill>
                </w14:textFill>
              </w:rPr>
              <w:t>Ф</w:t>
            </w:r>
            <w:r>
              <w:rPr>
                <w:rFonts w:hint="eastAsia"/>
                <w:color w:val="000000" w:themeColor="text1"/>
                <w14:textFill>
                  <w14:solidFill>
                    <w14:schemeClr w14:val="tx1"/>
                  </w14:solidFill>
                </w14:textFill>
              </w:rPr>
              <w:t>指径流系数，各种屋面、混凝土和沥青路面取0.9；</w:t>
            </w:r>
          </w:p>
          <w:p w14:paraId="52DB2BEC">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q指设计暴雨强度（L/s·公顷）；</w:t>
            </w:r>
          </w:p>
          <w:p w14:paraId="3D30CF9B">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F指汇水面积，本次取0.161公顷；</w:t>
            </w:r>
          </w:p>
          <w:p w14:paraId="1499431B">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t指收水时间，本次取15min；</w:t>
            </w:r>
          </w:p>
          <w:p w14:paraId="56B015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暴雨强度q采用《给排水设计手册》（中国建筑工业出版社）中阳泉市暴雨强度计算公式：</w:t>
            </w:r>
          </w:p>
          <w:p w14:paraId="3C34219D">
            <w:pPr>
              <w:ind w:firstLine="0" w:firstLineChars="0"/>
              <w:jc w:val="center"/>
              <w:rPr>
                <w:color w:val="000000" w:themeColor="text1"/>
                <w14:textFill>
                  <w14:solidFill>
                    <w14:schemeClr w14:val="tx1"/>
                  </w14:solidFill>
                </w14:textFill>
              </w:rPr>
            </w:pPr>
            <w:r>
              <w:rPr>
                <w:rFonts w:hint="eastAsia"/>
                <w:i/>
                <w:iCs/>
                <w:color w:val="000000" w:themeColor="text1"/>
                <w14:textFill>
                  <w14:solidFill>
                    <w14:schemeClr w14:val="tx1"/>
                  </w14:solidFill>
                </w14:textFill>
              </w:rPr>
              <w:t>q</w:t>
            </w:r>
            <w:r>
              <w:rPr>
                <w:rFonts w:hint="eastAsia"/>
                <w:color w:val="000000" w:themeColor="text1"/>
                <w14:textFill>
                  <w14:solidFill>
                    <w14:schemeClr w14:val="tx1"/>
                  </w14:solidFill>
                </w14:textFill>
              </w:rPr>
              <w:t>=1730.1（1+0.61LgT）/（t+9.6）</w:t>
            </w:r>
            <w:r>
              <w:rPr>
                <w:rFonts w:hint="eastAsia"/>
                <w:color w:val="000000" w:themeColor="text1"/>
                <w:vertAlign w:val="superscript"/>
                <w14:textFill>
                  <w14:solidFill>
                    <w14:schemeClr w14:val="tx1"/>
                  </w14:solidFill>
                </w14:textFill>
              </w:rPr>
              <w:t>0.78</w:t>
            </w:r>
          </w:p>
          <w:p w14:paraId="36FA64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式中：T指设计重现期，本次取2年；</w:t>
            </w:r>
          </w:p>
          <w:p w14:paraId="536927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根据以上公式计算得设计雨水流量为24.402L/s，15分钟最大初期雨水量为21.962m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。初期雨水</w:t>
            </w:r>
            <w:bookmarkStart w:id="91" w:name="_Hlk227450488"/>
            <w:r>
              <w:rPr>
                <w:rFonts w:hint="eastAsia"/>
                <w:color w:val="000000" w:themeColor="text1"/>
                <w14:textFill>
                  <w14:solidFill>
                    <w14:schemeClr w14:val="tx1"/>
                  </w14:solidFill>
                </w14:textFill>
              </w:rPr>
              <w:t>经道路雨水渠汇入</w:t>
            </w:r>
            <w:bookmarkEnd w:id="91"/>
            <w:r>
              <w:rPr>
                <w:rFonts w:hint="eastAsia"/>
                <w:color w:val="000000" w:themeColor="text1"/>
                <w14:textFill>
                  <w14:solidFill>
                    <w14:schemeClr w14:val="tx1"/>
                  </w14:solidFill>
                </w14:textFill>
              </w:rPr>
              <w:t>厂区东侧的1座30m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初期雨水池中，</w:t>
            </w:r>
            <w:bookmarkStart w:id="92" w:name="_Hlk227450511"/>
            <w:r>
              <w:rPr>
                <w:rFonts w:hint="eastAsia"/>
                <w:color w:val="000000" w:themeColor="text1"/>
                <w14:textFill>
                  <w14:solidFill>
                    <w14:schemeClr w14:val="tx1"/>
                  </w14:solidFill>
                </w14:textFill>
              </w:rPr>
              <w:t>雨水定期排入沉淀池进行处理后用于废料洗选生产线，减少了新鲜水消耗，防止运输、贮存产生的粉尘等污染物随雨水外排</w:t>
            </w:r>
            <w:bookmarkEnd w:id="92"/>
            <w:r>
              <w:rPr>
                <w:rFonts w:hint="eastAsia"/>
                <w:color w:val="000000" w:themeColor="text1"/>
                <w14:textFill>
                  <w14:solidFill>
                    <w14:schemeClr w14:val="tx1"/>
                  </w14:solidFill>
                </w14:textFill>
              </w:rPr>
              <w:t>。</w:t>
            </w:r>
          </w:p>
          <w:p w14:paraId="5E4062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可知，本项目实行雨污分流，生产车间产生的洗料废水经沉淀、压滤处理后循环使用不外排；产品贮存产生的少量淋控水收集后用于道路洒水抑尘，不外排；车辆冲洗废水经沉淀处理后循环使用，不外排；生活污水经收集后用于厂区道路洒水抑尘；初期雨水经道路雨水渠汇入初期雨水池经沉淀处理后用于废料洗选工序，不外排。</w:t>
            </w:r>
            <w:bookmarkStart w:id="93" w:name="_Hlk207790498"/>
            <w:r>
              <w:rPr>
                <w:rFonts w:hint="eastAsia"/>
                <w:color w:val="000000" w:themeColor="text1"/>
                <w14:textFill>
                  <w14:solidFill>
                    <w14:schemeClr w14:val="tx1"/>
                  </w14:solidFill>
                </w14:textFill>
              </w:rPr>
              <w:t>在采取以上措施后，可保证项目生产废水全部回用，废水不外排，不会对周围地表水环境产生影响。</w:t>
            </w:r>
            <w:bookmarkEnd w:id="93"/>
          </w:p>
          <w:p w14:paraId="25FE87AB">
            <w:pPr>
              <w:pStyle w:val="3"/>
              <w:rPr>
                <w:rFonts w:hint="eastAsia"/>
                <w:color w:val="000000" w:themeColor="text1"/>
                <w14:textFill>
                  <w14:solidFill>
                    <w14:schemeClr w14:val="tx1"/>
                  </w14:solidFill>
                </w14:textFill>
              </w:rPr>
            </w:pPr>
            <w:bookmarkStart w:id="94" w:name="_Toc201144053"/>
            <w:bookmarkStart w:id="95" w:name="_Toc207780445"/>
            <w:bookmarkStart w:id="96" w:name="_Toc209194497"/>
            <w:r>
              <w:rPr>
                <w:rFonts w:hint="eastAsia"/>
                <w:color w:val="000000" w:themeColor="text1"/>
                <w14:textFill>
                  <w14:solidFill>
                    <w14:schemeClr w14:val="tx1"/>
                  </w14:solidFill>
                </w14:textFill>
              </w:rPr>
              <w:t>噪声</w:t>
            </w:r>
            <w:bookmarkEnd w:id="94"/>
            <w:bookmarkEnd w:id="95"/>
            <w:bookmarkEnd w:id="96"/>
          </w:p>
          <w:p w14:paraId="225789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（1）噪声源</w:t>
            </w:r>
          </w:p>
          <w:p w14:paraId="51D5B8C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噪声源主要为湿式破碎机、螺旋洗石机、脱水筛等生产设备产生的机械噪声、水池水泵、风机产生的涡流噪声、压滤机及配套液压站产生的噪声以及车辆运输产生的交通噪声，项目各主要产噪设备、噪声值、拟采取的噪声污染防治措施见表4.3-1。</w:t>
            </w:r>
          </w:p>
          <w:p w14:paraId="59CFA3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（2）防治措施</w:t>
            </w:r>
          </w:p>
          <w:p w14:paraId="0DBB33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为减小项目运营期噪声对周围环境的影响，本次要求采取如下防治措施：</w:t>
            </w:r>
          </w:p>
          <w:p w14:paraId="37FBEC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①在设备选型上，优先选择低噪声设备，从根源上降低噪声源的声压级；②在总体设计上布局合理，</w:t>
            </w:r>
            <w:bookmarkStart w:id="97" w:name="_Hlk227452644"/>
            <w:r>
              <w:rPr>
                <w:rFonts w:hint="eastAsia"/>
                <w:color w:val="000000" w:themeColor="text1"/>
                <w14:textFill>
                  <w14:solidFill>
                    <w14:schemeClr w14:val="tx1"/>
                  </w14:solidFill>
                </w14:textFill>
              </w:rPr>
              <w:t>将所有生产设备集中布置</w:t>
            </w:r>
            <w:r>
              <w:rPr>
                <w:rFonts w:hint="eastAsia"/>
                <w:color w:val="000000" w:themeColor="text1"/>
                <w:lang w:eastAsia="zh-CN"/>
                <w14:textFill>
                  <w14:solidFill>
                    <w14:schemeClr w14:val="tx1"/>
                  </w14:solidFill>
                </w14:textFill>
              </w:rPr>
              <w:t>并在</w:t>
            </w:r>
            <w:r>
              <w:rPr>
                <w:rFonts w:hint="eastAsia"/>
                <w:color w:val="000000" w:themeColor="text1"/>
                <w14:textFill>
                  <w14:solidFill>
                    <w14:schemeClr w14:val="tx1"/>
                  </w14:solidFill>
                </w14:textFill>
              </w:rPr>
              <w:t>室内安装</w:t>
            </w:r>
            <w:bookmarkEnd w:id="97"/>
            <w:r>
              <w:rPr>
                <w:rFonts w:hint="eastAsia"/>
                <w:color w:val="000000" w:themeColor="text1"/>
                <w14:textFill>
                  <w14:solidFill>
                    <w14:schemeClr w14:val="tx1"/>
                  </w14:solidFill>
                </w14:textFill>
              </w:rPr>
              <w:t>；③</w:t>
            </w:r>
            <w:bookmarkStart w:id="98" w:name="_Hlk227452655"/>
            <w:r>
              <w:rPr>
                <w:rFonts w:hint="eastAsia"/>
                <w:color w:val="000000" w:themeColor="text1"/>
                <w14:textFill>
                  <w14:solidFill>
                    <w14:schemeClr w14:val="tx1"/>
                  </w14:solidFill>
                </w14:textFill>
              </w:rPr>
              <w:t>在产噪设备安装连接时，采用软性连接方式</w:t>
            </w:r>
            <w:bookmarkEnd w:id="98"/>
            <w:r>
              <w:rPr>
                <w:rFonts w:hint="eastAsia"/>
                <w:color w:val="000000" w:themeColor="text1"/>
                <w14:textFill>
                  <w14:solidFill>
                    <w14:schemeClr w14:val="tx1"/>
                  </w14:solidFill>
                </w14:textFill>
              </w:rPr>
              <w:t>；④对</w:t>
            </w:r>
            <w:bookmarkStart w:id="99" w:name="_Hlk227452707"/>
            <w:r>
              <w:rPr>
                <w:rFonts w:hint="eastAsia"/>
                <w:color w:val="000000" w:themeColor="text1"/>
                <w14:textFill>
                  <w14:solidFill>
                    <w14:schemeClr w14:val="tx1"/>
                  </w14:solidFill>
                </w14:textFill>
              </w:rPr>
              <w:t>电机功率大的机械采用减振垫</w:t>
            </w:r>
            <w:bookmarkEnd w:id="99"/>
            <w:r>
              <w:rPr>
                <w:rFonts w:hint="eastAsia"/>
                <w:color w:val="000000" w:themeColor="text1"/>
                <w14:textFill>
                  <w14:solidFill>
                    <w14:schemeClr w14:val="tx1"/>
                  </w14:solidFill>
                </w14:textFill>
              </w:rPr>
              <w:t>；⑤平时生产中加强对各设备的维修保养，</w:t>
            </w:r>
            <w:bookmarkStart w:id="100" w:name="_Hlk227452731"/>
            <w:r>
              <w:rPr>
                <w:rFonts w:hint="eastAsia"/>
                <w:color w:val="000000" w:themeColor="text1"/>
                <w14:textFill>
                  <w14:solidFill>
                    <w14:schemeClr w14:val="tx1"/>
                  </w14:solidFill>
                </w14:textFill>
              </w:rPr>
              <w:t>确保设备处于良好的运转状态，杜绝因设备不正常运转时产生的高噪声现象</w:t>
            </w:r>
            <w:bookmarkEnd w:id="100"/>
            <w:r>
              <w:rPr>
                <w:rFonts w:hint="eastAsia"/>
                <w:color w:val="000000" w:themeColor="text1"/>
                <w14:textFill>
                  <w14:solidFill>
                    <w14:schemeClr w14:val="tx1"/>
                  </w14:solidFill>
                </w14:textFill>
              </w:rPr>
              <w:t>。</w:t>
            </w:r>
          </w:p>
          <w:p w14:paraId="3557CB3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（3）噪声影响预测</w:t>
            </w:r>
          </w:p>
          <w:p w14:paraId="2FCBD7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根据《环境影响评价技术导则-声环境》（HJ2.4-2021）中的工业噪声预测模型预测项目噪声排放情况。</w:t>
            </w:r>
          </w:p>
          <w:p w14:paraId="187A90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①对于室外点声源，按照几何发散引起的A声级衰减量计算距离该点声源r米处的A声级：</w:t>
            </w:r>
          </w:p>
          <w:p w14:paraId="2A3CC4FD">
            <w:pPr>
              <w:ind w:firstLine="420"/>
              <w:rPr>
                <w:color w:val="000000" w:themeColor="text1"/>
                <w14:textFill>
                  <w14:solidFill>
                    <w14:schemeClr w14:val="tx1"/>
                  </w14:solidFill>
                </w14:textFill>
              </w:rPr>
            </w:pPr>
            <m:oMathPara>
              <m:oMath>
                <m:sSub>
                  <m:sSubPr>
                    <m:ctrlPr>
                      <w:rPr>
                        <w:rFonts w:ascii="Cambria Math" w:hAnsi="Cambria Math" w:eastAsia="宋体"/>
                        <w:color w:val="000000" w:themeColor="text1"/>
                        <w:sz w:val="21"/>
                        <w:szCs w:val="24"/>
                        <w14:textFill>
                          <w14:solidFill>
                            <w14:schemeClr w14:val="tx1"/>
                          </w14:solidFill>
                        </w14:textFill>
                      </w:rPr>
                    </m:ctrlPr>
                  </m:sSubPr>
                  <m:e>
                    <m:r>
                      <m:rPr>
                        <m:sty m:val="p"/>
                      </m:rPr>
                      <w:rPr>
                        <w:rFonts w:ascii="Cambria Math" w:hAnsi="Cambria Math" w:eastAsia="宋体"/>
                        <w:color w:val="000000" w:themeColor="text1"/>
                        <w:sz w:val="21"/>
                        <w:szCs w:val="24"/>
                        <w14:textFill>
                          <w14:solidFill>
                            <w14:schemeClr w14:val="tx1"/>
                          </w14:solidFill>
                        </w14:textFill>
                      </w:rPr>
                      <m:t>L</m:t>
                    </m:r>
                    <m:ctrlPr>
                      <w:rPr>
                        <w:rFonts w:ascii="Cambria Math" w:hAnsi="Cambria Math" w:eastAsia="宋体"/>
                        <w:color w:val="000000" w:themeColor="text1"/>
                        <w:sz w:val="21"/>
                        <w:szCs w:val="24"/>
                        <w14:textFill>
                          <w14:solidFill>
                            <w14:schemeClr w14:val="tx1"/>
                          </w14:solidFill>
                        </w14:textFill>
                      </w:rPr>
                    </m:ctrlPr>
                  </m:e>
                  <m:sub>
                    <m:r>
                      <m:rPr>
                        <m:sty m:val="p"/>
                      </m:rPr>
                      <w:rPr>
                        <w:rFonts w:ascii="Cambria Math" w:hAnsi="Cambria Math" w:eastAsia="宋体"/>
                        <w:color w:val="000000" w:themeColor="text1"/>
                        <w:sz w:val="21"/>
                        <w:szCs w:val="24"/>
                        <w14:textFill>
                          <w14:solidFill>
                            <w14:schemeClr w14:val="tx1"/>
                          </w14:solidFill>
                        </w14:textFill>
                      </w:rPr>
                      <m:t>A</m:t>
                    </m:r>
                    <m:ctrlPr>
                      <w:rPr>
                        <w:rFonts w:ascii="Cambria Math" w:hAnsi="Cambria Math" w:eastAsia="宋体"/>
                        <w:color w:val="000000" w:themeColor="text1"/>
                        <w:sz w:val="21"/>
                        <w:szCs w:val="24"/>
                        <w14:textFill>
                          <w14:solidFill>
                            <w14:schemeClr w14:val="tx1"/>
                          </w14:solidFill>
                        </w14:textFill>
                      </w:rPr>
                    </m:ctrlPr>
                  </m:sub>
                </m:sSub>
                <m:d>
                  <m:dPr>
                    <m:begChr m:val="（"/>
                    <m:endChr m:val="）"/>
                    <m:ctrlPr>
                      <w:rPr>
                        <w:rFonts w:ascii="Cambria Math" w:hAnsi="Cambria Math" w:eastAsia="宋体"/>
                        <w:color w:val="000000" w:themeColor="text1"/>
                        <w:sz w:val="21"/>
                        <w:szCs w:val="24"/>
                        <w14:textFill>
                          <w14:solidFill>
                            <w14:schemeClr w14:val="tx1"/>
                          </w14:solidFill>
                        </w14:textFill>
                      </w:rPr>
                    </m:ctrlPr>
                  </m:dPr>
                  <m:e>
                    <m:r>
                      <m:rPr>
                        <m:sty m:val="p"/>
                      </m:rPr>
                      <w:rPr>
                        <w:rFonts w:ascii="Cambria Math" w:hAnsi="Cambria Math" w:eastAsia="宋体"/>
                        <w:color w:val="000000" w:themeColor="text1"/>
                        <w:sz w:val="21"/>
                        <w:szCs w:val="24"/>
                        <w14:textFill>
                          <w14:solidFill>
                            <w14:schemeClr w14:val="tx1"/>
                          </w14:solidFill>
                        </w14:textFill>
                      </w:rPr>
                      <m:t>r</m:t>
                    </m:r>
                    <m:ctrlPr>
                      <w:rPr>
                        <w:rFonts w:ascii="Cambria Math" w:hAnsi="Cambria Math" w:eastAsia="宋体"/>
                        <w:color w:val="000000" w:themeColor="text1"/>
                        <w:sz w:val="21"/>
                        <w:szCs w:val="24"/>
                        <w14:textFill>
                          <w14:solidFill>
                            <w14:schemeClr w14:val="tx1"/>
                          </w14:solidFill>
                        </w14:textFill>
                      </w:rPr>
                    </m:ctrlPr>
                  </m:e>
                </m:d>
                <m:r>
                  <m:rPr>
                    <m:sty m:val="p"/>
                  </m:rPr>
                  <w:rPr>
                    <w:rFonts w:ascii="Cambria Math" w:hAnsi="Cambria Math" w:eastAsia="宋体"/>
                    <w:color w:val="000000" w:themeColor="text1"/>
                    <w:sz w:val="21"/>
                    <w:szCs w:val="24"/>
                    <w14:textFill>
                      <w14:solidFill>
                        <w14:schemeClr w14:val="tx1"/>
                      </w14:solidFill>
                    </w14:textFill>
                  </w:rPr>
                  <m:t>=</m:t>
                </m:r>
                <m:sSub>
                  <m:sSubPr>
                    <m:ctrlPr>
                      <w:rPr>
                        <w:rFonts w:ascii="Cambria Math" w:hAnsi="Cambria Math" w:eastAsia="宋体"/>
                        <w:color w:val="000000" w:themeColor="text1"/>
                        <w:sz w:val="21"/>
                        <w:szCs w:val="24"/>
                        <w14:textFill>
                          <w14:solidFill>
                            <w14:schemeClr w14:val="tx1"/>
                          </w14:solidFill>
                        </w14:textFill>
                      </w:rPr>
                    </m:ctrlPr>
                  </m:sSubPr>
                  <m:e>
                    <m:r>
                      <m:rPr>
                        <m:sty m:val="p"/>
                      </m:rPr>
                      <w:rPr>
                        <w:rFonts w:ascii="Cambria Math" w:hAnsi="Cambria Math" w:eastAsia="宋体"/>
                        <w:color w:val="000000" w:themeColor="text1"/>
                        <w:sz w:val="21"/>
                        <w:szCs w:val="24"/>
                        <w14:textFill>
                          <w14:solidFill>
                            <w14:schemeClr w14:val="tx1"/>
                          </w14:solidFill>
                        </w14:textFill>
                      </w:rPr>
                      <m:t>L</m:t>
                    </m:r>
                    <m:ctrlPr>
                      <w:rPr>
                        <w:rFonts w:ascii="Cambria Math" w:hAnsi="Cambria Math" w:eastAsia="宋体"/>
                        <w:color w:val="000000" w:themeColor="text1"/>
                        <w:sz w:val="21"/>
                        <w:szCs w:val="24"/>
                        <w14:textFill>
                          <w14:solidFill>
                            <w14:schemeClr w14:val="tx1"/>
                          </w14:solidFill>
                        </w14:textFill>
                      </w:rPr>
                    </m:ctrlPr>
                  </m:e>
                  <m:sub>
                    <m:r>
                      <m:rPr>
                        <m:sty m:val="p"/>
                      </m:rPr>
                      <w:rPr>
                        <w:rFonts w:ascii="Cambria Math" w:hAnsi="Cambria Math" w:eastAsia="宋体"/>
                        <w:color w:val="000000" w:themeColor="text1"/>
                        <w:sz w:val="21"/>
                        <w:szCs w:val="24"/>
                        <w14:textFill>
                          <w14:solidFill>
                            <w14:schemeClr w14:val="tx1"/>
                          </w14:solidFill>
                        </w14:textFill>
                      </w:rPr>
                      <m:t>A</m:t>
                    </m:r>
                    <m:ctrlPr>
                      <w:rPr>
                        <w:rFonts w:ascii="Cambria Math" w:hAnsi="Cambria Math" w:eastAsia="宋体"/>
                        <w:color w:val="000000" w:themeColor="text1"/>
                        <w:sz w:val="21"/>
                        <w:szCs w:val="24"/>
                        <w14:textFill>
                          <w14:solidFill>
                            <w14:schemeClr w14:val="tx1"/>
                          </w14:solidFill>
                        </w14:textFill>
                      </w:rPr>
                    </m:ctrlPr>
                  </m:sub>
                </m:sSub>
                <m:d>
                  <m:dPr>
                    <m:begChr m:val="（"/>
                    <m:endChr m:val="）"/>
                    <m:ctrlPr>
                      <w:rPr>
                        <w:rFonts w:ascii="Cambria Math" w:hAnsi="Cambria Math" w:eastAsia="宋体"/>
                        <w:color w:val="000000" w:themeColor="text1"/>
                        <w:sz w:val="21"/>
                        <w:szCs w:val="24"/>
                        <w14:textFill>
                          <w14:solidFill>
                            <w14:schemeClr w14:val="tx1"/>
                          </w14:solidFill>
                        </w14:textFill>
                      </w:rPr>
                    </m:ctrlPr>
                  </m:dPr>
                  <m:e>
                    <m:sSub>
                      <m:sSubPr>
                        <m:ctrlPr>
                          <w:rPr>
                            <w:rFonts w:ascii="Cambria Math" w:hAnsi="Cambria Math" w:eastAsia="宋体"/>
                            <w:color w:val="000000" w:themeColor="text1"/>
                            <w:sz w:val="21"/>
                            <w:szCs w:val="24"/>
                            <w14:textFill>
                              <w14:solidFill>
                                <w14:schemeClr w14:val="tx1"/>
                              </w14:solidFill>
                            </w14:textFill>
                          </w:rPr>
                        </m:ctrlPr>
                      </m:sSubPr>
                      <m:e>
                        <m:r>
                          <m:rPr>
                            <m:sty m:val="p"/>
                          </m:rPr>
                          <w:rPr>
                            <w:rFonts w:ascii="Cambria Math" w:hAnsi="Cambria Math" w:eastAsia="宋体"/>
                            <w:color w:val="000000" w:themeColor="text1"/>
                            <w:sz w:val="21"/>
                            <w:szCs w:val="24"/>
                            <w14:textFill>
                              <w14:solidFill>
                                <w14:schemeClr w14:val="tx1"/>
                              </w14:solidFill>
                            </w14:textFill>
                          </w:rPr>
                          <m:t>r</m:t>
                        </m:r>
                        <m:ctrlPr>
                          <w:rPr>
                            <w:rFonts w:ascii="Cambria Math" w:hAnsi="Cambria Math" w:eastAsia="宋体"/>
                            <w:color w:val="000000" w:themeColor="text1"/>
                            <w:sz w:val="21"/>
                            <w:szCs w:val="24"/>
                            <w14:textFill>
                              <w14:solidFill>
                                <w14:schemeClr w14:val="tx1"/>
                              </w14:solidFill>
                            </w14:textFill>
                          </w:rPr>
                        </m:ctrlPr>
                      </m:e>
                      <m:sub>
                        <m:r>
                          <m:rPr>
                            <m:sty m:val="p"/>
                          </m:rPr>
                          <w:rPr>
                            <w:rFonts w:ascii="Cambria Math" w:hAnsi="Cambria Math" w:eastAsia="宋体"/>
                            <w:color w:val="000000" w:themeColor="text1"/>
                            <w:sz w:val="21"/>
                            <w:szCs w:val="24"/>
                            <w14:textFill>
                              <w14:solidFill>
                                <w14:schemeClr w14:val="tx1"/>
                              </w14:solidFill>
                            </w14:textFill>
                          </w:rPr>
                          <m:t>0</m:t>
                        </m:r>
                        <m:ctrlPr>
                          <w:rPr>
                            <w:rFonts w:ascii="Cambria Math" w:hAnsi="Cambria Math" w:eastAsia="宋体"/>
                            <w:color w:val="000000" w:themeColor="text1"/>
                            <w:sz w:val="21"/>
                            <w:szCs w:val="24"/>
                            <w14:textFill>
                              <w14:solidFill>
                                <w14:schemeClr w14:val="tx1"/>
                              </w14:solidFill>
                            </w14:textFill>
                          </w:rPr>
                        </m:ctrlPr>
                      </m:sub>
                    </m:sSub>
                    <m:ctrlPr>
                      <w:rPr>
                        <w:rFonts w:ascii="Cambria Math" w:hAnsi="Cambria Math" w:eastAsia="宋体"/>
                        <w:color w:val="000000" w:themeColor="text1"/>
                        <w:sz w:val="21"/>
                        <w:szCs w:val="24"/>
                        <w14:textFill>
                          <w14:solidFill>
                            <w14:schemeClr w14:val="tx1"/>
                          </w14:solidFill>
                        </w14:textFill>
                      </w:rPr>
                    </m:ctrlPr>
                  </m:e>
                </m:d>
                <m:r>
                  <m:rPr>
                    <m:sty m:val="p"/>
                  </m:rPr>
                  <w:rPr>
                    <w:rFonts w:ascii="Cambria Math" w:hAnsi="Cambria Math" w:eastAsia="宋体"/>
                    <w:color w:val="000000" w:themeColor="text1"/>
                    <w:sz w:val="21"/>
                    <w:szCs w:val="24"/>
                    <w14:textFill>
                      <w14:solidFill>
                        <w14:schemeClr w14:val="tx1"/>
                      </w14:solidFill>
                    </w14:textFill>
                  </w:rPr>
                  <m:t>−20lg⁡（</m:t>
                </m:r>
                <m:f>
                  <m:fPr>
                    <m:ctrlPr>
                      <w:rPr>
                        <w:rFonts w:ascii="Cambria Math" w:hAnsi="Cambria Math" w:eastAsia="宋体"/>
                        <w:color w:val="000000" w:themeColor="text1"/>
                        <w:sz w:val="21"/>
                        <w:szCs w:val="24"/>
                        <w14:textFill>
                          <w14:solidFill>
                            <w14:schemeClr w14:val="tx1"/>
                          </w14:solidFill>
                        </w14:textFill>
                      </w:rPr>
                    </m:ctrlPr>
                  </m:fPr>
                  <m:num>
                    <m:r>
                      <m:rPr>
                        <m:sty m:val="p"/>
                      </m:rPr>
                      <w:rPr>
                        <w:rFonts w:ascii="Cambria Math" w:hAnsi="Cambria Math" w:eastAsia="宋体"/>
                        <w:color w:val="000000" w:themeColor="text1"/>
                        <w:sz w:val="21"/>
                        <w:szCs w:val="24"/>
                        <w14:textFill>
                          <w14:solidFill>
                            <w14:schemeClr w14:val="tx1"/>
                          </w14:solidFill>
                        </w14:textFill>
                      </w:rPr>
                      <m:t>r</m:t>
                    </m:r>
                    <m:ctrlPr>
                      <w:rPr>
                        <w:rFonts w:ascii="Cambria Math" w:hAnsi="Cambria Math" w:eastAsia="宋体"/>
                        <w:color w:val="000000" w:themeColor="text1"/>
                        <w:sz w:val="21"/>
                        <w:szCs w:val="24"/>
                        <w14:textFill>
                          <w14:solidFill>
                            <w14:schemeClr w14:val="tx1"/>
                          </w14:solidFill>
                        </w14:textFill>
                      </w:rPr>
                    </m:ctrlPr>
                  </m:num>
                  <m:den>
                    <m:sSub>
                      <m:sSubPr>
                        <m:ctrlPr>
                          <w:rPr>
                            <w:rFonts w:ascii="Cambria Math" w:hAnsi="Cambria Math" w:eastAsia="宋体"/>
                            <w:color w:val="000000" w:themeColor="text1"/>
                            <w:sz w:val="21"/>
                            <w:szCs w:val="24"/>
                            <w14:textFill>
                              <w14:solidFill>
                                <w14:schemeClr w14:val="tx1"/>
                              </w14:solidFill>
                            </w14:textFill>
                          </w:rPr>
                        </m:ctrlPr>
                      </m:sSubPr>
                      <m:e>
                        <m:r>
                          <m:rPr>
                            <m:sty m:val="p"/>
                          </m:rPr>
                          <w:rPr>
                            <w:rFonts w:ascii="Cambria Math" w:hAnsi="Cambria Math" w:eastAsia="宋体"/>
                            <w:color w:val="000000" w:themeColor="text1"/>
                            <w:sz w:val="21"/>
                            <w:szCs w:val="24"/>
                            <w14:textFill>
                              <w14:solidFill>
                                <w14:schemeClr w14:val="tx1"/>
                              </w14:solidFill>
                            </w14:textFill>
                          </w:rPr>
                          <m:t>r</m:t>
                        </m:r>
                        <m:ctrlPr>
                          <w:rPr>
                            <w:rFonts w:ascii="Cambria Math" w:hAnsi="Cambria Math" w:eastAsia="宋体"/>
                            <w:color w:val="000000" w:themeColor="text1"/>
                            <w:sz w:val="21"/>
                            <w:szCs w:val="24"/>
                            <w14:textFill>
                              <w14:solidFill>
                                <w14:schemeClr w14:val="tx1"/>
                              </w14:solidFill>
                            </w14:textFill>
                          </w:rPr>
                        </m:ctrlPr>
                      </m:e>
                      <m:sub>
                        <m:r>
                          <m:rPr>
                            <m:sty m:val="p"/>
                          </m:rPr>
                          <w:rPr>
                            <w:rFonts w:ascii="Cambria Math" w:hAnsi="Cambria Math" w:eastAsia="宋体"/>
                            <w:color w:val="000000" w:themeColor="text1"/>
                            <w:sz w:val="21"/>
                            <w:szCs w:val="24"/>
                            <w14:textFill>
                              <w14:solidFill>
                                <w14:schemeClr w14:val="tx1"/>
                              </w14:solidFill>
                            </w14:textFill>
                          </w:rPr>
                          <m:t>0</m:t>
                        </m:r>
                        <m:ctrlPr>
                          <w:rPr>
                            <w:rFonts w:ascii="Cambria Math" w:hAnsi="Cambria Math" w:eastAsia="宋体"/>
                            <w:color w:val="000000" w:themeColor="text1"/>
                            <w:sz w:val="21"/>
                            <w:szCs w:val="24"/>
                            <w14:textFill>
                              <w14:solidFill>
                                <w14:schemeClr w14:val="tx1"/>
                              </w14:solidFill>
                            </w14:textFill>
                          </w:rPr>
                        </m:ctrlPr>
                      </m:sub>
                    </m:sSub>
                    <m:ctrlPr>
                      <w:rPr>
                        <w:rFonts w:ascii="Cambria Math" w:hAnsi="Cambria Math" w:eastAsia="宋体"/>
                        <w:color w:val="000000" w:themeColor="text1"/>
                        <w:sz w:val="21"/>
                        <w:szCs w:val="24"/>
                        <w14:textFill>
                          <w14:solidFill>
                            <w14:schemeClr w14:val="tx1"/>
                          </w14:solidFill>
                        </w14:textFill>
                      </w:rPr>
                    </m:ctrlPr>
                  </m:den>
                </m:f>
                <m:r>
                  <m:rPr>
                    <m:sty m:val="p"/>
                  </m:rPr>
                  <w:rPr>
                    <w:rFonts w:ascii="Cambria Math" w:hAnsi="Cambria Math" w:eastAsia="宋体"/>
                    <w:color w:val="000000" w:themeColor="text1"/>
                    <w:sz w:val="21"/>
                    <w:szCs w:val="24"/>
                    <w14:textFill>
                      <w14:solidFill>
                        <w14:schemeClr w14:val="tx1"/>
                      </w14:solidFill>
                    </w14:textFill>
                  </w:rPr>
                  <m:t>）</m:t>
                </m:r>
              </m:oMath>
            </m:oMathPara>
          </w:p>
          <w:p w14:paraId="3C0332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式中：LA（r）为距声源r处的A声级；</w:t>
            </w:r>
          </w:p>
        </w:tc>
      </w:tr>
    </w:tbl>
    <w:p w14:paraId="04A5FD07">
      <w:pPr>
        <w:adjustRightInd w:val="0"/>
        <w:ind w:firstLine="0" w:firstLineChars="0"/>
        <w:rPr>
          <w:rFonts w:ascii="宋体" w:eastAsia="宋体" w:cs="宋体"/>
          <w:b/>
          <w:color w:val="000000" w:themeColor="text1"/>
          <w:kern w:val="0"/>
          <w:sz w:val="28"/>
          <w:szCs w:val="28"/>
          <w14:textFill>
            <w14:solidFill>
              <w14:schemeClr w14:val="tx1"/>
            </w14:solidFill>
          </w14:textFill>
        </w:rPr>
        <w:sectPr>
          <w:pgSz w:w="11907" w:h="16840"/>
          <w:pgMar w:top="1701" w:right="1531" w:bottom="1701" w:left="1531" w:header="851" w:footer="851" w:gutter="0"/>
          <w:cols w:space="720" w:num="1"/>
          <w:docGrid w:linePitch="312"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3765"/>
      </w:tblGrid>
      <w:tr w14:paraId="653B9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dxa"/>
            <w:vAlign w:val="center"/>
          </w:tcPr>
          <w:p w14:paraId="526E1C2B">
            <w:pPr>
              <w:adjustRightInd w:val="0"/>
              <w:spacing w:line="240" w:lineRule="auto"/>
              <w:ind w:firstLine="0" w:firstLineChars="0"/>
              <w:jc w:val="center"/>
              <w:rPr>
                <w:rFonts w:ascii="宋体" w:eastAsia="宋体" w:cs="宋体"/>
                <w:color w:val="000000" w:themeColor="text1"/>
                <w:szCs w:val="24"/>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运营期环境影响和保护措施</w:t>
            </w:r>
          </w:p>
        </w:tc>
        <w:tc>
          <w:tcPr>
            <w:tcW w:w="12576" w:type="dxa"/>
            <w:vAlign w:val="center"/>
          </w:tcPr>
          <w:p w14:paraId="4FA6BFE9">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全厂工业企业噪声源强调查清单（室内声源）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321"/>
              <w:gridCol w:w="1915"/>
              <w:gridCol w:w="964"/>
              <w:gridCol w:w="962"/>
              <w:gridCol w:w="773"/>
              <w:gridCol w:w="668"/>
              <w:gridCol w:w="641"/>
              <w:gridCol w:w="960"/>
              <w:gridCol w:w="1121"/>
              <w:gridCol w:w="801"/>
              <w:gridCol w:w="961"/>
              <w:gridCol w:w="960"/>
              <w:gridCol w:w="946"/>
            </w:tblGrid>
            <w:tr w14:paraId="7148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Merge w:val="restart"/>
                  <w:vAlign w:val="center"/>
                </w:tcPr>
                <w:p w14:paraId="4B1D23E3">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321" w:type="dxa"/>
                  <w:vMerge w:val="restart"/>
                  <w:vAlign w:val="center"/>
                </w:tcPr>
                <w:p w14:paraId="37F697ED">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建筑物名称</w:t>
                  </w:r>
                </w:p>
              </w:tc>
              <w:tc>
                <w:tcPr>
                  <w:tcW w:w="1915" w:type="dxa"/>
                  <w:vMerge w:val="restart"/>
                  <w:vAlign w:val="center"/>
                </w:tcPr>
                <w:p w14:paraId="471B6125">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声源名称</w:t>
                  </w:r>
                </w:p>
              </w:tc>
              <w:tc>
                <w:tcPr>
                  <w:tcW w:w="964" w:type="dxa"/>
                  <w:vAlign w:val="center"/>
                </w:tcPr>
                <w:p w14:paraId="43C49151">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声源源强</w:t>
                  </w:r>
                </w:p>
              </w:tc>
              <w:tc>
                <w:tcPr>
                  <w:tcW w:w="962" w:type="dxa"/>
                  <w:vMerge w:val="restart"/>
                  <w:vAlign w:val="center"/>
                </w:tcPr>
                <w:p w14:paraId="6707BB0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声源控制措施</w:t>
                  </w:r>
                </w:p>
              </w:tc>
              <w:tc>
                <w:tcPr>
                  <w:tcW w:w="2082" w:type="dxa"/>
                  <w:gridSpan w:val="3"/>
                  <w:vAlign w:val="center"/>
                </w:tcPr>
                <w:p w14:paraId="0A2F3E7C">
                  <w:pPr>
                    <w:pStyle w:val="33"/>
                    <w:ind w:left="-120" w:leftChars="-50" w:right="-120" w:rightChars="-50"/>
                    <w:rPr>
                      <w:b/>
                      <w:bCs/>
                      <w:color w:val="000000" w:themeColor="text1"/>
                      <w14:textFill>
                        <w14:solidFill>
                          <w14:schemeClr w14:val="tx1"/>
                        </w14:solidFill>
                      </w14:textFill>
                    </w:rPr>
                  </w:pPr>
                  <w:r>
                    <w:rPr>
                      <w:b/>
                      <w:bCs/>
                      <w:color w:val="000000" w:themeColor="text1"/>
                      <w14:textFill>
                        <w14:solidFill>
                          <w14:schemeClr w14:val="tx1"/>
                        </w14:solidFill>
                      </w14:textFill>
                    </w:rPr>
                    <w:t>空间相</w:t>
                  </w:r>
                  <w:r>
                    <w:rPr>
                      <w:rFonts w:hint="eastAsia"/>
                      <w:b/>
                      <w:bCs/>
                      <w:color w:val="000000" w:themeColor="text1"/>
                      <w14:textFill>
                        <w14:solidFill>
                          <w14:schemeClr w14:val="tx1"/>
                        </w14:solidFill>
                      </w14:textFill>
                    </w:rPr>
                    <w:t>对位置</w:t>
                  </w:r>
                </w:p>
              </w:tc>
              <w:tc>
                <w:tcPr>
                  <w:tcW w:w="960" w:type="dxa"/>
                  <w:vMerge w:val="restart"/>
                  <w:vAlign w:val="center"/>
                </w:tcPr>
                <w:p w14:paraId="517CD74A">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距室内边界距离/m</w:t>
                  </w:r>
                </w:p>
              </w:tc>
              <w:tc>
                <w:tcPr>
                  <w:tcW w:w="1121" w:type="dxa"/>
                  <w:vMerge w:val="restart"/>
                  <w:vAlign w:val="center"/>
                </w:tcPr>
                <w:p w14:paraId="3D5C0D39">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室内边界声级/dB（A）</w:t>
                  </w:r>
                </w:p>
              </w:tc>
              <w:tc>
                <w:tcPr>
                  <w:tcW w:w="801" w:type="dxa"/>
                  <w:vMerge w:val="restart"/>
                  <w:vAlign w:val="center"/>
                </w:tcPr>
                <w:p w14:paraId="0F74074C">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运行</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时段</w:t>
                  </w:r>
                </w:p>
              </w:tc>
              <w:tc>
                <w:tcPr>
                  <w:tcW w:w="961" w:type="dxa"/>
                  <w:vMerge w:val="restart"/>
                  <w:vAlign w:val="center"/>
                </w:tcPr>
                <w:p w14:paraId="39E2BB6B">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建筑物插入损失/dB（A）</w:t>
                  </w:r>
                </w:p>
              </w:tc>
              <w:tc>
                <w:tcPr>
                  <w:tcW w:w="1906" w:type="dxa"/>
                  <w:gridSpan w:val="2"/>
                  <w:vAlign w:val="center"/>
                </w:tcPr>
                <w:p w14:paraId="1A6E42FB">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建筑物外噪声</w:t>
                  </w:r>
                </w:p>
              </w:tc>
            </w:tr>
            <w:tr w14:paraId="20A9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Merge w:val="continue"/>
                  <w:vAlign w:val="center"/>
                </w:tcPr>
                <w:p w14:paraId="09934246">
                  <w:pPr>
                    <w:pStyle w:val="33"/>
                    <w:ind w:left="-120" w:leftChars="-50" w:right="-120" w:rightChars="-50"/>
                    <w:rPr>
                      <w:b/>
                      <w:bCs/>
                      <w:color w:val="000000" w:themeColor="text1"/>
                      <w14:textFill>
                        <w14:solidFill>
                          <w14:schemeClr w14:val="tx1"/>
                        </w14:solidFill>
                      </w14:textFill>
                    </w:rPr>
                  </w:pPr>
                </w:p>
              </w:tc>
              <w:tc>
                <w:tcPr>
                  <w:tcW w:w="1321" w:type="dxa"/>
                  <w:vMerge w:val="continue"/>
                  <w:vAlign w:val="center"/>
                </w:tcPr>
                <w:p w14:paraId="7162231C">
                  <w:pPr>
                    <w:pStyle w:val="33"/>
                    <w:ind w:left="-120" w:leftChars="-50" w:right="-120" w:rightChars="-50"/>
                    <w:rPr>
                      <w:b/>
                      <w:bCs/>
                      <w:color w:val="000000" w:themeColor="text1"/>
                      <w14:textFill>
                        <w14:solidFill>
                          <w14:schemeClr w14:val="tx1"/>
                        </w14:solidFill>
                      </w14:textFill>
                    </w:rPr>
                  </w:pPr>
                </w:p>
              </w:tc>
              <w:tc>
                <w:tcPr>
                  <w:tcW w:w="1915" w:type="dxa"/>
                  <w:vMerge w:val="continue"/>
                  <w:vAlign w:val="center"/>
                </w:tcPr>
                <w:p w14:paraId="50AC2E33">
                  <w:pPr>
                    <w:pStyle w:val="33"/>
                    <w:ind w:left="-120" w:leftChars="-50" w:right="-120" w:rightChars="-50"/>
                    <w:rPr>
                      <w:b/>
                      <w:bCs/>
                      <w:color w:val="000000" w:themeColor="text1"/>
                      <w14:textFill>
                        <w14:solidFill>
                          <w14:schemeClr w14:val="tx1"/>
                        </w14:solidFill>
                      </w14:textFill>
                    </w:rPr>
                  </w:pPr>
                </w:p>
              </w:tc>
              <w:tc>
                <w:tcPr>
                  <w:tcW w:w="964" w:type="dxa"/>
                  <w:vAlign w:val="center"/>
                </w:tcPr>
                <w:p w14:paraId="6A541EDE">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声功率级dB（A）</w:t>
                  </w:r>
                </w:p>
              </w:tc>
              <w:tc>
                <w:tcPr>
                  <w:tcW w:w="962" w:type="dxa"/>
                  <w:vMerge w:val="continue"/>
                  <w:vAlign w:val="center"/>
                </w:tcPr>
                <w:p w14:paraId="38311100">
                  <w:pPr>
                    <w:pStyle w:val="33"/>
                    <w:ind w:left="-120" w:leftChars="-50" w:right="-120" w:rightChars="-50"/>
                    <w:rPr>
                      <w:b/>
                      <w:bCs/>
                      <w:color w:val="000000" w:themeColor="text1"/>
                      <w14:textFill>
                        <w14:solidFill>
                          <w14:schemeClr w14:val="tx1"/>
                        </w14:solidFill>
                      </w14:textFill>
                    </w:rPr>
                  </w:pPr>
                </w:p>
              </w:tc>
              <w:tc>
                <w:tcPr>
                  <w:tcW w:w="773" w:type="dxa"/>
                  <w:vAlign w:val="center"/>
                </w:tcPr>
                <w:p w14:paraId="5CE9E567">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X</w:t>
                  </w:r>
                </w:p>
              </w:tc>
              <w:tc>
                <w:tcPr>
                  <w:tcW w:w="668" w:type="dxa"/>
                  <w:vAlign w:val="center"/>
                </w:tcPr>
                <w:p w14:paraId="1412808E">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Y</w:t>
                  </w:r>
                </w:p>
              </w:tc>
              <w:tc>
                <w:tcPr>
                  <w:tcW w:w="641" w:type="dxa"/>
                  <w:vAlign w:val="center"/>
                </w:tcPr>
                <w:p w14:paraId="24DA7CC9">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Z</w:t>
                  </w:r>
                </w:p>
              </w:tc>
              <w:tc>
                <w:tcPr>
                  <w:tcW w:w="960" w:type="dxa"/>
                  <w:vMerge w:val="continue"/>
                  <w:vAlign w:val="center"/>
                </w:tcPr>
                <w:p w14:paraId="6CF20382">
                  <w:pPr>
                    <w:pStyle w:val="33"/>
                    <w:ind w:left="-120" w:leftChars="-50" w:right="-120" w:rightChars="-50"/>
                    <w:rPr>
                      <w:b/>
                      <w:bCs/>
                      <w:color w:val="000000" w:themeColor="text1"/>
                      <w14:textFill>
                        <w14:solidFill>
                          <w14:schemeClr w14:val="tx1"/>
                        </w14:solidFill>
                      </w14:textFill>
                    </w:rPr>
                  </w:pPr>
                </w:p>
              </w:tc>
              <w:tc>
                <w:tcPr>
                  <w:tcW w:w="1121" w:type="dxa"/>
                  <w:vMerge w:val="continue"/>
                  <w:vAlign w:val="center"/>
                </w:tcPr>
                <w:p w14:paraId="1B7D7FED">
                  <w:pPr>
                    <w:pStyle w:val="33"/>
                    <w:ind w:left="-120" w:leftChars="-50" w:right="-120" w:rightChars="-50"/>
                    <w:rPr>
                      <w:b/>
                      <w:bCs/>
                      <w:color w:val="000000" w:themeColor="text1"/>
                      <w14:textFill>
                        <w14:solidFill>
                          <w14:schemeClr w14:val="tx1"/>
                        </w14:solidFill>
                      </w14:textFill>
                    </w:rPr>
                  </w:pPr>
                </w:p>
              </w:tc>
              <w:tc>
                <w:tcPr>
                  <w:tcW w:w="801" w:type="dxa"/>
                  <w:vMerge w:val="continue"/>
                  <w:vAlign w:val="center"/>
                </w:tcPr>
                <w:p w14:paraId="38A15794">
                  <w:pPr>
                    <w:pStyle w:val="33"/>
                    <w:ind w:left="-120" w:leftChars="-50" w:right="-120" w:rightChars="-50"/>
                    <w:rPr>
                      <w:b/>
                      <w:bCs/>
                      <w:color w:val="000000" w:themeColor="text1"/>
                      <w14:textFill>
                        <w14:solidFill>
                          <w14:schemeClr w14:val="tx1"/>
                        </w14:solidFill>
                      </w14:textFill>
                    </w:rPr>
                  </w:pPr>
                </w:p>
              </w:tc>
              <w:tc>
                <w:tcPr>
                  <w:tcW w:w="961" w:type="dxa"/>
                  <w:vMerge w:val="continue"/>
                  <w:vAlign w:val="center"/>
                </w:tcPr>
                <w:p w14:paraId="5C61E6FE">
                  <w:pPr>
                    <w:pStyle w:val="33"/>
                    <w:ind w:left="-120" w:leftChars="-50" w:right="-120" w:rightChars="-50"/>
                    <w:rPr>
                      <w:b/>
                      <w:bCs/>
                      <w:color w:val="000000" w:themeColor="text1"/>
                      <w14:textFill>
                        <w14:solidFill>
                          <w14:schemeClr w14:val="tx1"/>
                        </w14:solidFill>
                      </w14:textFill>
                    </w:rPr>
                  </w:pPr>
                </w:p>
              </w:tc>
              <w:tc>
                <w:tcPr>
                  <w:tcW w:w="960" w:type="dxa"/>
                  <w:tcBorders>
                    <w:bottom w:val="single" w:color="auto" w:sz="4" w:space="0"/>
                  </w:tcBorders>
                  <w:vAlign w:val="center"/>
                </w:tcPr>
                <w:p w14:paraId="32E78573">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声压级</w:t>
                  </w:r>
                  <w:r>
                    <w:rPr>
                      <w:b/>
                      <w:bCs/>
                      <w:color w:val="000000" w:themeColor="text1"/>
                      <w14:textFill>
                        <w14:solidFill>
                          <w14:schemeClr w14:val="tx1"/>
                        </w14:solidFill>
                      </w14:textFill>
                    </w:rPr>
                    <w:t>/dB(A)</w:t>
                  </w:r>
                </w:p>
              </w:tc>
              <w:tc>
                <w:tcPr>
                  <w:tcW w:w="946" w:type="dxa"/>
                  <w:vAlign w:val="center"/>
                </w:tcPr>
                <w:p w14:paraId="76F76B2F">
                  <w:pPr>
                    <w:pStyle w:val="33"/>
                    <w:ind w:left="-120" w:leftChars="-50" w:right="-120" w:rightChars="-5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建筑物外距离</w:t>
                  </w:r>
                </w:p>
              </w:tc>
            </w:tr>
            <w:tr w14:paraId="76D5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6286EACE">
                  <w:pPr>
                    <w:pStyle w:val="33"/>
                    <w:numPr>
                      <w:ilvl w:val="0"/>
                      <w:numId w:val="6"/>
                    </w:numPr>
                    <w:rPr>
                      <w:color w:val="000000" w:themeColor="text1"/>
                      <w14:textFill>
                        <w14:solidFill>
                          <w14:schemeClr w14:val="tx1"/>
                        </w14:solidFill>
                      </w14:textFill>
                    </w:rPr>
                  </w:pPr>
                </w:p>
              </w:tc>
              <w:tc>
                <w:tcPr>
                  <w:tcW w:w="1321" w:type="dxa"/>
                  <w:vAlign w:val="center"/>
                </w:tcPr>
                <w:p w14:paraId="6CEAD7E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原料库</w:t>
                  </w:r>
                </w:p>
              </w:tc>
              <w:tc>
                <w:tcPr>
                  <w:tcW w:w="1915" w:type="dxa"/>
                  <w:vAlign w:val="center"/>
                </w:tcPr>
                <w:p w14:paraId="4D4B291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电动装载机</w:t>
                  </w:r>
                </w:p>
              </w:tc>
              <w:tc>
                <w:tcPr>
                  <w:tcW w:w="964" w:type="dxa"/>
                  <w:vAlign w:val="center"/>
                </w:tcPr>
                <w:p w14:paraId="5773380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962" w:type="dxa"/>
                  <w:vMerge w:val="restart"/>
                  <w:vAlign w:val="center"/>
                </w:tcPr>
                <w:p w14:paraId="7A3A6AD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选用低噪声设备；厂房隔声，基础减振</w:t>
                  </w:r>
                </w:p>
              </w:tc>
              <w:tc>
                <w:tcPr>
                  <w:tcW w:w="773" w:type="dxa"/>
                  <w:vAlign w:val="center"/>
                </w:tcPr>
                <w:p w14:paraId="2E21C0A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19.8</w:t>
                  </w:r>
                </w:p>
              </w:tc>
              <w:tc>
                <w:tcPr>
                  <w:tcW w:w="668" w:type="dxa"/>
                  <w:vAlign w:val="center"/>
                </w:tcPr>
                <w:p w14:paraId="5FE98F6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29.8</w:t>
                  </w:r>
                </w:p>
              </w:tc>
              <w:tc>
                <w:tcPr>
                  <w:tcW w:w="641" w:type="dxa"/>
                  <w:vAlign w:val="center"/>
                </w:tcPr>
                <w:p w14:paraId="1E2E509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vAlign w:val="center"/>
                </w:tcPr>
                <w:p w14:paraId="71D7386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1" w:type="dxa"/>
                  <w:vAlign w:val="center"/>
                </w:tcPr>
                <w:p w14:paraId="689AB48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83.03</w:t>
                  </w:r>
                </w:p>
              </w:tc>
              <w:tc>
                <w:tcPr>
                  <w:tcW w:w="801" w:type="dxa"/>
                  <w:vAlign w:val="center"/>
                </w:tcPr>
                <w:p w14:paraId="120DAB3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316D371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tcBorders>
                    <w:top w:val="single" w:color="auto" w:sz="4" w:space="0"/>
                    <w:left w:val="nil"/>
                    <w:bottom w:val="single" w:color="auto" w:sz="4" w:space="0"/>
                    <w:right w:val="nil"/>
                  </w:tcBorders>
                  <w:vAlign w:val="center"/>
                </w:tcPr>
                <w:p w14:paraId="45E7415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57.03</w:t>
                  </w:r>
                </w:p>
              </w:tc>
              <w:tc>
                <w:tcPr>
                  <w:tcW w:w="946" w:type="dxa"/>
                  <w:vAlign w:val="center"/>
                </w:tcPr>
                <w:p w14:paraId="53C2E4E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C0D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240FA5AB">
                  <w:pPr>
                    <w:pStyle w:val="33"/>
                    <w:numPr>
                      <w:ilvl w:val="0"/>
                      <w:numId w:val="6"/>
                    </w:numPr>
                    <w:rPr>
                      <w:color w:val="000000" w:themeColor="text1"/>
                      <w14:textFill>
                        <w14:solidFill>
                          <w14:schemeClr w14:val="tx1"/>
                        </w14:solidFill>
                      </w14:textFill>
                    </w:rPr>
                  </w:pPr>
                </w:p>
              </w:tc>
              <w:tc>
                <w:tcPr>
                  <w:tcW w:w="1321" w:type="dxa"/>
                  <w:vMerge w:val="restart"/>
                  <w:vAlign w:val="center"/>
                </w:tcPr>
                <w:p w14:paraId="0753505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915" w:type="dxa"/>
                  <w:vAlign w:val="center"/>
                </w:tcPr>
                <w:p w14:paraId="157D1F1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皮带给料机</w:t>
                  </w:r>
                </w:p>
              </w:tc>
              <w:tc>
                <w:tcPr>
                  <w:tcW w:w="964" w:type="dxa"/>
                  <w:vAlign w:val="center"/>
                </w:tcPr>
                <w:p w14:paraId="1233C26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962" w:type="dxa"/>
                  <w:vMerge w:val="continue"/>
                  <w:vAlign w:val="center"/>
                </w:tcPr>
                <w:p w14:paraId="66B48E40">
                  <w:pPr>
                    <w:pStyle w:val="33"/>
                    <w:ind w:left="-120" w:leftChars="-50" w:right="-120" w:rightChars="-50"/>
                    <w:rPr>
                      <w:color w:val="000000" w:themeColor="text1"/>
                      <w14:textFill>
                        <w14:solidFill>
                          <w14:schemeClr w14:val="tx1"/>
                        </w14:solidFill>
                      </w14:textFill>
                    </w:rPr>
                  </w:pPr>
                </w:p>
              </w:tc>
              <w:tc>
                <w:tcPr>
                  <w:tcW w:w="773" w:type="dxa"/>
                  <w:vAlign w:val="center"/>
                </w:tcPr>
                <w:p w14:paraId="223EBEF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31.9</w:t>
                  </w:r>
                </w:p>
              </w:tc>
              <w:tc>
                <w:tcPr>
                  <w:tcW w:w="668" w:type="dxa"/>
                  <w:vAlign w:val="center"/>
                </w:tcPr>
                <w:p w14:paraId="5C304ED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26.6</w:t>
                  </w:r>
                </w:p>
              </w:tc>
              <w:tc>
                <w:tcPr>
                  <w:tcW w:w="641" w:type="dxa"/>
                  <w:vAlign w:val="center"/>
                </w:tcPr>
                <w:p w14:paraId="444D4A6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vAlign w:val="center"/>
                </w:tcPr>
                <w:p w14:paraId="642CF38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121" w:type="dxa"/>
                  <w:vAlign w:val="center"/>
                </w:tcPr>
                <w:p w14:paraId="2B87DAF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61.91</w:t>
                  </w:r>
                </w:p>
              </w:tc>
              <w:tc>
                <w:tcPr>
                  <w:tcW w:w="801" w:type="dxa"/>
                  <w:vAlign w:val="center"/>
                </w:tcPr>
                <w:p w14:paraId="15E7E37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5180005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3699A8E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40.91</w:t>
                  </w:r>
                </w:p>
              </w:tc>
              <w:tc>
                <w:tcPr>
                  <w:tcW w:w="946" w:type="dxa"/>
                  <w:vAlign w:val="center"/>
                </w:tcPr>
                <w:p w14:paraId="3FF2631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B28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5DC7FCAA">
                  <w:pPr>
                    <w:pStyle w:val="33"/>
                    <w:numPr>
                      <w:ilvl w:val="0"/>
                      <w:numId w:val="6"/>
                    </w:numPr>
                    <w:rPr>
                      <w:color w:val="000000" w:themeColor="text1"/>
                      <w14:textFill>
                        <w14:solidFill>
                          <w14:schemeClr w14:val="tx1"/>
                        </w14:solidFill>
                      </w14:textFill>
                    </w:rPr>
                  </w:pPr>
                </w:p>
              </w:tc>
              <w:tc>
                <w:tcPr>
                  <w:tcW w:w="1321" w:type="dxa"/>
                  <w:vMerge w:val="continue"/>
                  <w:vAlign w:val="center"/>
                </w:tcPr>
                <w:p w14:paraId="5C34EA76">
                  <w:pPr>
                    <w:pStyle w:val="33"/>
                    <w:ind w:left="-120" w:leftChars="-50" w:right="-120" w:rightChars="-50"/>
                    <w:rPr>
                      <w:color w:val="000000" w:themeColor="text1"/>
                      <w14:textFill>
                        <w14:solidFill>
                          <w14:schemeClr w14:val="tx1"/>
                        </w14:solidFill>
                      </w14:textFill>
                    </w:rPr>
                  </w:pPr>
                </w:p>
              </w:tc>
              <w:tc>
                <w:tcPr>
                  <w:tcW w:w="1915" w:type="dxa"/>
                  <w:vAlign w:val="center"/>
                </w:tcPr>
                <w:p w14:paraId="0A750B2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湿式破碎机</w:t>
                  </w:r>
                </w:p>
              </w:tc>
              <w:tc>
                <w:tcPr>
                  <w:tcW w:w="964" w:type="dxa"/>
                  <w:vAlign w:val="center"/>
                </w:tcPr>
                <w:p w14:paraId="47398F2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110</w:t>
                  </w:r>
                </w:p>
              </w:tc>
              <w:tc>
                <w:tcPr>
                  <w:tcW w:w="962" w:type="dxa"/>
                  <w:vMerge w:val="continue"/>
                  <w:vAlign w:val="center"/>
                </w:tcPr>
                <w:p w14:paraId="063525DC">
                  <w:pPr>
                    <w:pStyle w:val="33"/>
                    <w:ind w:left="-120" w:leftChars="-50" w:right="-120" w:rightChars="-50"/>
                    <w:rPr>
                      <w:color w:val="000000" w:themeColor="text1"/>
                      <w14:textFill>
                        <w14:solidFill>
                          <w14:schemeClr w14:val="tx1"/>
                        </w14:solidFill>
                      </w14:textFill>
                    </w:rPr>
                  </w:pPr>
                </w:p>
              </w:tc>
              <w:tc>
                <w:tcPr>
                  <w:tcW w:w="773" w:type="dxa"/>
                  <w:vAlign w:val="center"/>
                </w:tcPr>
                <w:p w14:paraId="3FFA0AD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31.9</w:t>
                  </w:r>
                </w:p>
              </w:tc>
              <w:tc>
                <w:tcPr>
                  <w:tcW w:w="668" w:type="dxa"/>
                  <w:vAlign w:val="center"/>
                </w:tcPr>
                <w:p w14:paraId="767FA4F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23.2</w:t>
                  </w:r>
                </w:p>
              </w:tc>
              <w:tc>
                <w:tcPr>
                  <w:tcW w:w="641" w:type="dxa"/>
                  <w:vAlign w:val="center"/>
                </w:tcPr>
                <w:p w14:paraId="19E95C8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vAlign w:val="center"/>
                </w:tcPr>
                <w:p w14:paraId="28902A3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1121" w:type="dxa"/>
                  <w:vAlign w:val="center"/>
                </w:tcPr>
                <w:p w14:paraId="3DB08B7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91.42</w:t>
                  </w:r>
                </w:p>
              </w:tc>
              <w:tc>
                <w:tcPr>
                  <w:tcW w:w="801" w:type="dxa"/>
                  <w:vAlign w:val="center"/>
                </w:tcPr>
                <w:p w14:paraId="38E4693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2DA55A4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3B84C32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70.42</w:t>
                  </w:r>
                </w:p>
              </w:tc>
              <w:tc>
                <w:tcPr>
                  <w:tcW w:w="946" w:type="dxa"/>
                  <w:vAlign w:val="center"/>
                </w:tcPr>
                <w:p w14:paraId="6F3EE6C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EE8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3FDE143C">
                  <w:pPr>
                    <w:pStyle w:val="33"/>
                    <w:numPr>
                      <w:ilvl w:val="0"/>
                      <w:numId w:val="6"/>
                    </w:numPr>
                    <w:rPr>
                      <w:color w:val="000000" w:themeColor="text1"/>
                      <w14:textFill>
                        <w14:solidFill>
                          <w14:schemeClr w14:val="tx1"/>
                        </w14:solidFill>
                      </w14:textFill>
                    </w:rPr>
                  </w:pPr>
                </w:p>
              </w:tc>
              <w:tc>
                <w:tcPr>
                  <w:tcW w:w="1321" w:type="dxa"/>
                  <w:vMerge w:val="continue"/>
                  <w:vAlign w:val="center"/>
                </w:tcPr>
                <w:p w14:paraId="45BB1185">
                  <w:pPr>
                    <w:pStyle w:val="33"/>
                    <w:ind w:left="-120" w:leftChars="-50" w:right="-120" w:rightChars="-50"/>
                    <w:rPr>
                      <w:color w:val="000000" w:themeColor="text1"/>
                      <w14:textFill>
                        <w14:solidFill>
                          <w14:schemeClr w14:val="tx1"/>
                        </w14:solidFill>
                      </w14:textFill>
                    </w:rPr>
                  </w:pPr>
                </w:p>
              </w:tc>
              <w:tc>
                <w:tcPr>
                  <w:tcW w:w="1915" w:type="dxa"/>
                  <w:vAlign w:val="center"/>
                </w:tcPr>
                <w:p w14:paraId="5F9FBF9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1#双螺旋洗石机</w:t>
                  </w:r>
                </w:p>
              </w:tc>
              <w:tc>
                <w:tcPr>
                  <w:tcW w:w="964" w:type="dxa"/>
                  <w:vAlign w:val="center"/>
                </w:tcPr>
                <w:p w14:paraId="0E86D26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105</w:t>
                  </w:r>
                </w:p>
              </w:tc>
              <w:tc>
                <w:tcPr>
                  <w:tcW w:w="962" w:type="dxa"/>
                  <w:vMerge w:val="continue"/>
                  <w:vAlign w:val="center"/>
                </w:tcPr>
                <w:p w14:paraId="6542E0F5">
                  <w:pPr>
                    <w:pStyle w:val="33"/>
                    <w:ind w:left="-120" w:leftChars="-50" w:right="-120" w:rightChars="-50"/>
                    <w:rPr>
                      <w:color w:val="000000" w:themeColor="text1"/>
                      <w14:textFill>
                        <w14:solidFill>
                          <w14:schemeClr w14:val="tx1"/>
                        </w14:solidFill>
                      </w14:textFill>
                    </w:rPr>
                  </w:pPr>
                </w:p>
              </w:tc>
              <w:tc>
                <w:tcPr>
                  <w:tcW w:w="773" w:type="dxa"/>
                  <w:vAlign w:val="center"/>
                </w:tcPr>
                <w:p w14:paraId="51BCF68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40.6</w:t>
                  </w:r>
                </w:p>
              </w:tc>
              <w:tc>
                <w:tcPr>
                  <w:tcW w:w="668" w:type="dxa"/>
                  <w:vAlign w:val="center"/>
                </w:tcPr>
                <w:p w14:paraId="594AD65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21.0</w:t>
                  </w:r>
                </w:p>
              </w:tc>
              <w:tc>
                <w:tcPr>
                  <w:tcW w:w="641" w:type="dxa"/>
                  <w:vAlign w:val="center"/>
                </w:tcPr>
                <w:p w14:paraId="270C8E2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vAlign w:val="center"/>
                </w:tcPr>
                <w:p w14:paraId="27B67F3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1121" w:type="dxa"/>
                  <w:vAlign w:val="center"/>
                </w:tcPr>
                <w:p w14:paraId="1F3BC71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83.54</w:t>
                  </w:r>
                </w:p>
              </w:tc>
              <w:tc>
                <w:tcPr>
                  <w:tcW w:w="801" w:type="dxa"/>
                  <w:vAlign w:val="center"/>
                </w:tcPr>
                <w:p w14:paraId="535169D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7557191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2969ED4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62.54</w:t>
                  </w:r>
                </w:p>
              </w:tc>
              <w:tc>
                <w:tcPr>
                  <w:tcW w:w="946" w:type="dxa"/>
                  <w:vAlign w:val="center"/>
                </w:tcPr>
                <w:p w14:paraId="5FC0B4E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DFB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473D87E6">
                  <w:pPr>
                    <w:pStyle w:val="33"/>
                    <w:numPr>
                      <w:ilvl w:val="0"/>
                      <w:numId w:val="6"/>
                    </w:numPr>
                    <w:rPr>
                      <w:color w:val="000000" w:themeColor="text1"/>
                      <w14:textFill>
                        <w14:solidFill>
                          <w14:schemeClr w14:val="tx1"/>
                        </w14:solidFill>
                      </w14:textFill>
                    </w:rPr>
                  </w:pPr>
                </w:p>
              </w:tc>
              <w:tc>
                <w:tcPr>
                  <w:tcW w:w="1321" w:type="dxa"/>
                  <w:vMerge w:val="continue"/>
                  <w:vAlign w:val="center"/>
                </w:tcPr>
                <w:p w14:paraId="1E934EC2">
                  <w:pPr>
                    <w:pStyle w:val="33"/>
                    <w:ind w:left="-120" w:leftChars="-50" w:right="-120" w:rightChars="-50"/>
                    <w:rPr>
                      <w:color w:val="000000" w:themeColor="text1"/>
                      <w14:textFill>
                        <w14:solidFill>
                          <w14:schemeClr w14:val="tx1"/>
                        </w14:solidFill>
                      </w14:textFill>
                    </w:rPr>
                  </w:pPr>
                </w:p>
              </w:tc>
              <w:tc>
                <w:tcPr>
                  <w:tcW w:w="1915" w:type="dxa"/>
                  <w:vAlign w:val="center"/>
                </w:tcPr>
                <w:p w14:paraId="250A611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2#双螺旋洗石机</w:t>
                  </w:r>
                </w:p>
              </w:tc>
              <w:tc>
                <w:tcPr>
                  <w:tcW w:w="964" w:type="dxa"/>
                  <w:vAlign w:val="center"/>
                </w:tcPr>
                <w:p w14:paraId="1A3AECA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105</w:t>
                  </w:r>
                </w:p>
              </w:tc>
              <w:tc>
                <w:tcPr>
                  <w:tcW w:w="962" w:type="dxa"/>
                  <w:vMerge w:val="continue"/>
                  <w:vAlign w:val="center"/>
                </w:tcPr>
                <w:p w14:paraId="619642FF">
                  <w:pPr>
                    <w:pStyle w:val="33"/>
                    <w:ind w:left="-120" w:leftChars="-50" w:right="-120" w:rightChars="-50"/>
                    <w:rPr>
                      <w:color w:val="000000" w:themeColor="text1"/>
                      <w14:textFill>
                        <w14:solidFill>
                          <w14:schemeClr w14:val="tx1"/>
                        </w14:solidFill>
                      </w14:textFill>
                    </w:rPr>
                  </w:pPr>
                </w:p>
              </w:tc>
              <w:tc>
                <w:tcPr>
                  <w:tcW w:w="773" w:type="dxa"/>
                  <w:vAlign w:val="center"/>
                </w:tcPr>
                <w:p w14:paraId="5C95198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40.6</w:t>
                  </w:r>
                </w:p>
              </w:tc>
              <w:tc>
                <w:tcPr>
                  <w:tcW w:w="668" w:type="dxa"/>
                  <w:vAlign w:val="center"/>
                </w:tcPr>
                <w:p w14:paraId="5F0181F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18.8</w:t>
                  </w:r>
                </w:p>
              </w:tc>
              <w:tc>
                <w:tcPr>
                  <w:tcW w:w="641" w:type="dxa"/>
                  <w:vAlign w:val="center"/>
                </w:tcPr>
                <w:p w14:paraId="57E4FCA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vAlign w:val="center"/>
                </w:tcPr>
                <w:p w14:paraId="06BEB8B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14.2</w:t>
                  </w:r>
                </w:p>
              </w:tc>
              <w:tc>
                <w:tcPr>
                  <w:tcW w:w="1121" w:type="dxa"/>
                  <w:vAlign w:val="center"/>
                </w:tcPr>
                <w:p w14:paraId="5DC20B7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83.49</w:t>
                  </w:r>
                </w:p>
              </w:tc>
              <w:tc>
                <w:tcPr>
                  <w:tcW w:w="801" w:type="dxa"/>
                  <w:vAlign w:val="center"/>
                </w:tcPr>
                <w:p w14:paraId="783EC82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1B910D3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26B4751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62.49</w:t>
                  </w:r>
                </w:p>
              </w:tc>
              <w:tc>
                <w:tcPr>
                  <w:tcW w:w="946" w:type="dxa"/>
                  <w:vAlign w:val="center"/>
                </w:tcPr>
                <w:p w14:paraId="73FD784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B6B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7E7D478E">
                  <w:pPr>
                    <w:pStyle w:val="33"/>
                    <w:numPr>
                      <w:ilvl w:val="0"/>
                      <w:numId w:val="6"/>
                    </w:numPr>
                    <w:rPr>
                      <w:color w:val="000000" w:themeColor="text1"/>
                      <w14:textFill>
                        <w14:solidFill>
                          <w14:schemeClr w14:val="tx1"/>
                        </w14:solidFill>
                      </w14:textFill>
                    </w:rPr>
                  </w:pPr>
                </w:p>
              </w:tc>
              <w:tc>
                <w:tcPr>
                  <w:tcW w:w="1321" w:type="dxa"/>
                  <w:vMerge w:val="continue"/>
                  <w:vAlign w:val="center"/>
                </w:tcPr>
                <w:p w14:paraId="272F0980">
                  <w:pPr>
                    <w:pStyle w:val="33"/>
                    <w:ind w:left="-120" w:leftChars="-50" w:right="-120" w:rightChars="-50"/>
                    <w:rPr>
                      <w:color w:val="000000" w:themeColor="text1"/>
                      <w14:textFill>
                        <w14:solidFill>
                          <w14:schemeClr w14:val="tx1"/>
                        </w14:solidFill>
                      </w14:textFill>
                    </w:rPr>
                  </w:pPr>
                </w:p>
              </w:tc>
              <w:tc>
                <w:tcPr>
                  <w:tcW w:w="1915" w:type="dxa"/>
                  <w:vAlign w:val="center"/>
                </w:tcPr>
                <w:p w14:paraId="674704E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1#皮带输送机</w:t>
                  </w:r>
                </w:p>
              </w:tc>
              <w:tc>
                <w:tcPr>
                  <w:tcW w:w="964" w:type="dxa"/>
                  <w:vAlign w:val="center"/>
                </w:tcPr>
                <w:p w14:paraId="2A93FA4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962" w:type="dxa"/>
                  <w:vMerge w:val="continue"/>
                  <w:vAlign w:val="center"/>
                </w:tcPr>
                <w:p w14:paraId="09F5EA10">
                  <w:pPr>
                    <w:pStyle w:val="33"/>
                    <w:ind w:left="-120" w:leftChars="-50" w:right="-120" w:rightChars="-50"/>
                    <w:rPr>
                      <w:color w:val="000000" w:themeColor="text1"/>
                      <w14:textFill>
                        <w14:solidFill>
                          <w14:schemeClr w14:val="tx1"/>
                        </w14:solidFill>
                      </w14:textFill>
                    </w:rPr>
                  </w:pPr>
                </w:p>
              </w:tc>
              <w:tc>
                <w:tcPr>
                  <w:tcW w:w="773" w:type="dxa"/>
                  <w:vAlign w:val="center"/>
                </w:tcPr>
                <w:p w14:paraId="3A2120F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40.6</w:t>
                  </w:r>
                </w:p>
              </w:tc>
              <w:tc>
                <w:tcPr>
                  <w:tcW w:w="668" w:type="dxa"/>
                  <w:vAlign w:val="center"/>
                </w:tcPr>
                <w:p w14:paraId="23FB2DB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17.7</w:t>
                  </w:r>
                </w:p>
              </w:tc>
              <w:tc>
                <w:tcPr>
                  <w:tcW w:w="641" w:type="dxa"/>
                  <w:vAlign w:val="center"/>
                </w:tcPr>
                <w:p w14:paraId="76160BA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vAlign w:val="center"/>
                </w:tcPr>
                <w:p w14:paraId="46CA637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14.9</w:t>
                  </w:r>
                </w:p>
              </w:tc>
              <w:tc>
                <w:tcPr>
                  <w:tcW w:w="1121" w:type="dxa"/>
                  <w:vAlign w:val="center"/>
                </w:tcPr>
                <w:p w14:paraId="5D564C2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53.47</w:t>
                  </w:r>
                </w:p>
              </w:tc>
              <w:tc>
                <w:tcPr>
                  <w:tcW w:w="801" w:type="dxa"/>
                  <w:vAlign w:val="center"/>
                </w:tcPr>
                <w:p w14:paraId="52B46D6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6ED5DE3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1DBA96A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32.47</w:t>
                  </w:r>
                </w:p>
              </w:tc>
              <w:tc>
                <w:tcPr>
                  <w:tcW w:w="946" w:type="dxa"/>
                  <w:vAlign w:val="center"/>
                </w:tcPr>
                <w:p w14:paraId="1A31969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488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5E4D26A7">
                  <w:pPr>
                    <w:pStyle w:val="33"/>
                    <w:numPr>
                      <w:ilvl w:val="0"/>
                      <w:numId w:val="6"/>
                    </w:numPr>
                    <w:rPr>
                      <w:color w:val="000000" w:themeColor="text1"/>
                      <w14:textFill>
                        <w14:solidFill>
                          <w14:schemeClr w14:val="tx1"/>
                        </w14:solidFill>
                      </w14:textFill>
                    </w:rPr>
                  </w:pPr>
                </w:p>
              </w:tc>
              <w:tc>
                <w:tcPr>
                  <w:tcW w:w="1321" w:type="dxa"/>
                  <w:vMerge w:val="continue"/>
                  <w:vAlign w:val="center"/>
                </w:tcPr>
                <w:p w14:paraId="50D0C73C">
                  <w:pPr>
                    <w:pStyle w:val="33"/>
                    <w:ind w:left="-120" w:leftChars="-50" w:right="-120" w:rightChars="-50"/>
                    <w:rPr>
                      <w:color w:val="000000" w:themeColor="text1"/>
                      <w14:textFill>
                        <w14:solidFill>
                          <w14:schemeClr w14:val="tx1"/>
                        </w14:solidFill>
                      </w14:textFill>
                    </w:rPr>
                  </w:pPr>
                </w:p>
              </w:tc>
              <w:tc>
                <w:tcPr>
                  <w:tcW w:w="1915" w:type="dxa"/>
                  <w:vAlign w:val="center"/>
                </w:tcPr>
                <w:p w14:paraId="3E460AD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脱水筛</w:t>
                  </w:r>
                </w:p>
              </w:tc>
              <w:tc>
                <w:tcPr>
                  <w:tcW w:w="964" w:type="dxa"/>
                  <w:vAlign w:val="center"/>
                </w:tcPr>
                <w:p w14:paraId="201B972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62" w:type="dxa"/>
                  <w:vMerge w:val="continue"/>
                  <w:vAlign w:val="center"/>
                </w:tcPr>
                <w:p w14:paraId="5D819478">
                  <w:pPr>
                    <w:pStyle w:val="33"/>
                    <w:ind w:left="-120" w:leftChars="-50" w:right="-120" w:rightChars="-50"/>
                    <w:rPr>
                      <w:color w:val="000000" w:themeColor="text1"/>
                      <w14:textFill>
                        <w14:solidFill>
                          <w14:schemeClr w14:val="tx1"/>
                        </w14:solidFill>
                      </w14:textFill>
                    </w:rPr>
                  </w:pPr>
                </w:p>
              </w:tc>
              <w:tc>
                <w:tcPr>
                  <w:tcW w:w="773" w:type="dxa"/>
                  <w:vAlign w:val="center"/>
                </w:tcPr>
                <w:p w14:paraId="4F29A45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49.4</w:t>
                  </w:r>
                </w:p>
              </w:tc>
              <w:tc>
                <w:tcPr>
                  <w:tcW w:w="668" w:type="dxa"/>
                  <w:vAlign w:val="center"/>
                </w:tcPr>
                <w:p w14:paraId="0B93B61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16.6</w:t>
                  </w:r>
                </w:p>
              </w:tc>
              <w:tc>
                <w:tcPr>
                  <w:tcW w:w="641" w:type="dxa"/>
                  <w:vAlign w:val="center"/>
                </w:tcPr>
                <w:p w14:paraId="3CBE5C1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60" w:type="dxa"/>
                  <w:vAlign w:val="center"/>
                </w:tcPr>
                <w:p w14:paraId="6DDEB05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22.8</w:t>
                  </w:r>
                </w:p>
              </w:tc>
              <w:tc>
                <w:tcPr>
                  <w:tcW w:w="1121" w:type="dxa"/>
                  <w:vAlign w:val="center"/>
                </w:tcPr>
                <w:p w14:paraId="13210F3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73.34</w:t>
                  </w:r>
                </w:p>
              </w:tc>
              <w:tc>
                <w:tcPr>
                  <w:tcW w:w="801" w:type="dxa"/>
                  <w:vAlign w:val="center"/>
                </w:tcPr>
                <w:p w14:paraId="7650AD2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1010AA8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6A6A0D2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52.34</w:t>
                  </w:r>
                </w:p>
              </w:tc>
              <w:tc>
                <w:tcPr>
                  <w:tcW w:w="946" w:type="dxa"/>
                  <w:vAlign w:val="center"/>
                </w:tcPr>
                <w:p w14:paraId="018849E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D62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1999D018">
                  <w:pPr>
                    <w:pStyle w:val="33"/>
                    <w:numPr>
                      <w:ilvl w:val="0"/>
                      <w:numId w:val="6"/>
                    </w:numPr>
                    <w:rPr>
                      <w:color w:val="000000" w:themeColor="text1"/>
                      <w14:textFill>
                        <w14:solidFill>
                          <w14:schemeClr w14:val="tx1"/>
                        </w14:solidFill>
                      </w14:textFill>
                    </w:rPr>
                  </w:pPr>
                </w:p>
              </w:tc>
              <w:tc>
                <w:tcPr>
                  <w:tcW w:w="1321" w:type="dxa"/>
                  <w:vMerge w:val="continue"/>
                  <w:vAlign w:val="center"/>
                </w:tcPr>
                <w:p w14:paraId="3CD0DA9F">
                  <w:pPr>
                    <w:pStyle w:val="33"/>
                    <w:ind w:left="-120" w:leftChars="-50" w:right="-120" w:rightChars="-50"/>
                    <w:rPr>
                      <w:color w:val="000000" w:themeColor="text1"/>
                      <w14:textFill>
                        <w14:solidFill>
                          <w14:schemeClr w14:val="tx1"/>
                        </w14:solidFill>
                      </w14:textFill>
                    </w:rPr>
                  </w:pPr>
                </w:p>
              </w:tc>
              <w:tc>
                <w:tcPr>
                  <w:tcW w:w="1915" w:type="dxa"/>
                  <w:vAlign w:val="center"/>
                </w:tcPr>
                <w:p w14:paraId="335FDE8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2#皮带输送机</w:t>
                  </w:r>
                </w:p>
              </w:tc>
              <w:tc>
                <w:tcPr>
                  <w:tcW w:w="964" w:type="dxa"/>
                  <w:vAlign w:val="center"/>
                </w:tcPr>
                <w:p w14:paraId="7FE9AA6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962" w:type="dxa"/>
                  <w:vMerge w:val="continue"/>
                  <w:vAlign w:val="center"/>
                </w:tcPr>
                <w:p w14:paraId="423C0452">
                  <w:pPr>
                    <w:pStyle w:val="33"/>
                    <w:ind w:left="-120" w:leftChars="-50" w:right="-120" w:rightChars="-50"/>
                    <w:rPr>
                      <w:color w:val="000000" w:themeColor="text1"/>
                      <w14:textFill>
                        <w14:solidFill>
                          <w14:schemeClr w14:val="tx1"/>
                        </w14:solidFill>
                      </w14:textFill>
                    </w:rPr>
                  </w:pPr>
                </w:p>
              </w:tc>
              <w:tc>
                <w:tcPr>
                  <w:tcW w:w="773" w:type="dxa"/>
                  <w:vAlign w:val="center"/>
                </w:tcPr>
                <w:p w14:paraId="137E86D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49.4</w:t>
                  </w:r>
                </w:p>
              </w:tc>
              <w:tc>
                <w:tcPr>
                  <w:tcW w:w="668" w:type="dxa"/>
                  <w:vAlign w:val="center"/>
                </w:tcPr>
                <w:p w14:paraId="7807EA2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12.1</w:t>
                  </w:r>
                </w:p>
              </w:tc>
              <w:tc>
                <w:tcPr>
                  <w:tcW w:w="641" w:type="dxa"/>
                  <w:vAlign w:val="center"/>
                </w:tcPr>
                <w:p w14:paraId="62ADCFC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vAlign w:val="center"/>
                </w:tcPr>
                <w:p w14:paraId="4108CC6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25.2</w:t>
                  </w:r>
                </w:p>
              </w:tc>
              <w:tc>
                <w:tcPr>
                  <w:tcW w:w="1121" w:type="dxa"/>
                  <w:vAlign w:val="center"/>
                </w:tcPr>
                <w:p w14:paraId="09964D5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53.32</w:t>
                  </w:r>
                </w:p>
              </w:tc>
              <w:tc>
                <w:tcPr>
                  <w:tcW w:w="801" w:type="dxa"/>
                  <w:vAlign w:val="center"/>
                </w:tcPr>
                <w:p w14:paraId="66226FE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522BD49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7686D53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32.32</w:t>
                  </w:r>
                </w:p>
              </w:tc>
              <w:tc>
                <w:tcPr>
                  <w:tcW w:w="946" w:type="dxa"/>
                  <w:vAlign w:val="center"/>
                </w:tcPr>
                <w:p w14:paraId="2DAE28D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581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469692B7">
                  <w:pPr>
                    <w:pStyle w:val="33"/>
                    <w:numPr>
                      <w:ilvl w:val="0"/>
                      <w:numId w:val="6"/>
                    </w:numPr>
                    <w:rPr>
                      <w:color w:val="000000" w:themeColor="text1"/>
                      <w14:textFill>
                        <w14:solidFill>
                          <w14:schemeClr w14:val="tx1"/>
                        </w14:solidFill>
                      </w14:textFill>
                    </w:rPr>
                  </w:pPr>
                </w:p>
              </w:tc>
              <w:tc>
                <w:tcPr>
                  <w:tcW w:w="1321" w:type="dxa"/>
                  <w:vMerge w:val="continue"/>
                  <w:vAlign w:val="center"/>
                </w:tcPr>
                <w:p w14:paraId="19874FDF">
                  <w:pPr>
                    <w:pStyle w:val="33"/>
                    <w:ind w:left="-120" w:leftChars="-50" w:right="-120" w:rightChars="-50"/>
                    <w:rPr>
                      <w:color w:val="000000" w:themeColor="text1"/>
                      <w14:textFill>
                        <w14:solidFill>
                          <w14:schemeClr w14:val="tx1"/>
                        </w14:solidFill>
                      </w14:textFill>
                    </w:rPr>
                  </w:pPr>
                </w:p>
              </w:tc>
              <w:tc>
                <w:tcPr>
                  <w:tcW w:w="1915" w:type="dxa"/>
                  <w:vAlign w:val="center"/>
                </w:tcPr>
                <w:p w14:paraId="770FEC3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tc>
              <w:tc>
                <w:tcPr>
                  <w:tcW w:w="964" w:type="dxa"/>
                  <w:vAlign w:val="center"/>
                </w:tcPr>
                <w:p w14:paraId="38E6ABE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962" w:type="dxa"/>
                  <w:vMerge w:val="continue"/>
                  <w:vAlign w:val="center"/>
                </w:tcPr>
                <w:p w14:paraId="045DFC10">
                  <w:pPr>
                    <w:pStyle w:val="33"/>
                    <w:ind w:left="-120" w:leftChars="-50" w:right="-120" w:rightChars="-50"/>
                    <w:rPr>
                      <w:color w:val="000000" w:themeColor="text1"/>
                      <w14:textFill>
                        <w14:solidFill>
                          <w14:schemeClr w14:val="tx1"/>
                        </w14:solidFill>
                      </w14:textFill>
                    </w:rPr>
                  </w:pPr>
                </w:p>
              </w:tc>
              <w:tc>
                <w:tcPr>
                  <w:tcW w:w="773" w:type="dxa"/>
                  <w:vAlign w:val="center"/>
                </w:tcPr>
                <w:p w14:paraId="249BB34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23.1</w:t>
                  </w:r>
                </w:p>
              </w:tc>
              <w:tc>
                <w:tcPr>
                  <w:tcW w:w="668" w:type="dxa"/>
                  <w:vAlign w:val="center"/>
                </w:tcPr>
                <w:p w14:paraId="043A616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24.4</w:t>
                  </w:r>
                </w:p>
              </w:tc>
              <w:tc>
                <w:tcPr>
                  <w:tcW w:w="641" w:type="dxa"/>
                  <w:vAlign w:val="center"/>
                </w:tcPr>
                <w:p w14:paraId="4EB64F8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960" w:type="dxa"/>
                  <w:vAlign w:val="center"/>
                </w:tcPr>
                <w:p w14:paraId="4315DBF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1121" w:type="dxa"/>
                  <w:vAlign w:val="center"/>
                </w:tcPr>
                <w:p w14:paraId="38A4581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68.84</w:t>
                  </w:r>
                </w:p>
              </w:tc>
              <w:tc>
                <w:tcPr>
                  <w:tcW w:w="801" w:type="dxa"/>
                  <w:vAlign w:val="center"/>
                </w:tcPr>
                <w:p w14:paraId="13D5320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74ECA95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3629E31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45.84</w:t>
                  </w:r>
                </w:p>
              </w:tc>
              <w:tc>
                <w:tcPr>
                  <w:tcW w:w="946" w:type="dxa"/>
                  <w:vAlign w:val="center"/>
                </w:tcPr>
                <w:p w14:paraId="7FFA043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48A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1558C20F">
                  <w:pPr>
                    <w:pStyle w:val="33"/>
                    <w:numPr>
                      <w:ilvl w:val="0"/>
                      <w:numId w:val="6"/>
                    </w:numPr>
                    <w:rPr>
                      <w:color w:val="000000" w:themeColor="text1"/>
                      <w14:textFill>
                        <w14:solidFill>
                          <w14:schemeClr w14:val="tx1"/>
                        </w14:solidFill>
                      </w14:textFill>
                    </w:rPr>
                  </w:pPr>
                </w:p>
              </w:tc>
              <w:tc>
                <w:tcPr>
                  <w:tcW w:w="1321" w:type="dxa"/>
                  <w:vMerge w:val="continue"/>
                  <w:vAlign w:val="center"/>
                </w:tcPr>
                <w:p w14:paraId="09196BA8">
                  <w:pPr>
                    <w:pStyle w:val="33"/>
                    <w:ind w:left="-120" w:leftChars="-50" w:right="-120" w:rightChars="-50"/>
                    <w:rPr>
                      <w:color w:val="000000" w:themeColor="text1"/>
                      <w14:textFill>
                        <w14:solidFill>
                          <w14:schemeClr w14:val="tx1"/>
                        </w14:solidFill>
                      </w14:textFill>
                    </w:rPr>
                  </w:pPr>
                </w:p>
              </w:tc>
              <w:tc>
                <w:tcPr>
                  <w:tcW w:w="1915" w:type="dxa"/>
                  <w:vAlign w:val="center"/>
                </w:tcPr>
                <w:p w14:paraId="2F43B3F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1#水泵</w:t>
                  </w:r>
                </w:p>
              </w:tc>
              <w:tc>
                <w:tcPr>
                  <w:tcW w:w="964" w:type="dxa"/>
                  <w:vAlign w:val="center"/>
                </w:tcPr>
                <w:p w14:paraId="535C03D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62" w:type="dxa"/>
                  <w:vMerge w:val="continue"/>
                  <w:vAlign w:val="center"/>
                </w:tcPr>
                <w:p w14:paraId="0C0B30C9">
                  <w:pPr>
                    <w:pStyle w:val="33"/>
                    <w:ind w:left="-120" w:leftChars="-50" w:right="-120" w:rightChars="-50"/>
                    <w:rPr>
                      <w:color w:val="000000" w:themeColor="text1"/>
                      <w14:textFill>
                        <w14:solidFill>
                          <w14:schemeClr w14:val="tx1"/>
                        </w14:solidFill>
                      </w14:textFill>
                    </w:rPr>
                  </w:pPr>
                </w:p>
              </w:tc>
              <w:tc>
                <w:tcPr>
                  <w:tcW w:w="773" w:type="dxa"/>
                  <w:vAlign w:val="center"/>
                </w:tcPr>
                <w:p w14:paraId="245B49E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40.6</w:t>
                  </w:r>
                </w:p>
              </w:tc>
              <w:tc>
                <w:tcPr>
                  <w:tcW w:w="668" w:type="dxa"/>
                  <w:vAlign w:val="center"/>
                </w:tcPr>
                <w:p w14:paraId="5D2F670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21.0</w:t>
                  </w:r>
                </w:p>
              </w:tc>
              <w:tc>
                <w:tcPr>
                  <w:tcW w:w="641" w:type="dxa"/>
                  <w:vAlign w:val="center"/>
                </w:tcPr>
                <w:p w14:paraId="7E8F78C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960" w:type="dxa"/>
                  <w:vAlign w:val="center"/>
                </w:tcPr>
                <w:p w14:paraId="6118C42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1121" w:type="dxa"/>
                  <w:vAlign w:val="center"/>
                </w:tcPr>
                <w:p w14:paraId="0E29FAF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73.53</w:t>
                  </w:r>
                </w:p>
              </w:tc>
              <w:tc>
                <w:tcPr>
                  <w:tcW w:w="801" w:type="dxa"/>
                  <w:vAlign w:val="center"/>
                </w:tcPr>
                <w:p w14:paraId="7B8E882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260B6FD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1FCE027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52.53</w:t>
                  </w:r>
                </w:p>
              </w:tc>
              <w:tc>
                <w:tcPr>
                  <w:tcW w:w="946" w:type="dxa"/>
                  <w:vAlign w:val="center"/>
                </w:tcPr>
                <w:p w14:paraId="3D42538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98F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26537559">
                  <w:pPr>
                    <w:pStyle w:val="33"/>
                    <w:numPr>
                      <w:ilvl w:val="0"/>
                      <w:numId w:val="6"/>
                    </w:numPr>
                    <w:rPr>
                      <w:color w:val="000000" w:themeColor="text1"/>
                      <w14:textFill>
                        <w14:solidFill>
                          <w14:schemeClr w14:val="tx1"/>
                        </w14:solidFill>
                      </w14:textFill>
                    </w:rPr>
                  </w:pPr>
                </w:p>
              </w:tc>
              <w:tc>
                <w:tcPr>
                  <w:tcW w:w="1321" w:type="dxa"/>
                  <w:vMerge w:val="continue"/>
                  <w:vAlign w:val="center"/>
                </w:tcPr>
                <w:p w14:paraId="6AC994D9">
                  <w:pPr>
                    <w:pStyle w:val="33"/>
                    <w:ind w:left="-120" w:leftChars="-50" w:right="-120" w:rightChars="-50"/>
                    <w:rPr>
                      <w:color w:val="000000" w:themeColor="text1"/>
                      <w14:textFill>
                        <w14:solidFill>
                          <w14:schemeClr w14:val="tx1"/>
                        </w14:solidFill>
                      </w14:textFill>
                    </w:rPr>
                  </w:pPr>
                </w:p>
              </w:tc>
              <w:tc>
                <w:tcPr>
                  <w:tcW w:w="1915" w:type="dxa"/>
                  <w:vAlign w:val="center"/>
                </w:tcPr>
                <w:p w14:paraId="5260278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2#水泵</w:t>
                  </w:r>
                </w:p>
              </w:tc>
              <w:tc>
                <w:tcPr>
                  <w:tcW w:w="964" w:type="dxa"/>
                  <w:vAlign w:val="center"/>
                </w:tcPr>
                <w:p w14:paraId="4DD9C9C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62" w:type="dxa"/>
                  <w:vMerge w:val="continue"/>
                  <w:vAlign w:val="center"/>
                </w:tcPr>
                <w:p w14:paraId="371DA4D1">
                  <w:pPr>
                    <w:pStyle w:val="33"/>
                    <w:ind w:left="-120" w:leftChars="-50" w:right="-120" w:rightChars="-50"/>
                    <w:rPr>
                      <w:color w:val="000000" w:themeColor="text1"/>
                      <w14:textFill>
                        <w14:solidFill>
                          <w14:schemeClr w14:val="tx1"/>
                        </w14:solidFill>
                      </w14:textFill>
                    </w:rPr>
                  </w:pPr>
                </w:p>
              </w:tc>
              <w:tc>
                <w:tcPr>
                  <w:tcW w:w="773" w:type="dxa"/>
                  <w:vAlign w:val="center"/>
                </w:tcPr>
                <w:p w14:paraId="0748A62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40.6</w:t>
                  </w:r>
                </w:p>
              </w:tc>
              <w:tc>
                <w:tcPr>
                  <w:tcW w:w="668" w:type="dxa"/>
                  <w:vAlign w:val="center"/>
                </w:tcPr>
                <w:p w14:paraId="091A801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27.7</w:t>
                  </w:r>
                </w:p>
              </w:tc>
              <w:tc>
                <w:tcPr>
                  <w:tcW w:w="641" w:type="dxa"/>
                  <w:vAlign w:val="center"/>
                </w:tcPr>
                <w:p w14:paraId="58B15B2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960" w:type="dxa"/>
                  <w:vAlign w:val="center"/>
                </w:tcPr>
                <w:p w14:paraId="2702F51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11.4</w:t>
                  </w:r>
                </w:p>
              </w:tc>
              <w:tc>
                <w:tcPr>
                  <w:tcW w:w="1121" w:type="dxa"/>
                  <w:vAlign w:val="center"/>
                </w:tcPr>
                <w:p w14:paraId="3781018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73.97</w:t>
                  </w:r>
                </w:p>
              </w:tc>
              <w:tc>
                <w:tcPr>
                  <w:tcW w:w="801" w:type="dxa"/>
                  <w:vAlign w:val="center"/>
                </w:tcPr>
                <w:p w14:paraId="6B240B7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61" w:type="dxa"/>
                  <w:vAlign w:val="center"/>
                </w:tcPr>
                <w:p w14:paraId="60D84D8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652460D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52.97</w:t>
                  </w:r>
                </w:p>
              </w:tc>
              <w:tc>
                <w:tcPr>
                  <w:tcW w:w="946" w:type="dxa"/>
                  <w:vAlign w:val="center"/>
                </w:tcPr>
                <w:p w14:paraId="3FA49FB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538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04946655">
                  <w:pPr>
                    <w:pStyle w:val="33"/>
                    <w:numPr>
                      <w:ilvl w:val="0"/>
                      <w:numId w:val="6"/>
                    </w:numPr>
                    <w:rPr>
                      <w:color w:val="000000" w:themeColor="text1"/>
                      <w14:textFill>
                        <w14:solidFill>
                          <w14:schemeClr w14:val="tx1"/>
                        </w14:solidFill>
                      </w14:textFill>
                    </w:rPr>
                  </w:pPr>
                </w:p>
              </w:tc>
              <w:tc>
                <w:tcPr>
                  <w:tcW w:w="1321" w:type="dxa"/>
                  <w:vMerge w:val="continue"/>
                  <w:vAlign w:val="center"/>
                </w:tcPr>
                <w:p w14:paraId="4C268B8B">
                  <w:pPr>
                    <w:pStyle w:val="33"/>
                    <w:ind w:left="-120" w:leftChars="-50" w:right="-120" w:rightChars="-50"/>
                    <w:rPr>
                      <w:color w:val="000000" w:themeColor="text1"/>
                      <w14:textFill>
                        <w14:solidFill>
                          <w14:schemeClr w14:val="tx1"/>
                        </w14:solidFill>
                      </w14:textFill>
                    </w:rPr>
                  </w:pPr>
                </w:p>
              </w:tc>
              <w:tc>
                <w:tcPr>
                  <w:tcW w:w="1915" w:type="dxa"/>
                  <w:vAlign w:val="center"/>
                </w:tcPr>
                <w:p w14:paraId="7DC423F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3#水泵</w:t>
                  </w:r>
                </w:p>
              </w:tc>
              <w:tc>
                <w:tcPr>
                  <w:tcW w:w="964" w:type="dxa"/>
                  <w:vAlign w:val="center"/>
                </w:tcPr>
                <w:p w14:paraId="68A4BE1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62" w:type="dxa"/>
                  <w:vMerge w:val="continue"/>
                  <w:vAlign w:val="center"/>
                </w:tcPr>
                <w:p w14:paraId="131CEF24">
                  <w:pPr>
                    <w:pStyle w:val="33"/>
                    <w:ind w:left="-120" w:leftChars="-50" w:right="-120" w:rightChars="-50"/>
                    <w:rPr>
                      <w:color w:val="000000" w:themeColor="text1"/>
                      <w14:textFill>
                        <w14:solidFill>
                          <w14:schemeClr w14:val="tx1"/>
                        </w14:solidFill>
                      </w14:textFill>
                    </w:rPr>
                  </w:pPr>
                </w:p>
              </w:tc>
              <w:tc>
                <w:tcPr>
                  <w:tcW w:w="773" w:type="dxa"/>
                  <w:vAlign w:val="center"/>
                </w:tcPr>
                <w:p w14:paraId="580F04C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49.4</w:t>
                  </w:r>
                </w:p>
              </w:tc>
              <w:tc>
                <w:tcPr>
                  <w:tcW w:w="668" w:type="dxa"/>
                  <w:vAlign w:val="center"/>
                </w:tcPr>
                <w:p w14:paraId="53382CA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8.8</w:t>
                  </w:r>
                </w:p>
              </w:tc>
              <w:tc>
                <w:tcPr>
                  <w:tcW w:w="641" w:type="dxa"/>
                  <w:vAlign w:val="center"/>
                </w:tcPr>
                <w:p w14:paraId="2D16BA8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60" w:type="dxa"/>
                  <w:vAlign w:val="center"/>
                </w:tcPr>
                <w:p w14:paraId="5BFE59B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27.3</w:t>
                  </w:r>
                </w:p>
              </w:tc>
              <w:tc>
                <w:tcPr>
                  <w:tcW w:w="1121" w:type="dxa"/>
                  <w:vAlign w:val="center"/>
                </w:tcPr>
                <w:p w14:paraId="47C442F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73.31</w:t>
                  </w:r>
                </w:p>
              </w:tc>
              <w:tc>
                <w:tcPr>
                  <w:tcW w:w="801" w:type="dxa"/>
                  <w:vAlign w:val="center"/>
                </w:tcPr>
                <w:p w14:paraId="4F4A62E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全天</w:t>
                  </w:r>
                </w:p>
              </w:tc>
              <w:tc>
                <w:tcPr>
                  <w:tcW w:w="961" w:type="dxa"/>
                  <w:vAlign w:val="center"/>
                </w:tcPr>
                <w:p w14:paraId="73C25D2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027CF52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52.31</w:t>
                  </w:r>
                </w:p>
              </w:tc>
              <w:tc>
                <w:tcPr>
                  <w:tcW w:w="946" w:type="dxa"/>
                  <w:vAlign w:val="center"/>
                </w:tcPr>
                <w:p w14:paraId="0ED53AA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B36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0B885E0C">
                  <w:pPr>
                    <w:pStyle w:val="33"/>
                    <w:numPr>
                      <w:ilvl w:val="0"/>
                      <w:numId w:val="6"/>
                    </w:numPr>
                    <w:rPr>
                      <w:color w:val="000000" w:themeColor="text1"/>
                      <w14:textFill>
                        <w14:solidFill>
                          <w14:schemeClr w14:val="tx1"/>
                        </w14:solidFill>
                      </w14:textFill>
                    </w:rPr>
                  </w:pPr>
                </w:p>
              </w:tc>
              <w:tc>
                <w:tcPr>
                  <w:tcW w:w="1321" w:type="dxa"/>
                  <w:vMerge w:val="continue"/>
                  <w:vAlign w:val="center"/>
                </w:tcPr>
                <w:p w14:paraId="098C9D4C">
                  <w:pPr>
                    <w:pStyle w:val="33"/>
                    <w:ind w:left="-120" w:leftChars="-50" w:right="-120" w:rightChars="-50"/>
                    <w:rPr>
                      <w:color w:val="000000" w:themeColor="text1"/>
                      <w14:textFill>
                        <w14:solidFill>
                          <w14:schemeClr w14:val="tx1"/>
                        </w14:solidFill>
                      </w14:textFill>
                    </w:rPr>
                  </w:pPr>
                </w:p>
              </w:tc>
              <w:tc>
                <w:tcPr>
                  <w:tcW w:w="1915" w:type="dxa"/>
                  <w:vAlign w:val="center"/>
                </w:tcPr>
                <w:p w14:paraId="727B232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1#渣浆泵</w:t>
                  </w:r>
                </w:p>
              </w:tc>
              <w:tc>
                <w:tcPr>
                  <w:tcW w:w="964" w:type="dxa"/>
                  <w:vAlign w:val="center"/>
                </w:tcPr>
                <w:p w14:paraId="7900985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62" w:type="dxa"/>
                  <w:vMerge w:val="continue"/>
                  <w:vAlign w:val="center"/>
                </w:tcPr>
                <w:p w14:paraId="26E1F1BE">
                  <w:pPr>
                    <w:pStyle w:val="33"/>
                    <w:ind w:left="-120" w:leftChars="-50" w:right="-120" w:rightChars="-50"/>
                    <w:rPr>
                      <w:color w:val="000000" w:themeColor="text1"/>
                      <w14:textFill>
                        <w14:solidFill>
                          <w14:schemeClr w14:val="tx1"/>
                        </w14:solidFill>
                      </w14:textFill>
                    </w:rPr>
                  </w:pPr>
                </w:p>
              </w:tc>
              <w:tc>
                <w:tcPr>
                  <w:tcW w:w="773" w:type="dxa"/>
                  <w:vAlign w:val="center"/>
                </w:tcPr>
                <w:p w14:paraId="4503C44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49.4</w:t>
                  </w:r>
                </w:p>
              </w:tc>
              <w:tc>
                <w:tcPr>
                  <w:tcW w:w="668" w:type="dxa"/>
                  <w:vAlign w:val="center"/>
                </w:tcPr>
                <w:p w14:paraId="3C8E228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24.4</w:t>
                  </w:r>
                </w:p>
              </w:tc>
              <w:tc>
                <w:tcPr>
                  <w:tcW w:w="641" w:type="dxa"/>
                  <w:vAlign w:val="center"/>
                </w:tcPr>
                <w:p w14:paraId="33D042A1">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60" w:type="dxa"/>
                  <w:vAlign w:val="center"/>
                </w:tcPr>
                <w:p w14:paraId="5798F84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10.4</w:t>
                  </w:r>
                </w:p>
              </w:tc>
              <w:tc>
                <w:tcPr>
                  <w:tcW w:w="1121" w:type="dxa"/>
                  <w:vAlign w:val="center"/>
                </w:tcPr>
                <w:p w14:paraId="227A655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74.11</w:t>
                  </w:r>
                </w:p>
              </w:tc>
              <w:tc>
                <w:tcPr>
                  <w:tcW w:w="801" w:type="dxa"/>
                  <w:vAlign w:val="center"/>
                </w:tcPr>
                <w:p w14:paraId="4C8E530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全天</w:t>
                  </w:r>
                </w:p>
              </w:tc>
              <w:tc>
                <w:tcPr>
                  <w:tcW w:w="961" w:type="dxa"/>
                  <w:vAlign w:val="center"/>
                </w:tcPr>
                <w:p w14:paraId="0B143BF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224E29D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53.11</w:t>
                  </w:r>
                </w:p>
              </w:tc>
              <w:tc>
                <w:tcPr>
                  <w:tcW w:w="946" w:type="dxa"/>
                  <w:vAlign w:val="center"/>
                </w:tcPr>
                <w:p w14:paraId="2BA7B0D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2BA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6C34502C">
                  <w:pPr>
                    <w:pStyle w:val="33"/>
                    <w:numPr>
                      <w:ilvl w:val="0"/>
                      <w:numId w:val="6"/>
                    </w:numPr>
                    <w:rPr>
                      <w:color w:val="000000" w:themeColor="text1"/>
                      <w14:textFill>
                        <w14:solidFill>
                          <w14:schemeClr w14:val="tx1"/>
                        </w14:solidFill>
                      </w14:textFill>
                    </w:rPr>
                  </w:pPr>
                </w:p>
              </w:tc>
              <w:tc>
                <w:tcPr>
                  <w:tcW w:w="1321" w:type="dxa"/>
                  <w:vMerge w:val="continue"/>
                  <w:vAlign w:val="center"/>
                </w:tcPr>
                <w:p w14:paraId="2DF493CF">
                  <w:pPr>
                    <w:pStyle w:val="33"/>
                    <w:ind w:left="-120" w:leftChars="-50" w:right="-120" w:rightChars="-50"/>
                    <w:rPr>
                      <w:color w:val="000000" w:themeColor="text1"/>
                      <w14:textFill>
                        <w14:solidFill>
                          <w14:schemeClr w14:val="tx1"/>
                        </w14:solidFill>
                      </w14:textFill>
                    </w:rPr>
                  </w:pPr>
                </w:p>
              </w:tc>
              <w:tc>
                <w:tcPr>
                  <w:tcW w:w="1915" w:type="dxa"/>
                  <w:vAlign w:val="center"/>
                </w:tcPr>
                <w:p w14:paraId="1AD72E5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2#渣浆泵</w:t>
                  </w:r>
                </w:p>
              </w:tc>
              <w:tc>
                <w:tcPr>
                  <w:tcW w:w="964" w:type="dxa"/>
                  <w:vAlign w:val="center"/>
                </w:tcPr>
                <w:p w14:paraId="4C1A682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62" w:type="dxa"/>
                  <w:vMerge w:val="continue"/>
                  <w:vAlign w:val="center"/>
                </w:tcPr>
                <w:p w14:paraId="2C1B3747">
                  <w:pPr>
                    <w:pStyle w:val="33"/>
                    <w:ind w:left="-120" w:leftChars="-50" w:right="-120" w:rightChars="-50"/>
                    <w:rPr>
                      <w:color w:val="000000" w:themeColor="text1"/>
                      <w14:textFill>
                        <w14:solidFill>
                          <w14:schemeClr w14:val="tx1"/>
                        </w14:solidFill>
                      </w14:textFill>
                    </w:rPr>
                  </w:pPr>
                </w:p>
              </w:tc>
              <w:tc>
                <w:tcPr>
                  <w:tcW w:w="773" w:type="dxa"/>
                  <w:vAlign w:val="center"/>
                </w:tcPr>
                <w:p w14:paraId="2B2469B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40.6</w:t>
                  </w:r>
                </w:p>
              </w:tc>
              <w:tc>
                <w:tcPr>
                  <w:tcW w:w="668" w:type="dxa"/>
                  <w:vAlign w:val="center"/>
                </w:tcPr>
                <w:p w14:paraId="2EF8AA43">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641" w:type="dxa"/>
                  <w:vAlign w:val="center"/>
                </w:tcPr>
                <w:p w14:paraId="14A88DD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960" w:type="dxa"/>
                  <w:vAlign w:val="center"/>
                </w:tcPr>
                <w:p w14:paraId="2155CE6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8.6</w:t>
                  </w:r>
                </w:p>
              </w:tc>
              <w:tc>
                <w:tcPr>
                  <w:tcW w:w="1121" w:type="dxa"/>
                  <w:vAlign w:val="center"/>
                </w:tcPr>
                <w:p w14:paraId="73DC8E86">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73.89</w:t>
                  </w:r>
                </w:p>
              </w:tc>
              <w:tc>
                <w:tcPr>
                  <w:tcW w:w="801" w:type="dxa"/>
                  <w:vAlign w:val="center"/>
                </w:tcPr>
                <w:p w14:paraId="6F54989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全天</w:t>
                  </w:r>
                </w:p>
              </w:tc>
              <w:tc>
                <w:tcPr>
                  <w:tcW w:w="961" w:type="dxa"/>
                  <w:vAlign w:val="center"/>
                </w:tcPr>
                <w:p w14:paraId="1B6F116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0EFB84F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52.89</w:t>
                  </w:r>
                </w:p>
              </w:tc>
              <w:tc>
                <w:tcPr>
                  <w:tcW w:w="946" w:type="dxa"/>
                  <w:vAlign w:val="center"/>
                </w:tcPr>
                <w:p w14:paraId="6227FA4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6C6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474B958F">
                  <w:pPr>
                    <w:pStyle w:val="33"/>
                    <w:numPr>
                      <w:ilvl w:val="0"/>
                      <w:numId w:val="6"/>
                    </w:numPr>
                    <w:rPr>
                      <w:color w:val="000000" w:themeColor="text1"/>
                      <w14:textFill>
                        <w14:solidFill>
                          <w14:schemeClr w14:val="tx1"/>
                        </w14:solidFill>
                      </w14:textFill>
                    </w:rPr>
                  </w:pPr>
                </w:p>
              </w:tc>
              <w:tc>
                <w:tcPr>
                  <w:tcW w:w="1321" w:type="dxa"/>
                  <w:vMerge w:val="continue"/>
                  <w:vAlign w:val="center"/>
                </w:tcPr>
                <w:p w14:paraId="39B5578E">
                  <w:pPr>
                    <w:pStyle w:val="33"/>
                    <w:ind w:left="-120" w:leftChars="-50" w:right="-120" w:rightChars="-50"/>
                    <w:rPr>
                      <w:color w:val="000000" w:themeColor="text1"/>
                      <w14:textFill>
                        <w14:solidFill>
                          <w14:schemeClr w14:val="tx1"/>
                        </w14:solidFill>
                      </w14:textFill>
                    </w:rPr>
                  </w:pPr>
                </w:p>
              </w:tc>
              <w:tc>
                <w:tcPr>
                  <w:tcW w:w="1915" w:type="dxa"/>
                  <w:vAlign w:val="center"/>
                </w:tcPr>
                <w:p w14:paraId="7CECBCC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1#压滤机</w:t>
                  </w:r>
                </w:p>
              </w:tc>
              <w:tc>
                <w:tcPr>
                  <w:tcW w:w="964" w:type="dxa"/>
                  <w:vAlign w:val="center"/>
                </w:tcPr>
                <w:p w14:paraId="2113D2A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962" w:type="dxa"/>
                  <w:vMerge w:val="continue"/>
                  <w:vAlign w:val="center"/>
                </w:tcPr>
                <w:p w14:paraId="108408FD">
                  <w:pPr>
                    <w:pStyle w:val="33"/>
                    <w:ind w:left="-120" w:leftChars="-50" w:right="-120" w:rightChars="-50"/>
                    <w:rPr>
                      <w:color w:val="000000" w:themeColor="text1"/>
                      <w14:textFill>
                        <w14:solidFill>
                          <w14:schemeClr w14:val="tx1"/>
                        </w14:solidFill>
                      </w14:textFill>
                    </w:rPr>
                  </w:pPr>
                </w:p>
              </w:tc>
              <w:tc>
                <w:tcPr>
                  <w:tcW w:w="773" w:type="dxa"/>
                  <w:vAlign w:val="center"/>
                </w:tcPr>
                <w:p w14:paraId="3459829D">
                  <w:pPr>
                    <w:pStyle w:val="33"/>
                    <w:ind w:left="-120" w:leftChars="-50" w:right="-120" w:rightChars="-5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p>
              </w:tc>
              <w:tc>
                <w:tcPr>
                  <w:tcW w:w="668" w:type="dxa"/>
                  <w:vAlign w:val="center"/>
                </w:tcPr>
                <w:p w14:paraId="68F49D6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12.1</w:t>
                  </w:r>
                </w:p>
              </w:tc>
              <w:tc>
                <w:tcPr>
                  <w:tcW w:w="641" w:type="dxa"/>
                  <w:vAlign w:val="center"/>
                </w:tcPr>
                <w:p w14:paraId="0B4810A7">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60" w:type="dxa"/>
                  <w:vAlign w:val="center"/>
                </w:tcPr>
                <w:p w14:paraId="66B3970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1121" w:type="dxa"/>
                  <w:vAlign w:val="center"/>
                </w:tcPr>
                <w:p w14:paraId="12B5E8D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65.05</w:t>
                  </w:r>
                </w:p>
              </w:tc>
              <w:tc>
                <w:tcPr>
                  <w:tcW w:w="801" w:type="dxa"/>
                  <w:vAlign w:val="center"/>
                </w:tcPr>
                <w:p w14:paraId="67B37A1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全天</w:t>
                  </w:r>
                </w:p>
              </w:tc>
              <w:tc>
                <w:tcPr>
                  <w:tcW w:w="961" w:type="dxa"/>
                  <w:vAlign w:val="center"/>
                </w:tcPr>
                <w:p w14:paraId="6B60B93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78ADAD5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44.05</w:t>
                  </w:r>
                </w:p>
              </w:tc>
              <w:tc>
                <w:tcPr>
                  <w:tcW w:w="946" w:type="dxa"/>
                  <w:vAlign w:val="center"/>
                </w:tcPr>
                <w:p w14:paraId="39E0F93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C43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0A9D65FB">
                  <w:pPr>
                    <w:pStyle w:val="33"/>
                    <w:numPr>
                      <w:ilvl w:val="0"/>
                      <w:numId w:val="6"/>
                    </w:numPr>
                    <w:rPr>
                      <w:color w:val="000000" w:themeColor="text1"/>
                      <w14:textFill>
                        <w14:solidFill>
                          <w14:schemeClr w14:val="tx1"/>
                        </w14:solidFill>
                      </w14:textFill>
                    </w:rPr>
                  </w:pPr>
                </w:p>
              </w:tc>
              <w:tc>
                <w:tcPr>
                  <w:tcW w:w="1321" w:type="dxa"/>
                  <w:vMerge w:val="continue"/>
                  <w:vAlign w:val="center"/>
                </w:tcPr>
                <w:p w14:paraId="535DFD03">
                  <w:pPr>
                    <w:pStyle w:val="33"/>
                    <w:ind w:left="-120" w:leftChars="-50" w:right="-120" w:rightChars="-50"/>
                    <w:rPr>
                      <w:color w:val="000000" w:themeColor="text1"/>
                      <w14:textFill>
                        <w14:solidFill>
                          <w14:schemeClr w14:val="tx1"/>
                        </w14:solidFill>
                      </w14:textFill>
                    </w:rPr>
                  </w:pPr>
                </w:p>
              </w:tc>
              <w:tc>
                <w:tcPr>
                  <w:tcW w:w="1915" w:type="dxa"/>
                  <w:vAlign w:val="center"/>
                </w:tcPr>
                <w:p w14:paraId="57C04A1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2#压滤机</w:t>
                  </w:r>
                </w:p>
              </w:tc>
              <w:tc>
                <w:tcPr>
                  <w:tcW w:w="964" w:type="dxa"/>
                  <w:vAlign w:val="center"/>
                </w:tcPr>
                <w:p w14:paraId="06E6FA5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962" w:type="dxa"/>
                  <w:vMerge w:val="continue"/>
                  <w:vAlign w:val="center"/>
                </w:tcPr>
                <w:p w14:paraId="661EDF54">
                  <w:pPr>
                    <w:pStyle w:val="33"/>
                    <w:ind w:left="-120" w:leftChars="-50" w:right="-120" w:rightChars="-50"/>
                    <w:rPr>
                      <w:color w:val="000000" w:themeColor="text1"/>
                      <w14:textFill>
                        <w14:solidFill>
                          <w14:schemeClr w14:val="tx1"/>
                        </w14:solidFill>
                      </w14:textFill>
                    </w:rPr>
                  </w:pPr>
                </w:p>
              </w:tc>
              <w:tc>
                <w:tcPr>
                  <w:tcW w:w="773" w:type="dxa"/>
                  <w:vAlign w:val="center"/>
                </w:tcPr>
                <w:p w14:paraId="496A7FC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40.8</w:t>
                  </w:r>
                </w:p>
              </w:tc>
              <w:tc>
                <w:tcPr>
                  <w:tcW w:w="668" w:type="dxa"/>
                  <w:vAlign w:val="center"/>
                </w:tcPr>
                <w:p w14:paraId="15B5664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641" w:type="dxa"/>
                  <w:vAlign w:val="center"/>
                </w:tcPr>
                <w:p w14:paraId="6B20F82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60" w:type="dxa"/>
                  <w:vAlign w:val="center"/>
                </w:tcPr>
                <w:p w14:paraId="6ADD960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121" w:type="dxa"/>
                  <w:vAlign w:val="center"/>
                </w:tcPr>
                <w:p w14:paraId="51D1C065">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66.19</w:t>
                  </w:r>
                </w:p>
              </w:tc>
              <w:tc>
                <w:tcPr>
                  <w:tcW w:w="801" w:type="dxa"/>
                  <w:vAlign w:val="center"/>
                </w:tcPr>
                <w:p w14:paraId="76CEB68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全天</w:t>
                  </w:r>
                </w:p>
              </w:tc>
              <w:tc>
                <w:tcPr>
                  <w:tcW w:w="961" w:type="dxa"/>
                  <w:vAlign w:val="center"/>
                </w:tcPr>
                <w:p w14:paraId="733D896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1ACDE48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45.19</w:t>
                  </w:r>
                </w:p>
              </w:tc>
              <w:tc>
                <w:tcPr>
                  <w:tcW w:w="946" w:type="dxa"/>
                  <w:vAlign w:val="center"/>
                </w:tcPr>
                <w:p w14:paraId="67C5D9D9">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76D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dxa"/>
                  <w:vAlign w:val="center"/>
                </w:tcPr>
                <w:p w14:paraId="6520F138">
                  <w:pPr>
                    <w:pStyle w:val="33"/>
                    <w:numPr>
                      <w:ilvl w:val="0"/>
                      <w:numId w:val="6"/>
                    </w:numPr>
                    <w:rPr>
                      <w:color w:val="000000" w:themeColor="text1"/>
                      <w14:textFill>
                        <w14:solidFill>
                          <w14:schemeClr w14:val="tx1"/>
                        </w14:solidFill>
                      </w14:textFill>
                    </w:rPr>
                  </w:pPr>
                </w:p>
              </w:tc>
              <w:tc>
                <w:tcPr>
                  <w:tcW w:w="1321" w:type="dxa"/>
                  <w:vMerge w:val="continue"/>
                  <w:vAlign w:val="center"/>
                </w:tcPr>
                <w:p w14:paraId="3BD2E08A">
                  <w:pPr>
                    <w:pStyle w:val="33"/>
                    <w:ind w:left="-120" w:leftChars="-50" w:right="-120" w:rightChars="-50"/>
                    <w:rPr>
                      <w:color w:val="000000" w:themeColor="text1"/>
                      <w14:textFill>
                        <w14:solidFill>
                          <w14:schemeClr w14:val="tx1"/>
                        </w14:solidFill>
                      </w14:textFill>
                    </w:rPr>
                  </w:pPr>
                </w:p>
              </w:tc>
              <w:tc>
                <w:tcPr>
                  <w:tcW w:w="1915" w:type="dxa"/>
                  <w:vAlign w:val="center"/>
                </w:tcPr>
                <w:p w14:paraId="23FCD6E4">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3#压滤机</w:t>
                  </w:r>
                </w:p>
              </w:tc>
              <w:tc>
                <w:tcPr>
                  <w:tcW w:w="964" w:type="dxa"/>
                  <w:vAlign w:val="center"/>
                </w:tcPr>
                <w:p w14:paraId="35CCAA9E">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962" w:type="dxa"/>
                  <w:vMerge w:val="continue"/>
                  <w:vAlign w:val="center"/>
                </w:tcPr>
                <w:p w14:paraId="07BA354F">
                  <w:pPr>
                    <w:pStyle w:val="33"/>
                    <w:ind w:left="-120" w:leftChars="-50" w:right="-120" w:rightChars="-50"/>
                    <w:rPr>
                      <w:color w:val="000000" w:themeColor="text1"/>
                      <w14:textFill>
                        <w14:solidFill>
                          <w14:schemeClr w14:val="tx1"/>
                        </w14:solidFill>
                      </w14:textFill>
                    </w:rPr>
                  </w:pPr>
                </w:p>
              </w:tc>
              <w:tc>
                <w:tcPr>
                  <w:tcW w:w="773" w:type="dxa"/>
                  <w:vAlign w:val="center"/>
                </w:tcPr>
                <w:p w14:paraId="0D9BDD3C">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40.5</w:t>
                  </w:r>
                </w:p>
              </w:tc>
              <w:tc>
                <w:tcPr>
                  <w:tcW w:w="668" w:type="dxa"/>
                  <w:vAlign w:val="center"/>
                </w:tcPr>
                <w:p w14:paraId="2F830FDA">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641" w:type="dxa"/>
                  <w:vAlign w:val="center"/>
                </w:tcPr>
                <w:p w14:paraId="5203FBDB">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60" w:type="dxa"/>
                  <w:vAlign w:val="center"/>
                </w:tcPr>
                <w:p w14:paraId="7DE1DC58">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1121" w:type="dxa"/>
                  <w:vAlign w:val="center"/>
                </w:tcPr>
                <w:p w14:paraId="5CCF095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66.84</w:t>
                  </w:r>
                </w:p>
              </w:tc>
              <w:tc>
                <w:tcPr>
                  <w:tcW w:w="801" w:type="dxa"/>
                  <w:vAlign w:val="center"/>
                </w:tcPr>
                <w:p w14:paraId="0DA7161F">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全天</w:t>
                  </w:r>
                </w:p>
              </w:tc>
              <w:tc>
                <w:tcPr>
                  <w:tcW w:w="961" w:type="dxa"/>
                  <w:vAlign w:val="center"/>
                </w:tcPr>
                <w:p w14:paraId="5E0854DD">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60" w:type="dxa"/>
                  <w:tcBorders>
                    <w:top w:val="single" w:color="auto" w:sz="4" w:space="0"/>
                    <w:left w:val="nil"/>
                    <w:bottom w:val="single" w:color="auto" w:sz="4" w:space="0"/>
                    <w:right w:val="nil"/>
                  </w:tcBorders>
                  <w:vAlign w:val="center"/>
                </w:tcPr>
                <w:p w14:paraId="00AC8592">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45.84</w:t>
                  </w:r>
                </w:p>
              </w:tc>
              <w:tc>
                <w:tcPr>
                  <w:tcW w:w="946" w:type="dxa"/>
                  <w:vAlign w:val="center"/>
                </w:tcPr>
                <w:p w14:paraId="758CD900">
                  <w:pPr>
                    <w:pStyle w:val="33"/>
                    <w:ind w:left="-120" w:leftChars="-50" w:right="-120"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532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39" w:type="dxa"/>
                  <w:gridSpan w:val="14"/>
                  <w:vAlign w:val="center"/>
                </w:tcPr>
                <w:p w14:paraId="3300EA8A">
                  <w:pPr>
                    <w:pStyle w:val="33"/>
                    <w:ind w:left="-120" w:leftChars="-50" w:right="-120" w:rightChars="-5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注：空间相对位置以厂界外西南角（113.474436°，38.059911°）为坐标原点，向东为X轴正方向，向北为Y轴正方向。)</w:t>
                  </w:r>
                </w:p>
              </w:tc>
            </w:tr>
          </w:tbl>
          <w:p w14:paraId="6937D09F">
            <w:pPr>
              <w:snapToGrid/>
              <w:spacing w:line="100" w:lineRule="exact"/>
              <w:ind w:firstLine="0" w:firstLineChars="0"/>
              <w:rPr>
                <w:rFonts w:ascii="宋体" w:eastAsia="宋体" w:cs="宋体"/>
                <w:color w:val="000000" w:themeColor="text1"/>
                <w:szCs w:val="24"/>
                <w14:textFill>
                  <w14:solidFill>
                    <w14:schemeClr w14:val="tx1"/>
                  </w14:solidFill>
                </w14:textFill>
              </w:rPr>
            </w:pPr>
          </w:p>
        </w:tc>
      </w:tr>
    </w:tbl>
    <w:p w14:paraId="482A5ECC">
      <w:pPr>
        <w:adjustRightInd w:val="0"/>
        <w:ind w:firstLine="0" w:firstLineChars="0"/>
        <w:rPr>
          <w:rFonts w:ascii="宋体" w:eastAsia="宋体" w:cs="宋体"/>
          <w:b/>
          <w:color w:val="000000" w:themeColor="text1"/>
          <w:kern w:val="0"/>
          <w:sz w:val="28"/>
          <w:szCs w:val="28"/>
          <w14:textFill>
            <w14:solidFill>
              <w14:schemeClr w14:val="tx1"/>
            </w14:solidFill>
          </w14:textFill>
        </w:rPr>
        <w:sectPr>
          <w:pgSz w:w="16840" w:h="11907" w:orient="landscape"/>
          <w:pgMar w:top="1134" w:right="1418" w:bottom="1134" w:left="1418" w:header="851" w:footer="851" w:gutter="0"/>
          <w:cols w:space="720" w:num="1"/>
          <w:docGrid w:linePitch="326"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492"/>
      </w:tblGrid>
      <w:tr w14:paraId="06D5F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8" w:hRule="atLeast"/>
          <w:jc w:val="center"/>
        </w:trPr>
        <w:tc>
          <w:tcPr>
            <w:tcW w:w="416" w:type="dxa"/>
            <w:tcMar>
              <w:left w:w="28" w:type="dxa"/>
              <w:right w:w="28" w:type="dxa"/>
            </w:tcMar>
            <w:vAlign w:val="center"/>
          </w:tcPr>
          <w:p w14:paraId="4175DDAD">
            <w:pPr>
              <w:adjustRightInd w:val="0"/>
              <w:spacing w:line="240" w:lineRule="auto"/>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运营期环境影响和保护措施</w:t>
            </w:r>
          </w:p>
        </w:tc>
        <w:tc>
          <w:tcPr>
            <w:tcW w:w="8492" w:type="dxa"/>
            <w:vAlign w:val="center"/>
          </w:tcPr>
          <w:p w14:paraId="30C46DF9">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LA（r0）为参考位置r0的A声级；</w:t>
            </w:r>
          </w:p>
          <w:p w14:paraId="7ABBAB17">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R为预测点距声源的距离，m；</w:t>
            </w:r>
          </w:p>
          <w:p w14:paraId="0C9F960F">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r0为参考位置距声源的距离，m。</w:t>
            </w:r>
          </w:p>
          <w:p w14:paraId="614C64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②对于室内点声源，先按下式计算其等效室外声源声功率级，然后按室外点声源预测方法计算预测点的A声级：</w:t>
            </w:r>
          </w:p>
          <w:p w14:paraId="45E73D84">
            <w:pPr>
              <w:ind w:firstLine="1200" w:firstLineChars="500"/>
              <w:rPr>
                <w:color w:val="000000" w:themeColor="text1"/>
                <w14:textFill>
                  <w14:solidFill>
                    <w14:schemeClr w14:val="tx1"/>
                  </w14:solidFill>
                </w14:textFill>
              </w:rPr>
            </w:pPr>
            <m:oMathPara>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p1</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+10lg⁡（</m:t>
                </m:r>
                <m:f>
                  <m:fPr>
                    <m:ctrlPr>
                      <w:rPr>
                        <w:rFonts w:ascii="Cambria Math" w:hAnsi="Cambria Math"/>
                        <w:color w:val="000000" w:themeColor="text1"/>
                        <w14:textFill>
                          <w14:solidFill>
                            <w14:schemeClr w14:val="tx1"/>
                          </w14:solidFill>
                        </w14:textFill>
                      </w:rPr>
                    </m:ctrlPr>
                  </m:fPr>
                  <m:num>
                    <m:r>
                      <m:rPr>
                        <m:sty m:val="p"/>
                      </m:rPr>
                      <w:rPr>
                        <w:rFonts w:hint="eastAsia"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num>
                  <m:den>
                    <m:r>
                      <m:rPr>
                        <m:sty m:val="p"/>
                      </m:rPr>
                      <w:rPr>
                        <w:rFonts w:ascii="Cambria Math" w:hAnsi="Cambria Math"/>
                        <w:color w:val="000000" w:themeColor="text1"/>
                        <w14:textFill>
                          <w14:solidFill>
                            <w14:schemeClr w14:val="tx1"/>
                          </w14:solidFill>
                        </w14:textFill>
                      </w:rPr>
                      <m:t>4π</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r</m:t>
                        </m:r>
                        <m:ctrlPr>
                          <w:rPr>
                            <w:rFonts w:ascii="Cambria Math" w:hAnsi="Cambria Math"/>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4</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R</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m:t>
                </m:r>
              </m:oMath>
            </m:oMathPara>
          </w:p>
          <w:p w14:paraId="066B7D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p1</w:t>
            </w:r>
            <w:r>
              <w:rPr>
                <w:rFonts w:hint="eastAsia"/>
                <w:color w:val="000000" w:themeColor="text1"/>
                <w14:textFill>
                  <w14:solidFill>
                    <w14:schemeClr w14:val="tx1"/>
                  </w14:solidFill>
                </w14:textFill>
              </w:rPr>
              <w:t>为靠近开口处（或窗户）室内某倍频带的声压级，dB；</w:t>
            </w:r>
          </w:p>
          <w:p w14:paraId="51E55BA8">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w</w:t>
            </w:r>
            <w:r>
              <w:rPr>
                <w:rFonts w:hint="eastAsia"/>
                <w:color w:val="000000" w:themeColor="text1"/>
                <w14:textFill>
                  <w14:solidFill>
                    <w14:schemeClr w14:val="tx1"/>
                  </w14:solidFill>
                </w14:textFill>
              </w:rPr>
              <w:t>为点声源声功率级，dB；</w:t>
            </w:r>
          </w:p>
          <w:p w14:paraId="66FA1D96">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Q为指向性因数：通常对无指向性声源，当声源放在房间中心时，Q=1；当放在一面墙的中心时，Q=2；当放在两面墙夹角处时，Q=4；当放在三面墙夹角处时，Q=8；</w:t>
            </w:r>
          </w:p>
          <w:p w14:paraId="244DF05D">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R为房间常数：R=</w:t>
            </w:r>
            <w:r>
              <w:rPr>
                <w:color w:val="000000" w:themeColor="text1"/>
                <w14:textFill>
                  <w14:solidFill>
                    <w14:schemeClr w14:val="tx1"/>
                  </w14:solidFill>
                </w14:textFill>
              </w:rPr>
              <w:t>Sα/(1-α)</w:t>
            </w:r>
            <w:r>
              <w:rPr>
                <w:rFonts w:hint="eastAsia"/>
                <w:color w:val="000000" w:themeColor="text1"/>
                <w14:textFill>
                  <w14:solidFill>
                    <w14:schemeClr w14:val="tx1"/>
                  </w14:solidFill>
                </w14:textFill>
              </w:rPr>
              <w:t>，S为房间内表面面积，m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α</w:t>
            </w:r>
            <w:r>
              <w:rPr>
                <w:rFonts w:hint="eastAsia"/>
                <w:color w:val="000000" w:themeColor="text1"/>
                <w14:textFill>
                  <w14:solidFill>
                    <w14:schemeClr w14:val="tx1"/>
                  </w14:solidFill>
                </w14:textFill>
              </w:rPr>
              <w:t>为平均吸声系数；</w:t>
            </w:r>
          </w:p>
          <w:p w14:paraId="023E9A77">
            <w:pPr>
              <w:ind w:firstLine="1200" w:firstLineChars="500"/>
              <w:rPr>
                <w:rFonts w:hint="eastAsia" w:ascii="宋体" w:hAnsi="宋体" w:eastAsia="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r为声源到靠近围护结构某点处的距离，m。</w:t>
            </w:r>
          </w:p>
          <w:p w14:paraId="189481C4">
            <w:pPr>
              <w:widowControl/>
              <w:adjustRightInd w:val="0"/>
              <w:ind w:firstLine="480"/>
              <w:rPr>
                <w:rFonts w:eastAsia="宋体"/>
                <w:color w:val="000000" w:themeColor="text1"/>
                <w14:textFill>
                  <w14:solidFill>
                    <w14:schemeClr w14:val="tx1"/>
                  </w14:solidFill>
                </w14:textFill>
              </w:rPr>
            </w:pPr>
            <m:oMathPara>
              <m:oMath>
                <m:sSub>
                  <m:sSubPr>
                    <m:ctrlPr>
                      <w:rPr>
                        <w:rFonts w:ascii="Cambria Math" w:hAnsi="Cambria Math" w:eastAsia="宋体"/>
                        <w:color w:val="000000" w:themeColor="text1"/>
                        <w14:textFill>
                          <w14:solidFill>
                            <w14:schemeClr w14:val="tx1"/>
                          </w14:solidFill>
                        </w14:textFill>
                      </w:rPr>
                    </m:ctrlPr>
                  </m:sSubPr>
                  <m:e>
                    <m:r>
                      <m:rPr>
                        <m:sty m:val="p"/>
                      </m:rPr>
                      <w:rPr>
                        <w:rFonts w:ascii="Cambria Math" w:hAnsi="Cambria Math" w:eastAsia="宋体"/>
                        <w:color w:val="000000" w:themeColor="text1"/>
                        <w14:textFill>
                          <w14:solidFill>
                            <w14:schemeClr w14:val="tx1"/>
                          </w14:solidFill>
                        </w14:textFill>
                      </w:rPr>
                      <m:t>L</m:t>
                    </m:r>
                    <m:ctrlPr>
                      <w:rPr>
                        <w:rFonts w:ascii="Cambria Math" w:hAnsi="Cambria Math" w:eastAsia="宋体"/>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p2</m:t>
                    </m:r>
                    <m:ctrlPr>
                      <w:rPr>
                        <w:rFonts w:ascii="Cambria Math" w:hAnsi="Cambria Math" w:eastAsia="宋体"/>
                        <w:color w:val="000000" w:themeColor="text1"/>
                        <w14:textFill>
                          <w14:solidFill>
                            <w14:schemeClr w14:val="tx1"/>
                          </w14:solidFill>
                        </w14:textFill>
                      </w:rPr>
                    </m:ctrlPr>
                  </m:sub>
                </m:sSub>
                <m:r>
                  <m:rPr>
                    <m:sty m:val="p"/>
                  </m:rPr>
                  <w:rPr>
                    <w:rFonts w:ascii="Cambria Math" w:hAnsi="Cambria Math" w:eastAsia="宋体"/>
                    <w:color w:val="000000" w:themeColor="text1"/>
                    <w14:textFill>
                      <w14:solidFill>
                        <w14:schemeClr w14:val="tx1"/>
                      </w14:solidFill>
                    </w14:textFill>
                  </w:rPr>
                  <m:t>=</m:t>
                </m:r>
                <m:sSub>
                  <m:sSubPr>
                    <m:ctrlPr>
                      <w:rPr>
                        <w:rFonts w:ascii="Cambria Math" w:hAnsi="Cambria Math" w:eastAsia="宋体"/>
                        <w:color w:val="000000" w:themeColor="text1"/>
                        <w14:textFill>
                          <w14:solidFill>
                            <w14:schemeClr w14:val="tx1"/>
                          </w14:solidFill>
                        </w14:textFill>
                      </w:rPr>
                    </m:ctrlPr>
                  </m:sSubPr>
                  <m:e>
                    <m:r>
                      <m:rPr>
                        <m:sty m:val="p"/>
                      </m:rPr>
                      <w:rPr>
                        <w:rFonts w:ascii="Cambria Math" w:hAnsi="Cambria Math" w:eastAsia="宋体"/>
                        <w:color w:val="000000" w:themeColor="text1"/>
                        <w14:textFill>
                          <w14:solidFill>
                            <w14:schemeClr w14:val="tx1"/>
                          </w14:solidFill>
                        </w14:textFill>
                      </w:rPr>
                      <m:t>L</m:t>
                    </m:r>
                    <m:ctrlPr>
                      <w:rPr>
                        <w:rFonts w:ascii="Cambria Math" w:hAnsi="Cambria Math" w:eastAsia="宋体"/>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p1</m:t>
                    </m:r>
                    <m:ctrlPr>
                      <w:rPr>
                        <w:rFonts w:ascii="Cambria Math" w:hAnsi="Cambria Math" w:eastAsia="宋体"/>
                        <w:color w:val="000000" w:themeColor="text1"/>
                        <w14:textFill>
                          <w14:solidFill>
                            <w14:schemeClr w14:val="tx1"/>
                          </w14:solidFill>
                        </w14:textFill>
                      </w:rPr>
                    </m:ctrlPr>
                  </m:sub>
                </m:sSub>
                <m:r>
                  <m:rPr>
                    <m:sty m:val="p"/>
                  </m:rPr>
                  <w:rPr>
                    <w:rFonts w:ascii="Cambria Math" w:hAnsi="Cambria Math" w:eastAsia="宋体"/>
                    <w:color w:val="000000" w:themeColor="text1"/>
                    <w14:textFill>
                      <w14:solidFill>
                        <w14:schemeClr w14:val="tx1"/>
                      </w14:solidFill>
                    </w14:textFill>
                  </w:rPr>
                  <m:t>−</m:t>
                </m:r>
                <m:r>
                  <m:rPr>
                    <m:sty m:val="p"/>
                  </m:rPr>
                  <w:rPr>
                    <w:rFonts w:hint="eastAsia" w:ascii="Cambria Math" w:hAnsi="Cambria Math" w:eastAsia="宋体"/>
                    <w:color w:val="000000" w:themeColor="text1"/>
                    <w14:textFill>
                      <w14:solidFill>
                        <w14:schemeClr w14:val="tx1"/>
                      </w14:solidFill>
                    </w14:textFill>
                  </w:rPr>
                  <m:t>（TL</m:t>
                </m:r>
                <m:r>
                  <m:rPr>
                    <m:sty m:val="p"/>
                  </m:rPr>
                  <w:rPr>
                    <w:rFonts w:ascii="Cambria Math" w:hAnsi="Cambria Math" w:eastAsia="宋体"/>
                    <w:color w:val="000000" w:themeColor="text1"/>
                    <w14:textFill>
                      <w14:solidFill>
                        <w14:schemeClr w14:val="tx1"/>
                      </w14:solidFill>
                    </w14:textFill>
                  </w:rPr>
                  <m:t>+6</m:t>
                </m:r>
                <m:r>
                  <m:rPr>
                    <m:sty m:val="p"/>
                  </m:rPr>
                  <w:rPr>
                    <w:rFonts w:hint="eastAsia" w:ascii="Cambria Math" w:hAnsi="Cambria Math" w:eastAsia="宋体"/>
                    <w:color w:val="000000" w:themeColor="text1"/>
                    <w14:textFill>
                      <w14:solidFill>
                        <w14:schemeClr w14:val="tx1"/>
                      </w14:solidFill>
                    </w14:textFill>
                  </w:rPr>
                  <m:t>）</m:t>
                </m:r>
              </m:oMath>
            </m:oMathPara>
          </w:p>
          <w:p w14:paraId="14430303">
            <w:pPr>
              <w:widowControl/>
              <w:adjustRightInd w:val="0"/>
              <w:ind w:firstLine="480"/>
              <w:rPr>
                <w:rFonts w:eastAsia="宋体"/>
                <w:color w:val="000000" w:themeColor="text1"/>
                <w14:textFill>
                  <w14:solidFill>
                    <w14:schemeClr w14:val="tx1"/>
                  </w14:solidFill>
                </w14:textFill>
              </w:rPr>
            </w:pPr>
            <m:oMathPara>
              <m:oMath>
                <m:sSub>
                  <m:sSubPr>
                    <m:ctrlPr>
                      <w:rPr>
                        <w:rFonts w:ascii="Cambria Math" w:hAnsi="Cambria Math" w:eastAsia="宋体"/>
                        <w:color w:val="000000" w:themeColor="text1"/>
                        <w14:textFill>
                          <w14:solidFill>
                            <w14:schemeClr w14:val="tx1"/>
                          </w14:solidFill>
                        </w14:textFill>
                      </w:rPr>
                    </m:ctrlPr>
                  </m:sSubPr>
                  <m:e>
                    <m:r>
                      <m:rPr>
                        <m:sty m:val="p"/>
                      </m:rPr>
                      <w:rPr>
                        <w:rFonts w:ascii="Cambria Math" w:hAnsi="Cambria Math" w:eastAsia="宋体"/>
                        <w:color w:val="000000" w:themeColor="text1"/>
                        <w14:textFill>
                          <w14:solidFill>
                            <w14:schemeClr w14:val="tx1"/>
                          </w14:solidFill>
                        </w14:textFill>
                      </w:rPr>
                      <m:t>L</m:t>
                    </m:r>
                    <m:ctrlPr>
                      <w:rPr>
                        <w:rFonts w:ascii="Cambria Math" w:hAnsi="Cambria Math" w:eastAsia="宋体"/>
                        <w:color w:val="000000" w:themeColor="text1"/>
                        <w14:textFill>
                          <w14:solidFill>
                            <w14:schemeClr w14:val="tx1"/>
                          </w14:solidFill>
                        </w14:textFill>
                      </w:rPr>
                    </m:ctrlPr>
                  </m:e>
                  <m:sub>
                    <m:r>
                      <m:rPr/>
                      <w:rPr>
                        <w:rFonts w:hint="eastAsia" w:ascii="Cambria Math" w:hAnsi="Cambria Math" w:eastAsia="宋体"/>
                        <w:color w:val="000000" w:themeColor="text1"/>
                        <w14:textFill>
                          <w14:solidFill>
                            <w14:schemeClr w14:val="tx1"/>
                          </w14:solidFill>
                        </w14:textFill>
                      </w:rPr>
                      <m:t>w</m:t>
                    </m:r>
                    <m:ctrlPr>
                      <w:rPr>
                        <w:rFonts w:ascii="Cambria Math" w:hAnsi="Cambria Math" w:eastAsia="宋体"/>
                        <w:color w:val="000000" w:themeColor="text1"/>
                        <w14:textFill>
                          <w14:solidFill>
                            <w14:schemeClr w14:val="tx1"/>
                          </w14:solidFill>
                        </w14:textFill>
                      </w:rPr>
                    </m:ctrlPr>
                  </m:sub>
                </m:sSub>
                <m:r>
                  <m:rPr>
                    <m:sty m:val="p"/>
                  </m:rPr>
                  <w:rPr>
                    <w:rFonts w:ascii="Cambria Math" w:hAnsi="Cambria Math" w:eastAsia="宋体"/>
                    <w:color w:val="000000" w:themeColor="text1"/>
                    <w14:textFill>
                      <w14:solidFill>
                        <w14:schemeClr w14:val="tx1"/>
                      </w14:solidFill>
                    </w14:textFill>
                  </w:rPr>
                  <m:t>=</m:t>
                </m:r>
                <m:sSub>
                  <m:sSubPr>
                    <m:ctrlPr>
                      <w:rPr>
                        <w:rFonts w:ascii="Cambria Math" w:hAnsi="Cambria Math" w:eastAsia="宋体"/>
                        <w:color w:val="000000" w:themeColor="text1"/>
                        <w14:textFill>
                          <w14:solidFill>
                            <w14:schemeClr w14:val="tx1"/>
                          </w14:solidFill>
                        </w14:textFill>
                      </w:rPr>
                    </m:ctrlPr>
                  </m:sSubPr>
                  <m:e>
                    <m:r>
                      <m:rPr>
                        <m:sty m:val="p"/>
                      </m:rPr>
                      <w:rPr>
                        <w:rFonts w:ascii="Cambria Math" w:hAnsi="Cambria Math" w:eastAsia="宋体"/>
                        <w:color w:val="000000" w:themeColor="text1"/>
                        <w14:textFill>
                          <w14:solidFill>
                            <w14:schemeClr w14:val="tx1"/>
                          </w14:solidFill>
                        </w14:textFill>
                      </w:rPr>
                      <m:t>L</m:t>
                    </m:r>
                    <m:ctrlPr>
                      <w:rPr>
                        <w:rFonts w:ascii="Cambria Math" w:hAnsi="Cambria Math" w:eastAsia="宋体"/>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p2</m:t>
                    </m:r>
                    <m:ctrlPr>
                      <w:rPr>
                        <w:rFonts w:ascii="Cambria Math" w:hAnsi="Cambria Math" w:eastAsia="宋体"/>
                        <w:color w:val="000000" w:themeColor="text1"/>
                        <w14:textFill>
                          <w14:solidFill>
                            <w14:schemeClr w14:val="tx1"/>
                          </w14:solidFill>
                        </w14:textFill>
                      </w:rPr>
                    </m:ctrlPr>
                  </m:sub>
                </m:sSub>
                <m:d>
                  <m:dPr>
                    <m:begChr m:val="（"/>
                    <m:endChr m:val="）"/>
                    <m:ctrlPr>
                      <w:rPr>
                        <w:rFonts w:ascii="Cambria Math" w:hAnsi="Cambria Math" w:eastAsia="宋体"/>
                        <w:color w:val="000000" w:themeColor="text1"/>
                        <w14:textFill>
                          <w14:solidFill>
                            <w14:schemeClr w14:val="tx1"/>
                          </w14:solidFill>
                        </w14:textFill>
                      </w:rPr>
                    </m:ctrlPr>
                  </m:dPr>
                  <m:e>
                    <m:r>
                      <m:rPr>
                        <m:sty m:val="p"/>
                      </m:rPr>
                      <w:rPr>
                        <w:rFonts w:ascii="Cambria Math" w:hAnsi="Cambria Math" w:eastAsia="宋体"/>
                        <w:color w:val="000000" w:themeColor="text1"/>
                        <w14:textFill>
                          <w14:solidFill>
                            <w14:schemeClr w14:val="tx1"/>
                          </w14:solidFill>
                        </w14:textFill>
                      </w:rPr>
                      <m:t>T</m:t>
                    </m:r>
                    <m:ctrlPr>
                      <w:rPr>
                        <w:rFonts w:ascii="Cambria Math" w:hAnsi="Cambria Math" w:eastAsia="宋体"/>
                        <w:color w:val="000000" w:themeColor="text1"/>
                        <w14:textFill>
                          <w14:solidFill>
                            <w14:schemeClr w14:val="tx1"/>
                          </w14:solidFill>
                        </w14:textFill>
                      </w:rPr>
                    </m:ctrlPr>
                  </m:e>
                </m:d>
                <m:r>
                  <m:rPr>
                    <m:sty m:val="p"/>
                  </m:rPr>
                  <w:rPr>
                    <w:rFonts w:ascii="Cambria Math" w:hAnsi="Cambria Math" w:eastAsia="宋体"/>
                    <w:color w:val="000000" w:themeColor="text1"/>
                    <w14:textFill>
                      <w14:solidFill>
                        <w14:schemeClr w14:val="tx1"/>
                      </w14:solidFill>
                    </w14:textFill>
                  </w:rPr>
                  <m:t>+10lgS</m:t>
                </m:r>
              </m:oMath>
            </m:oMathPara>
          </w:p>
          <w:p w14:paraId="47D6B7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p1</w:t>
            </w:r>
            <w:r>
              <w:rPr>
                <w:rFonts w:hint="eastAsia"/>
                <w:color w:val="000000" w:themeColor="text1"/>
                <w14:textFill>
                  <w14:solidFill>
                    <w14:schemeClr w14:val="tx1"/>
                  </w14:solidFill>
                </w14:textFill>
              </w:rPr>
              <w:t>为靠近开口处（或窗户）室内某倍频带的声压级，dB；</w:t>
            </w:r>
          </w:p>
          <w:p w14:paraId="1351C424">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p2</w:t>
            </w:r>
            <w:r>
              <w:rPr>
                <w:rFonts w:hint="eastAsia"/>
                <w:color w:val="000000" w:themeColor="text1"/>
                <w14:textFill>
                  <w14:solidFill>
                    <w14:schemeClr w14:val="tx1"/>
                  </w14:solidFill>
                </w14:textFill>
              </w:rPr>
              <w:t>为室外某倍频带的声压级，dB；</w:t>
            </w:r>
          </w:p>
          <w:p w14:paraId="42DE4D74">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TL为隔墙（或窗户）倍频带的隔声量，dB，原料库为砌砖混凝土墙面+轻钢结构混合车间，空间用于贮存物料，建筑物插入损失计为20db，生产车间为钢结构车间，隔声量计为15db；</w:t>
            </w:r>
          </w:p>
          <w:p w14:paraId="654E33B4">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w</w:t>
            </w:r>
            <w:r>
              <w:rPr>
                <w:rFonts w:hint="eastAsia"/>
                <w:color w:val="000000" w:themeColor="text1"/>
                <w14:textFill>
                  <w14:solidFill>
                    <w14:schemeClr w14:val="tx1"/>
                  </w14:solidFill>
                </w14:textFill>
              </w:rPr>
              <w:t>为中心位置位于透声面积（S）处的等效声源的倍频带声功率级，dB；</w:t>
            </w:r>
          </w:p>
          <w:p w14:paraId="0422750F">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S为透声面积，m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，取50m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40FE53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③对多个声源同时存在时，其总A声级用下式计算：</w:t>
            </w:r>
          </w:p>
          <w:p w14:paraId="0081C70F">
            <w:pPr>
              <w:adjustRightInd w:val="0"/>
              <w:spacing w:before="72" w:beforeLines="30" w:after="72" w:afterLines="30" w:line="240" w:lineRule="auto"/>
              <w:ind w:firstLine="0" w:firstLineChars="0"/>
              <w:jc w:val="center"/>
              <w:rPr>
                <w:rFonts w:eastAsia="宋体"/>
                <w:color w:val="000000" w:themeColor="text1"/>
                <w:sz w:val="21"/>
                <w:szCs w:val="24"/>
                <w14:textFill>
                  <w14:solidFill>
                    <w14:schemeClr w14:val="tx1"/>
                  </w14:solidFill>
                </w14:textFill>
              </w:rPr>
            </w:pPr>
            <m:oMathPara>
              <m:oMath>
                <m:sSub>
                  <m:sSubPr>
                    <m:ctrlPr>
                      <w:rPr>
                        <w:rFonts w:ascii="Cambria Math" w:hAnsi="Cambria Math" w:eastAsia="宋体"/>
                        <w:color w:val="000000" w:themeColor="text1"/>
                        <w:sz w:val="21"/>
                        <w:szCs w:val="24"/>
                        <w14:textFill>
                          <w14:solidFill>
                            <w14:schemeClr w14:val="tx1"/>
                          </w14:solidFill>
                        </w14:textFill>
                      </w:rPr>
                    </m:ctrlPr>
                  </m:sSubPr>
                  <m:e>
                    <m:r>
                      <m:rPr>
                        <m:sty m:val="p"/>
                      </m:rPr>
                      <w:rPr>
                        <w:rFonts w:ascii="Cambria Math" w:hAnsi="Cambria Math" w:eastAsia="宋体"/>
                        <w:color w:val="000000" w:themeColor="text1"/>
                        <w:sz w:val="21"/>
                        <w:szCs w:val="24"/>
                        <w14:textFill>
                          <w14:solidFill>
                            <w14:schemeClr w14:val="tx1"/>
                          </w14:solidFill>
                        </w14:textFill>
                      </w:rPr>
                      <m:t>L</m:t>
                    </m:r>
                    <m:ctrlPr>
                      <w:rPr>
                        <w:rFonts w:ascii="Cambria Math" w:hAnsi="Cambria Math" w:eastAsia="宋体"/>
                        <w:color w:val="000000" w:themeColor="text1"/>
                        <w:sz w:val="21"/>
                        <w:szCs w:val="24"/>
                        <w14:textFill>
                          <w14:solidFill>
                            <w14:schemeClr w14:val="tx1"/>
                          </w14:solidFill>
                        </w14:textFill>
                      </w:rPr>
                    </m:ctrlPr>
                  </m:e>
                  <m:sub>
                    <m:r>
                      <m:rPr>
                        <m:sty m:val="p"/>
                      </m:rPr>
                      <w:rPr>
                        <w:rFonts w:ascii="Cambria Math" w:hAnsi="Cambria Math" w:eastAsia="宋体"/>
                        <w:color w:val="000000" w:themeColor="text1"/>
                        <w:sz w:val="21"/>
                        <w:szCs w:val="24"/>
                        <w14:textFill>
                          <w14:solidFill>
                            <w14:schemeClr w14:val="tx1"/>
                          </w14:solidFill>
                        </w14:textFill>
                      </w:rPr>
                      <m:t>n</m:t>
                    </m:r>
                    <m:ctrlPr>
                      <w:rPr>
                        <w:rFonts w:ascii="Cambria Math" w:hAnsi="Cambria Math" w:eastAsia="宋体"/>
                        <w:color w:val="000000" w:themeColor="text1"/>
                        <w:sz w:val="21"/>
                        <w:szCs w:val="24"/>
                        <w14:textFill>
                          <w14:solidFill>
                            <w14:schemeClr w14:val="tx1"/>
                          </w14:solidFill>
                        </w14:textFill>
                      </w:rPr>
                    </m:ctrlPr>
                  </m:sub>
                </m:sSub>
                <m:r>
                  <m:rPr>
                    <m:sty m:val="p"/>
                  </m:rPr>
                  <w:rPr>
                    <w:rFonts w:ascii="Cambria Math" w:hAnsi="Cambria Math" w:eastAsia="宋体"/>
                    <w:color w:val="000000" w:themeColor="text1"/>
                    <w:sz w:val="21"/>
                    <w:szCs w:val="24"/>
                    <w14:textFill>
                      <w14:solidFill>
                        <w14:schemeClr w14:val="tx1"/>
                      </w14:solidFill>
                    </w14:textFill>
                  </w:rPr>
                  <m:t>=10lg</m:t>
                </m:r>
                <m:d>
                  <m:dPr>
                    <m:ctrlPr>
                      <w:rPr>
                        <w:rFonts w:ascii="Cambria Math" w:hAnsi="Cambria Math" w:eastAsia="宋体"/>
                        <w:color w:val="000000" w:themeColor="text1"/>
                        <w:sz w:val="21"/>
                        <w:szCs w:val="24"/>
                        <w14:textFill>
                          <w14:solidFill>
                            <w14:schemeClr w14:val="tx1"/>
                          </w14:solidFill>
                        </w14:textFill>
                      </w:rPr>
                    </m:ctrlPr>
                  </m:dPr>
                  <m:e>
                    <m:nary>
                      <m:naryPr>
                        <m:chr m:val="∑"/>
                        <m:limLoc m:val="undOvr"/>
                        <m:ctrlPr>
                          <w:rPr>
                            <w:rFonts w:ascii="Cambria Math" w:hAnsi="Cambria Math" w:eastAsia="宋体"/>
                            <w:color w:val="000000" w:themeColor="text1"/>
                            <w:sz w:val="21"/>
                            <w:szCs w:val="24"/>
                            <w14:textFill>
                              <w14:solidFill>
                                <w14:schemeClr w14:val="tx1"/>
                              </w14:solidFill>
                            </w14:textFill>
                          </w:rPr>
                        </m:ctrlPr>
                      </m:naryPr>
                      <m:sub>
                        <m:r>
                          <m:rPr>
                            <m:sty m:val="p"/>
                          </m:rPr>
                          <w:rPr>
                            <w:rFonts w:ascii="Cambria Math" w:hAnsi="Cambria Math" w:eastAsia="宋体"/>
                            <w:color w:val="000000" w:themeColor="text1"/>
                            <w:sz w:val="21"/>
                            <w:szCs w:val="24"/>
                            <w14:textFill>
                              <w14:solidFill>
                                <w14:schemeClr w14:val="tx1"/>
                              </w14:solidFill>
                            </w14:textFill>
                          </w:rPr>
                          <m:t>i=1</m:t>
                        </m:r>
                        <m:ctrlPr>
                          <w:rPr>
                            <w:rFonts w:ascii="Cambria Math" w:hAnsi="Cambria Math" w:eastAsia="宋体"/>
                            <w:color w:val="000000" w:themeColor="text1"/>
                            <w:sz w:val="21"/>
                            <w:szCs w:val="24"/>
                            <w14:textFill>
                              <w14:solidFill>
                                <w14:schemeClr w14:val="tx1"/>
                              </w14:solidFill>
                            </w14:textFill>
                          </w:rPr>
                        </m:ctrlPr>
                      </m:sub>
                      <m:sup>
                        <m:r>
                          <m:rPr>
                            <m:sty m:val="p"/>
                          </m:rPr>
                          <w:rPr>
                            <w:rFonts w:ascii="Cambria Math" w:hAnsi="Cambria Math" w:eastAsia="宋体"/>
                            <w:color w:val="000000" w:themeColor="text1"/>
                            <w:sz w:val="21"/>
                            <w:szCs w:val="24"/>
                            <w14:textFill>
                              <w14:solidFill>
                                <w14:schemeClr w14:val="tx1"/>
                              </w14:solidFill>
                            </w14:textFill>
                          </w:rPr>
                          <m:t>n</m:t>
                        </m:r>
                        <m:ctrlPr>
                          <w:rPr>
                            <w:rFonts w:ascii="Cambria Math" w:hAnsi="Cambria Math" w:eastAsia="宋体"/>
                            <w:color w:val="000000" w:themeColor="text1"/>
                            <w:sz w:val="21"/>
                            <w:szCs w:val="24"/>
                            <w14:textFill>
                              <w14:solidFill>
                                <w14:schemeClr w14:val="tx1"/>
                              </w14:solidFill>
                            </w14:textFill>
                          </w:rPr>
                        </m:ctrlPr>
                      </m:sup>
                      <m:e>
                        <m:sSup>
                          <m:sSupPr>
                            <m:ctrlPr>
                              <w:rPr>
                                <w:rFonts w:ascii="Cambria Math" w:hAnsi="Cambria Math" w:eastAsia="宋体"/>
                                <w:color w:val="000000" w:themeColor="text1"/>
                                <w:sz w:val="21"/>
                                <w:szCs w:val="24"/>
                                <w14:textFill>
                                  <w14:solidFill>
                                    <w14:schemeClr w14:val="tx1"/>
                                  </w14:solidFill>
                                </w14:textFill>
                              </w:rPr>
                            </m:ctrlPr>
                          </m:sSupPr>
                          <m:e>
                            <m:r>
                              <m:rPr>
                                <m:sty m:val="p"/>
                              </m:rPr>
                              <w:rPr>
                                <w:rFonts w:ascii="Cambria Math" w:hAnsi="Cambria Math" w:eastAsia="宋体"/>
                                <w:color w:val="000000" w:themeColor="text1"/>
                                <w:sz w:val="21"/>
                                <w:szCs w:val="24"/>
                                <w14:textFill>
                                  <w14:solidFill>
                                    <w14:schemeClr w14:val="tx1"/>
                                  </w14:solidFill>
                                </w14:textFill>
                              </w:rPr>
                              <m:t>10</m:t>
                            </m:r>
                            <m:ctrlPr>
                              <w:rPr>
                                <w:rFonts w:ascii="Cambria Math" w:hAnsi="Cambria Math" w:eastAsia="宋体"/>
                                <w:color w:val="000000" w:themeColor="text1"/>
                                <w:sz w:val="21"/>
                                <w:szCs w:val="24"/>
                                <w14:textFill>
                                  <w14:solidFill>
                                    <w14:schemeClr w14:val="tx1"/>
                                  </w14:solidFill>
                                </w14:textFill>
                              </w:rPr>
                            </m:ctrlPr>
                          </m:e>
                          <m:sup>
                            <m:f>
                              <m:fPr>
                                <m:ctrlPr>
                                  <w:rPr>
                                    <w:rFonts w:ascii="Cambria Math" w:hAnsi="Cambria Math" w:eastAsia="宋体"/>
                                    <w:color w:val="000000" w:themeColor="text1"/>
                                    <w:sz w:val="21"/>
                                    <w:szCs w:val="24"/>
                                    <w14:textFill>
                                      <w14:solidFill>
                                        <w14:schemeClr w14:val="tx1"/>
                                      </w14:solidFill>
                                    </w14:textFill>
                                  </w:rPr>
                                </m:ctrlPr>
                              </m:fPr>
                              <m:num>
                                <m:r>
                                  <m:rPr>
                                    <m:sty m:val="p"/>
                                  </m:rPr>
                                  <w:rPr>
                                    <w:rFonts w:ascii="Cambria Math" w:hAnsi="Cambria Math" w:eastAsia="宋体"/>
                                    <w:color w:val="000000" w:themeColor="text1"/>
                                    <w:sz w:val="21"/>
                                    <w:szCs w:val="24"/>
                                    <w14:textFill>
                                      <w14:solidFill>
                                        <w14:schemeClr w14:val="tx1"/>
                                      </w14:solidFill>
                                    </w14:textFill>
                                  </w:rPr>
                                  <m:t>Li</m:t>
                                </m:r>
                                <m:ctrlPr>
                                  <w:rPr>
                                    <w:rFonts w:ascii="Cambria Math" w:hAnsi="Cambria Math" w:eastAsia="宋体"/>
                                    <w:color w:val="000000" w:themeColor="text1"/>
                                    <w:sz w:val="21"/>
                                    <w:szCs w:val="24"/>
                                    <w14:textFill>
                                      <w14:solidFill>
                                        <w14:schemeClr w14:val="tx1"/>
                                      </w14:solidFill>
                                    </w14:textFill>
                                  </w:rPr>
                                </m:ctrlPr>
                              </m:num>
                              <m:den>
                                <m:r>
                                  <m:rPr>
                                    <m:sty m:val="p"/>
                                  </m:rPr>
                                  <w:rPr>
                                    <w:rFonts w:ascii="Cambria Math" w:hAnsi="Cambria Math" w:eastAsia="宋体"/>
                                    <w:color w:val="000000" w:themeColor="text1"/>
                                    <w:sz w:val="21"/>
                                    <w:szCs w:val="24"/>
                                    <w14:textFill>
                                      <w14:solidFill>
                                        <w14:schemeClr w14:val="tx1"/>
                                      </w14:solidFill>
                                    </w14:textFill>
                                  </w:rPr>
                                  <m:t>10</m:t>
                                </m:r>
                                <m:ctrlPr>
                                  <w:rPr>
                                    <w:rFonts w:ascii="Cambria Math" w:hAnsi="Cambria Math" w:eastAsia="宋体"/>
                                    <w:color w:val="000000" w:themeColor="text1"/>
                                    <w:sz w:val="21"/>
                                    <w:szCs w:val="24"/>
                                    <w14:textFill>
                                      <w14:solidFill>
                                        <w14:schemeClr w14:val="tx1"/>
                                      </w14:solidFill>
                                    </w14:textFill>
                                  </w:rPr>
                                </m:ctrlPr>
                              </m:den>
                            </m:f>
                            <m:ctrlPr>
                              <w:rPr>
                                <w:rFonts w:ascii="Cambria Math" w:hAnsi="Cambria Math" w:eastAsia="宋体"/>
                                <w:color w:val="000000" w:themeColor="text1"/>
                                <w:sz w:val="21"/>
                                <w:szCs w:val="24"/>
                                <w14:textFill>
                                  <w14:solidFill>
                                    <w14:schemeClr w14:val="tx1"/>
                                  </w14:solidFill>
                                </w14:textFill>
                              </w:rPr>
                            </m:ctrlPr>
                          </m:sup>
                        </m:sSup>
                        <m:ctrlPr>
                          <w:rPr>
                            <w:rFonts w:ascii="Cambria Math" w:hAnsi="Cambria Math" w:eastAsia="宋体"/>
                            <w:color w:val="000000" w:themeColor="text1"/>
                            <w:sz w:val="21"/>
                            <w:szCs w:val="24"/>
                            <w14:textFill>
                              <w14:solidFill>
                                <w14:schemeClr w14:val="tx1"/>
                              </w14:solidFill>
                            </w14:textFill>
                          </w:rPr>
                        </m:ctrlPr>
                      </m:e>
                    </m:nary>
                    <m:ctrlPr>
                      <w:rPr>
                        <w:rFonts w:ascii="Cambria Math" w:hAnsi="Cambria Math" w:eastAsia="宋体"/>
                        <w:color w:val="000000" w:themeColor="text1"/>
                        <w:sz w:val="21"/>
                        <w:szCs w:val="24"/>
                        <w14:textFill>
                          <w14:solidFill>
                            <w14:schemeClr w14:val="tx1"/>
                          </w14:solidFill>
                        </w14:textFill>
                      </w:rPr>
                    </m:ctrlPr>
                  </m:e>
                </m:d>
              </m:oMath>
            </m:oMathPara>
          </w:p>
          <w:p w14:paraId="32BC94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n</w:t>
            </w:r>
            <w:r>
              <w:rPr>
                <w:rFonts w:hint="eastAsia"/>
                <w:color w:val="000000" w:themeColor="text1"/>
                <w14:textFill>
                  <w14:solidFill>
                    <w14:schemeClr w14:val="tx1"/>
                  </w14:solidFill>
                </w14:textFill>
              </w:rPr>
              <w:t>为n个声源对预测点的贡献值；</w:t>
            </w:r>
          </w:p>
          <w:p w14:paraId="449A98A9">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为第i个声源对预测点贡献值。</w:t>
            </w:r>
          </w:p>
          <w:p w14:paraId="0BBCAF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（4）噪声预测及达标分析</w:t>
            </w:r>
          </w:p>
          <w:p w14:paraId="40A5A3D8">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本项目厂界噪声达标情况一览表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2061"/>
              <w:gridCol w:w="2068"/>
              <w:gridCol w:w="885"/>
              <w:gridCol w:w="738"/>
              <w:gridCol w:w="860"/>
            </w:tblGrid>
            <w:tr w14:paraId="73BF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87" w:type="dxa"/>
                  <w:vMerge w:val="restart"/>
                  <w:vAlign w:val="center"/>
                </w:tcPr>
                <w:p w14:paraId="33E3028C">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预测点</w:t>
                  </w:r>
                </w:p>
              </w:tc>
              <w:tc>
                <w:tcPr>
                  <w:tcW w:w="3964" w:type="dxa"/>
                  <w:gridSpan w:val="2"/>
                  <w:vAlign w:val="center"/>
                </w:tcPr>
                <w:p w14:paraId="26E58DF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贡献值/dB（A）</w:t>
                  </w:r>
                </w:p>
              </w:tc>
              <w:tc>
                <w:tcPr>
                  <w:tcW w:w="1559" w:type="dxa"/>
                  <w:gridSpan w:val="2"/>
                  <w:vAlign w:val="center"/>
                </w:tcPr>
                <w:p w14:paraId="02389B8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标准/dB（A）</w:t>
                  </w:r>
                </w:p>
              </w:tc>
              <w:tc>
                <w:tcPr>
                  <w:tcW w:w="826" w:type="dxa"/>
                  <w:vMerge w:val="restart"/>
                  <w:vAlign w:val="center"/>
                </w:tcPr>
                <w:p w14:paraId="50B2BB1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达标</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情况</w:t>
                  </w:r>
                </w:p>
              </w:tc>
            </w:tr>
            <w:tr w14:paraId="041A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587" w:type="dxa"/>
                  <w:vMerge w:val="continue"/>
                  <w:vAlign w:val="center"/>
                </w:tcPr>
                <w:p w14:paraId="7382B6D7">
                  <w:pPr>
                    <w:pStyle w:val="33"/>
                    <w:rPr>
                      <w:b/>
                      <w:bCs/>
                      <w:color w:val="000000" w:themeColor="text1"/>
                      <w14:textFill>
                        <w14:solidFill>
                          <w14:schemeClr w14:val="tx1"/>
                        </w14:solidFill>
                      </w14:textFill>
                    </w:rPr>
                  </w:pPr>
                </w:p>
              </w:tc>
              <w:tc>
                <w:tcPr>
                  <w:tcW w:w="1979" w:type="dxa"/>
                  <w:vAlign w:val="center"/>
                </w:tcPr>
                <w:p w14:paraId="78AD3BC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昼间</w:t>
                  </w:r>
                </w:p>
              </w:tc>
              <w:tc>
                <w:tcPr>
                  <w:tcW w:w="1985" w:type="dxa"/>
                  <w:vAlign w:val="center"/>
                </w:tcPr>
                <w:p w14:paraId="00DECEB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夜间</w:t>
                  </w:r>
                </w:p>
              </w:tc>
              <w:tc>
                <w:tcPr>
                  <w:tcW w:w="850" w:type="dxa"/>
                  <w:vAlign w:val="center"/>
                </w:tcPr>
                <w:p w14:paraId="28DB543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昼间</w:t>
                  </w:r>
                </w:p>
              </w:tc>
              <w:tc>
                <w:tcPr>
                  <w:tcW w:w="709" w:type="dxa"/>
                  <w:vAlign w:val="center"/>
                </w:tcPr>
                <w:p w14:paraId="013B168E">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夜间</w:t>
                  </w:r>
                </w:p>
              </w:tc>
              <w:tc>
                <w:tcPr>
                  <w:tcW w:w="826" w:type="dxa"/>
                  <w:vMerge w:val="continue"/>
                  <w:vAlign w:val="center"/>
                </w:tcPr>
                <w:p w14:paraId="52DD0520">
                  <w:pPr>
                    <w:pStyle w:val="33"/>
                    <w:rPr>
                      <w:b/>
                      <w:bCs/>
                      <w:color w:val="000000" w:themeColor="text1"/>
                      <w14:textFill>
                        <w14:solidFill>
                          <w14:schemeClr w14:val="tx1"/>
                        </w14:solidFill>
                      </w14:textFill>
                    </w:rPr>
                  </w:pPr>
                </w:p>
              </w:tc>
            </w:tr>
            <w:tr w14:paraId="1455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Align w:val="center"/>
                </w:tcPr>
                <w:p w14:paraId="1157FEA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北厂界</w:t>
                  </w:r>
                </w:p>
              </w:tc>
              <w:tc>
                <w:tcPr>
                  <w:tcW w:w="1979" w:type="dxa"/>
                  <w:vAlign w:val="center"/>
                </w:tcPr>
                <w:p w14:paraId="77D15E8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50.4</w:t>
                  </w:r>
                </w:p>
              </w:tc>
              <w:tc>
                <w:tcPr>
                  <w:tcW w:w="1985" w:type="dxa"/>
                  <w:vAlign w:val="center"/>
                </w:tcPr>
                <w:p w14:paraId="2961E9C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36.5</w:t>
                  </w:r>
                </w:p>
              </w:tc>
              <w:tc>
                <w:tcPr>
                  <w:tcW w:w="850" w:type="dxa"/>
                  <w:vMerge w:val="restart"/>
                  <w:vAlign w:val="center"/>
                </w:tcPr>
                <w:p w14:paraId="36253A2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09" w:type="dxa"/>
                  <w:vMerge w:val="restart"/>
                  <w:vAlign w:val="center"/>
                </w:tcPr>
                <w:p w14:paraId="4D35294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826" w:type="dxa"/>
                  <w:vAlign w:val="center"/>
                </w:tcPr>
                <w:p w14:paraId="0B7EA38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EEB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Align w:val="center"/>
                </w:tcPr>
                <w:p w14:paraId="220431C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西厂界</w:t>
                  </w:r>
                </w:p>
              </w:tc>
              <w:tc>
                <w:tcPr>
                  <w:tcW w:w="1979" w:type="dxa"/>
                  <w:vAlign w:val="center"/>
                </w:tcPr>
                <w:p w14:paraId="15F68D3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45.2</w:t>
                  </w:r>
                </w:p>
              </w:tc>
              <w:tc>
                <w:tcPr>
                  <w:tcW w:w="1985" w:type="dxa"/>
                  <w:vAlign w:val="center"/>
                </w:tcPr>
                <w:p w14:paraId="2EFD74A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31.3</w:t>
                  </w:r>
                </w:p>
              </w:tc>
              <w:tc>
                <w:tcPr>
                  <w:tcW w:w="850" w:type="dxa"/>
                  <w:vMerge w:val="continue"/>
                  <w:vAlign w:val="center"/>
                </w:tcPr>
                <w:p w14:paraId="2E943C5E">
                  <w:pPr>
                    <w:pStyle w:val="33"/>
                    <w:rPr>
                      <w:color w:val="000000" w:themeColor="text1"/>
                      <w14:textFill>
                        <w14:solidFill>
                          <w14:schemeClr w14:val="tx1"/>
                        </w14:solidFill>
                      </w14:textFill>
                    </w:rPr>
                  </w:pPr>
                </w:p>
              </w:tc>
              <w:tc>
                <w:tcPr>
                  <w:tcW w:w="709" w:type="dxa"/>
                  <w:vMerge w:val="continue"/>
                  <w:vAlign w:val="center"/>
                </w:tcPr>
                <w:p w14:paraId="07DC9D45">
                  <w:pPr>
                    <w:pStyle w:val="33"/>
                    <w:rPr>
                      <w:color w:val="000000" w:themeColor="text1"/>
                      <w14:textFill>
                        <w14:solidFill>
                          <w14:schemeClr w14:val="tx1"/>
                        </w14:solidFill>
                      </w14:textFill>
                    </w:rPr>
                  </w:pPr>
                </w:p>
              </w:tc>
              <w:tc>
                <w:tcPr>
                  <w:tcW w:w="826" w:type="dxa"/>
                  <w:vAlign w:val="center"/>
                </w:tcPr>
                <w:p w14:paraId="358A1F9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93A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Align w:val="center"/>
                </w:tcPr>
                <w:p w14:paraId="75A91C6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南厂界</w:t>
                  </w:r>
                </w:p>
              </w:tc>
              <w:tc>
                <w:tcPr>
                  <w:tcW w:w="1979" w:type="dxa"/>
                  <w:vAlign w:val="center"/>
                </w:tcPr>
                <w:p w14:paraId="73B3A5F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47.9</w:t>
                  </w:r>
                </w:p>
              </w:tc>
              <w:tc>
                <w:tcPr>
                  <w:tcW w:w="1985" w:type="dxa"/>
                  <w:vAlign w:val="center"/>
                </w:tcPr>
                <w:p w14:paraId="72575BA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34.0</w:t>
                  </w:r>
                </w:p>
              </w:tc>
              <w:tc>
                <w:tcPr>
                  <w:tcW w:w="850" w:type="dxa"/>
                  <w:vMerge w:val="continue"/>
                  <w:vAlign w:val="center"/>
                </w:tcPr>
                <w:p w14:paraId="4DF2A2A9">
                  <w:pPr>
                    <w:pStyle w:val="33"/>
                    <w:rPr>
                      <w:color w:val="000000" w:themeColor="text1"/>
                      <w14:textFill>
                        <w14:solidFill>
                          <w14:schemeClr w14:val="tx1"/>
                        </w14:solidFill>
                      </w14:textFill>
                    </w:rPr>
                  </w:pPr>
                </w:p>
              </w:tc>
              <w:tc>
                <w:tcPr>
                  <w:tcW w:w="709" w:type="dxa"/>
                  <w:vMerge w:val="continue"/>
                  <w:vAlign w:val="center"/>
                </w:tcPr>
                <w:p w14:paraId="70571491">
                  <w:pPr>
                    <w:pStyle w:val="33"/>
                    <w:rPr>
                      <w:color w:val="000000" w:themeColor="text1"/>
                      <w14:textFill>
                        <w14:solidFill>
                          <w14:schemeClr w14:val="tx1"/>
                        </w14:solidFill>
                      </w14:textFill>
                    </w:rPr>
                  </w:pPr>
                </w:p>
              </w:tc>
              <w:tc>
                <w:tcPr>
                  <w:tcW w:w="826" w:type="dxa"/>
                  <w:vAlign w:val="center"/>
                </w:tcPr>
                <w:p w14:paraId="57BD037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B54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Align w:val="center"/>
                </w:tcPr>
                <w:p w14:paraId="170B03D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东厂界</w:t>
                  </w:r>
                </w:p>
              </w:tc>
              <w:tc>
                <w:tcPr>
                  <w:tcW w:w="1979" w:type="dxa"/>
                  <w:vAlign w:val="center"/>
                </w:tcPr>
                <w:p w14:paraId="1CA01A5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49.1</w:t>
                  </w:r>
                </w:p>
              </w:tc>
              <w:tc>
                <w:tcPr>
                  <w:tcW w:w="1985" w:type="dxa"/>
                  <w:vAlign w:val="center"/>
                </w:tcPr>
                <w:p w14:paraId="7E6A14F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35.1</w:t>
                  </w:r>
                </w:p>
              </w:tc>
              <w:tc>
                <w:tcPr>
                  <w:tcW w:w="850" w:type="dxa"/>
                  <w:vMerge w:val="continue"/>
                  <w:vAlign w:val="center"/>
                </w:tcPr>
                <w:p w14:paraId="45203CE6">
                  <w:pPr>
                    <w:pStyle w:val="33"/>
                    <w:rPr>
                      <w:color w:val="000000" w:themeColor="text1"/>
                      <w14:textFill>
                        <w14:solidFill>
                          <w14:schemeClr w14:val="tx1"/>
                        </w14:solidFill>
                      </w14:textFill>
                    </w:rPr>
                  </w:pPr>
                </w:p>
              </w:tc>
              <w:tc>
                <w:tcPr>
                  <w:tcW w:w="709" w:type="dxa"/>
                  <w:vMerge w:val="continue"/>
                  <w:vAlign w:val="center"/>
                </w:tcPr>
                <w:p w14:paraId="00CD189A">
                  <w:pPr>
                    <w:pStyle w:val="33"/>
                    <w:rPr>
                      <w:color w:val="000000" w:themeColor="text1"/>
                      <w14:textFill>
                        <w14:solidFill>
                          <w14:schemeClr w14:val="tx1"/>
                        </w14:solidFill>
                      </w14:textFill>
                    </w:rPr>
                  </w:pPr>
                </w:p>
              </w:tc>
              <w:tc>
                <w:tcPr>
                  <w:tcW w:w="826" w:type="dxa"/>
                  <w:vAlign w:val="center"/>
                </w:tcPr>
                <w:p w14:paraId="573585A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6551DC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经计算可知，通过减振、隔声等措施后，厂界四周噪声贡献值满足《工业企业厂界环境噪声排放标准》（GB12348-2008）表1中2类排放限值要求，拟建项目对周边的声环境影响不大。</w:t>
            </w:r>
          </w:p>
          <w:p w14:paraId="60AA4F37">
            <w:pPr>
              <w:pStyle w:val="3"/>
              <w:rPr>
                <w:rFonts w:hint="eastAsia"/>
                <w:color w:val="000000" w:themeColor="text1"/>
                <w14:textFill>
                  <w14:solidFill>
                    <w14:schemeClr w14:val="tx1"/>
                  </w14:solidFill>
                </w14:textFill>
              </w:rPr>
            </w:pPr>
            <w:bookmarkStart w:id="101" w:name="_Toc207780446"/>
            <w:bookmarkStart w:id="102" w:name="_Toc209194498"/>
            <w:bookmarkStart w:id="103" w:name="_Toc201144054"/>
            <w:r>
              <w:rPr>
                <w:rFonts w:hint="eastAsia"/>
                <w:color w:val="000000" w:themeColor="text1"/>
                <w14:textFill>
                  <w14:solidFill>
                    <w14:schemeClr w14:val="tx1"/>
                  </w14:solidFill>
                </w14:textFill>
              </w:rPr>
              <w:t>固体废物</w:t>
            </w:r>
            <w:bookmarkEnd w:id="101"/>
            <w:bookmarkEnd w:id="102"/>
            <w:bookmarkEnd w:id="103"/>
          </w:p>
          <w:p w14:paraId="27DA39FD">
            <w:pPr>
              <w:pStyle w:val="4"/>
              <w:rPr>
                <w:rFonts w:hint="eastAsia"/>
                <w:color w:val="000000" w:themeColor="text1"/>
                <w14:textFill>
                  <w14:solidFill>
                    <w14:schemeClr w14:val="tx1"/>
                  </w14:solidFill>
                </w14:textFill>
              </w:rPr>
            </w:pPr>
            <w:bookmarkStart w:id="104" w:name="_Toc209194499"/>
            <w:bookmarkStart w:id="105" w:name="_Toc207780447"/>
            <w:bookmarkStart w:id="106" w:name="_Toc201144055"/>
            <w:r>
              <w:rPr>
                <w:rFonts w:hint="eastAsia"/>
                <w:color w:val="000000" w:themeColor="text1"/>
                <w14:textFill>
                  <w14:solidFill>
                    <w14:schemeClr w14:val="tx1"/>
                  </w14:solidFill>
                </w14:textFill>
              </w:rPr>
              <w:t>固体废物产生及利用处置情况</w:t>
            </w:r>
            <w:bookmarkEnd w:id="104"/>
            <w:bookmarkEnd w:id="105"/>
            <w:bookmarkEnd w:id="106"/>
          </w:p>
          <w:p w14:paraId="3A57BEA7">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固体废物产生情况及利用处置情况表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829"/>
              <w:gridCol w:w="1134"/>
              <w:gridCol w:w="1134"/>
              <w:gridCol w:w="1134"/>
              <w:gridCol w:w="992"/>
              <w:gridCol w:w="1863"/>
            </w:tblGrid>
            <w:tr w14:paraId="20A7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14:paraId="2445792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829" w:type="dxa"/>
                  <w:vAlign w:val="center"/>
                </w:tcPr>
                <w:p w14:paraId="1846329A">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固废名称</w:t>
                  </w:r>
                </w:p>
              </w:tc>
              <w:tc>
                <w:tcPr>
                  <w:tcW w:w="1134" w:type="dxa"/>
                  <w:vAlign w:val="center"/>
                </w:tcPr>
                <w:p w14:paraId="580FF877">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产生工序</w:t>
                  </w:r>
                </w:p>
              </w:tc>
              <w:tc>
                <w:tcPr>
                  <w:tcW w:w="1134" w:type="dxa"/>
                  <w:vAlign w:val="center"/>
                </w:tcPr>
                <w:p w14:paraId="77BBC1BF">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产生量（</w:t>
                  </w:r>
                  <w:r>
                    <w:rPr>
                      <w:b/>
                      <w:bCs/>
                      <w:color w:val="000000" w:themeColor="text1"/>
                      <w14:textFill>
                        <w14:solidFill>
                          <w14:schemeClr w14:val="tx1"/>
                        </w14:solidFill>
                      </w14:textFill>
                    </w:rPr>
                    <w:t>t/a</w:t>
                  </w:r>
                  <w:r>
                    <w:rPr>
                      <w:rFonts w:hint="eastAsia"/>
                      <w:b/>
                      <w:bCs/>
                      <w:color w:val="000000" w:themeColor="text1"/>
                      <w14:textFill>
                        <w14:solidFill>
                          <w14:schemeClr w14:val="tx1"/>
                        </w14:solidFill>
                      </w14:textFill>
                    </w:rPr>
                    <w:t>）</w:t>
                  </w:r>
                </w:p>
              </w:tc>
              <w:tc>
                <w:tcPr>
                  <w:tcW w:w="1134" w:type="dxa"/>
                  <w:vAlign w:val="center"/>
                </w:tcPr>
                <w:p w14:paraId="7904B86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利用量（</w:t>
                  </w:r>
                  <w:r>
                    <w:rPr>
                      <w:b/>
                      <w:bCs/>
                      <w:color w:val="000000" w:themeColor="text1"/>
                      <w14:textFill>
                        <w14:solidFill>
                          <w14:schemeClr w14:val="tx1"/>
                        </w14:solidFill>
                      </w14:textFill>
                    </w:rPr>
                    <w:t>t/a</w:t>
                  </w:r>
                  <w:r>
                    <w:rPr>
                      <w:rFonts w:hint="eastAsia"/>
                      <w:b/>
                      <w:bCs/>
                      <w:color w:val="000000" w:themeColor="text1"/>
                      <w14:textFill>
                        <w14:solidFill>
                          <w14:schemeClr w14:val="tx1"/>
                        </w14:solidFill>
                      </w14:textFill>
                    </w:rPr>
                    <w:t>）</w:t>
                  </w:r>
                </w:p>
              </w:tc>
              <w:tc>
                <w:tcPr>
                  <w:tcW w:w="992" w:type="dxa"/>
                  <w:vAlign w:val="center"/>
                </w:tcPr>
                <w:p w14:paraId="56034A0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处置量（</w:t>
                  </w:r>
                  <w:r>
                    <w:rPr>
                      <w:b/>
                      <w:bCs/>
                      <w:color w:val="000000" w:themeColor="text1"/>
                      <w14:textFill>
                        <w14:solidFill>
                          <w14:schemeClr w14:val="tx1"/>
                        </w14:solidFill>
                      </w14:textFill>
                    </w:rPr>
                    <w:t>t/a</w:t>
                  </w:r>
                  <w:r>
                    <w:rPr>
                      <w:rFonts w:hint="eastAsia"/>
                      <w:b/>
                      <w:bCs/>
                      <w:color w:val="000000" w:themeColor="text1"/>
                      <w14:textFill>
                        <w14:solidFill>
                          <w14:schemeClr w14:val="tx1"/>
                        </w14:solidFill>
                      </w14:textFill>
                    </w:rPr>
                    <w:t>）</w:t>
                  </w:r>
                </w:p>
              </w:tc>
              <w:tc>
                <w:tcPr>
                  <w:tcW w:w="1863" w:type="dxa"/>
                  <w:vAlign w:val="center"/>
                </w:tcPr>
                <w:p w14:paraId="4522C5D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综合利用或处置方式</w:t>
                  </w:r>
                </w:p>
              </w:tc>
            </w:tr>
            <w:tr w14:paraId="50F5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restart"/>
                  <w:vAlign w:val="center"/>
                </w:tcPr>
                <w:p w14:paraId="59D6A46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w:t>
                  </w:r>
                </w:p>
              </w:tc>
              <w:tc>
                <w:tcPr>
                  <w:tcW w:w="829" w:type="dxa"/>
                  <w:vAlign w:val="center"/>
                </w:tcPr>
                <w:p w14:paraId="1A6DF59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压滤泥饼</w:t>
                  </w:r>
                </w:p>
              </w:tc>
              <w:tc>
                <w:tcPr>
                  <w:tcW w:w="1134" w:type="dxa"/>
                  <w:vAlign w:val="center"/>
                </w:tcPr>
                <w:p w14:paraId="0774349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废水压滤处理</w:t>
                  </w:r>
                </w:p>
              </w:tc>
              <w:tc>
                <w:tcPr>
                  <w:tcW w:w="1134" w:type="dxa"/>
                  <w:vAlign w:val="center"/>
                </w:tcPr>
                <w:p w14:paraId="10136E2A">
                  <w:pPr>
                    <w:pStyle w:val="33"/>
                    <w:rPr>
                      <w:color w:val="000000" w:themeColor="text1"/>
                      <w14:textFill>
                        <w14:solidFill>
                          <w14:schemeClr w14:val="tx1"/>
                        </w14:solidFill>
                      </w14:textFill>
                    </w:rPr>
                  </w:pPr>
                  <w:r>
                    <w:rPr>
                      <w:color w:val="000000" w:themeColor="text1"/>
                      <w14:textFill>
                        <w14:solidFill>
                          <w14:schemeClr w14:val="tx1"/>
                        </w14:solidFill>
                      </w14:textFill>
                    </w:rPr>
                    <w:t>22467.228</w:t>
                  </w:r>
                </w:p>
              </w:tc>
              <w:tc>
                <w:tcPr>
                  <w:tcW w:w="1134" w:type="dxa"/>
                  <w:vAlign w:val="center"/>
                </w:tcPr>
                <w:p w14:paraId="5475EFCA">
                  <w:pPr>
                    <w:pStyle w:val="33"/>
                    <w:rPr>
                      <w:color w:val="000000" w:themeColor="text1"/>
                      <w14:textFill>
                        <w14:solidFill>
                          <w14:schemeClr w14:val="tx1"/>
                        </w14:solidFill>
                      </w14:textFill>
                    </w:rPr>
                  </w:pPr>
                  <w:r>
                    <w:rPr>
                      <w:color w:val="000000" w:themeColor="text1"/>
                      <w14:textFill>
                        <w14:solidFill>
                          <w14:schemeClr w14:val="tx1"/>
                        </w14:solidFill>
                      </w14:textFill>
                    </w:rPr>
                    <w:t>22467.228</w:t>
                  </w:r>
                </w:p>
              </w:tc>
              <w:tc>
                <w:tcPr>
                  <w:tcW w:w="992" w:type="dxa"/>
                  <w:vAlign w:val="center"/>
                </w:tcPr>
                <w:p w14:paraId="156AAF4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63" w:type="dxa"/>
                  <w:vAlign w:val="center"/>
                </w:tcPr>
                <w:p w14:paraId="4B7CEA8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在污泥贮存库进行贮存收集后，全部外售盂县路家村镇强力新型建材厂综合利用。</w:t>
                  </w:r>
                </w:p>
              </w:tc>
            </w:tr>
            <w:tr w14:paraId="2CBC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vAlign w:val="center"/>
                </w:tcPr>
                <w:p w14:paraId="1D77CA3F">
                  <w:pPr>
                    <w:pStyle w:val="33"/>
                    <w:rPr>
                      <w:color w:val="000000" w:themeColor="text1"/>
                      <w14:textFill>
                        <w14:solidFill>
                          <w14:schemeClr w14:val="tx1"/>
                        </w14:solidFill>
                      </w14:textFill>
                    </w:rPr>
                  </w:pPr>
                </w:p>
              </w:tc>
              <w:tc>
                <w:tcPr>
                  <w:tcW w:w="829" w:type="dxa"/>
                  <w:vAlign w:val="center"/>
                </w:tcPr>
                <w:p w14:paraId="1796922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除尘灰</w:t>
                  </w:r>
                </w:p>
              </w:tc>
              <w:tc>
                <w:tcPr>
                  <w:tcW w:w="1134" w:type="dxa"/>
                  <w:vAlign w:val="center"/>
                </w:tcPr>
                <w:p w14:paraId="0670BB2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w:t>
                  </w:r>
                </w:p>
              </w:tc>
              <w:tc>
                <w:tcPr>
                  <w:tcW w:w="1134" w:type="dxa"/>
                  <w:vAlign w:val="center"/>
                </w:tcPr>
                <w:p w14:paraId="2DC8A5B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12.329</w:t>
                  </w:r>
                </w:p>
              </w:tc>
              <w:tc>
                <w:tcPr>
                  <w:tcW w:w="1134" w:type="dxa"/>
                  <w:vAlign w:val="center"/>
                </w:tcPr>
                <w:p w14:paraId="058AB34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12.329</w:t>
                  </w:r>
                </w:p>
              </w:tc>
              <w:tc>
                <w:tcPr>
                  <w:tcW w:w="992" w:type="dxa"/>
                  <w:vAlign w:val="center"/>
                </w:tcPr>
                <w:p w14:paraId="350B808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63" w:type="dxa"/>
                  <w:vAlign w:val="center"/>
                </w:tcPr>
                <w:p w14:paraId="154FAD6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全封闭吨袋存放，外售盂县路家村镇强力新型建材厂综合利用。</w:t>
                  </w:r>
                </w:p>
              </w:tc>
            </w:tr>
            <w:tr w14:paraId="3E96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restart"/>
                  <w:vAlign w:val="center"/>
                </w:tcPr>
                <w:p w14:paraId="6A2139D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9" w:type="dxa"/>
                  <w:vAlign w:val="center"/>
                </w:tcPr>
                <w:p w14:paraId="17B4573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1134" w:type="dxa"/>
                  <w:vMerge w:val="restart"/>
                  <w:vAlign w:val="center"/>
                </w:tcPr>
                <w:p w14:paraId="7C83246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压滤机检修维护</w:t>
                  </w:r>
                </w:p>
              </w:tc>
              <w:tc>
                <w:tcPr>
                  <w:tcW w:w="1134" w:type="dxa"/>
                  <w:vAlign w:val="center"/>
                </w:tcPr>
                <w:p w14:paraId="4E18AFE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34" w:type="dxa"/>
                  <w:vAlign w:val="center"/>
                </w:tcPr>
                <w:p w14:paraId="2421102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2" w:type="dxa"/>
                  <w:vAlign w:val="center"/>
                </w:tcPr>
                <w:p w14:paraId="7C1269F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863" w:type="dxa"/>
                  <w:vMerge w:val="restart"/>
                  <w:vAlign w:val="center"/>
                </w:tcPr>
                <w:p w14:paraId="23757CD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暂存于危废贮存库内，定期委托有资质单位处置</w:t>
                  </w:r>
                </w:p>
              </w:tc>
            </w:tr>
            <w:tr w14:paraId="751A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Merge w:val="continue"/>
                  <w:vAlign w:val="center"/>
                </w:tcPr>
                <w:p w14:paraId="311EB7A6">
                  <w:pPr>
                    <w:pStyle w:val="33"/>
                    <w:rPr>
                      <w:color w:val="000000" w:themeColor="text1"/>
                      <w14:textFill>
                        <w14:solidFill>
                          <w14:schemeClr w14:val="tx1"/>
                        </w14:solidFill>
                      </w14:textFill>
                    </w:rPr>
                  </w:pPr>
                </w:p>
              </w:tc>
              <w:tc>
                <w:tcPr>
                  <w:tcW w:w="829" w:type="dxa"/>
                  <w:vAlign w:val="center"/>
                </w:tcPr>
                <w:p w14:paraId="027833E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1134" w:type="dxa"/>
                  <w:vMerge w:val="continue"/>
                  <w:vAlign w:val="center"/>
                </w:tcPr>
                <w:p w14:paraId="586AC050">
                  <w:pPr>
                    <w:pStyle w:val="33"/>
                    <w:rPr>
                      <w:color w:val="000000" w:themeColor="text1"/>
                      <w14:textFill>
                        <w14:solidFill>
                          <w14:schemeClr w14:val="tx1"/>
                        </w14:solidFill>
                      </w14:textFill>
                    </w:rPr>
                  </w:pPr>
                </w:p>
              </w:tc>
              <w:tc>
                <w:tcPr>
                  <w:tcW w:w="1134" w:type="dxa"/>
                  <w:vAlign w:val="center"/>
                </w:tcPr>
                <w:p w14:paraId="12608FC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1134" w:type="dxa"/>
                  <w:vAlign w:val="center"/>
                </w:tcPr>
                <w:p w14:paraId="1D78F0E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2" w:type="dxa"/>
                  <w:vAlign w:val="center"/>
                </w:tcPr>
                <w:p w14:paraId="68448F5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1863" w:type="dxa"/>
                  <w:vMerge w:val="continue"/>
                </w:tcPr>
                <w:p w14:paraId="43BDBFEE">
                  <w:pPr>
                    <w:pStyle w:val="33"/>
                    <w:rPr>
                      <w:color w:val="000000" w:themeColor="text1"/>
                      <w14:textFill>
                        <w14:solidFill>
                          <w14:schemeClr w14:val="tx1"/>
                        </w14:solidFill>
                      </w14:textFill>
                    </w:rPr>
                  </w:pPr>
                </w:p>
              </w:tc>
            </w:tr>
            <w:tr w14:paraId="17D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14:paraId="1C8ABF0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829" w:type="dxa"/>
                  <w:vAlign w:val="center"/>
                </w:tcPr>
                <w:p w14:paraId="11CF629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134" w:type="dxa"/>
                  <w:vAlign w:val="center"/>
                </w:tcPr>
                <w:p w14:paraId="5C04DAD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职工生活</w:t>
                  </w:r>
                </w:p>
              </w:tc>
              <w:tc>
                <w:tcPr>
                  <w:tcW w:w="1134" w:type="dxa"/>
                  <w:vAlign w:val="center"/>
                </w:tcPr>
                <w:p w14:paraId="414B801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1134" w:type="dxa"/>
                  <w:vAlign w:val="center"/>
                </w:tcPr>
                <w:p w14:paraId="087D7EA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2" w:type="dxa"/>
                  <w:vAlign w:val="center"/>
                </w:tcPr>
                <w:p w14:paraId="44390C1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1863" w:type="dxa"/>
                  <w:vAlign w:val="center"/>
                </w:tcPr>
                <w:p w14:paraId="517051B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委托环卫部门统一收集处置</w:t>
                  </w:r>
                </w:p>
              </w:tc>
            </w:tr>
          </w:tbl>
          <w:p w14:paraId="1B4DBC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（1）一般工业固体废物</w:t>
            </w:r>
          </w:p>
          <w:p w14:paraId="2077EA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①压滤泥饼</w:t>
            </w:r>
          </w:p>
          <w:p w14:paraId="1ECCB0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本项目铝矾土废料洗选工序产生的</w:t>
            </w:r>
            <w:bookmarkStart w:id="107" w:name="_Hlk227450956"/>
            <w:r>
              <w:rPr>
                <w:rFonts w:hint="eastAsia"/>
                <w:color w:val="000000" w:themeColor="text1"/>
                <w14:textFill>
                  <w14:solidFill>
                    <w14:schemeClr w14:val="tx1"/>
                  </w14:solidFill>
                </w14:textFill>
              </w:rPr>
              <w:t>洗料废水经沉淀、压滤处理后，会产生一般工业固体废物压滤泥饼</w:t>
            </w:r>
            <w:bookmarkEnd w:id="107"/>
            <w:r>
              <w:rPr>
                <w:rFonts w:hint="eastAsia"/>
                <w:color w:val="000000" w:themeColor="text1"/>
                <w14:textFill>
                  <w14:solidFill>
                    <w14:schemeClr w14:val="tx1"/>
                  </w14:solidFill>
                </w14:textFill>
              </w:rPr>
              <w:t>，废物代码为900-099-S07，压滤泥饼产生量为</w:t>
            </w:r>
            <w:r>
              <w:rPr>
                <w:color w:val="000000" w:themeColor="text1"/>
                <w14:textFill>
                  <w14:solidFill>
                    <w14:schemeClr w14:val="tx1"/>
                  </w14:solidFill>
                </w14:textFill>
              </w:rPr>
              <w:t>22467.228</w:t>
            </w:r>
            <w:r>
              <w:rPr>
                <w:rFonts w:hint="eastAsia"/>
                <w:color w:val="000000" w:themeColor="text1"/>
                <w14:textFill>
                  <w14:solidFill>
                    <w14:schemeClr w14:val="tx1"/>
                  </w14:solidFill>
                </w14:textFill>
              </w:rPr>
              <w:t>t/a（112.336t/d），设计泥饼含水率为25%。</w:t>
            </w:r>
          </w:p>
          <w:p w14:paraId="32A4EC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bookmarkStart w:id="108" w:name="_Hlk207791263"/>
            <w:r>
              <w:rPr>
                <w:rFonts w:hint="eastAsia"/>
                <w:color w:val="000000" w:themeColor="text1"/>
                <w14:textFill>
                  <w14:solidFill>
                    <w14:schemeClr w14:val="tx1"/>
                  </w14:solidFill>
                </w14:textFill>
              </w:rPr>
              <w:t>项目于生产车间南侧压滤机平台下建设1座污泥贮存库，压滤机平台高4.5m，污泥堆存场地占地面积约110m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，采取砌筑水泥+铁皮围挡，污泥搬运通道设置截流沟，地面采用改性压实粘土类衬层或具有同等以上隔水效力的其他材料防渗衬层，渗透系数不高于1×10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cm/s，压滤机产生泥饼直接</w:t>
            </w:r>
            <w:bookmarkStart w:id="109" w:name="_Hlk227451139"/>
            <w:r>
              <w:rPr>
                <w:rFonts w:hint="eastAsia"/>
                <w:color w:val="000000" w:themeColor="text1"/>
                <w14:textFill>
                  <w14:solidFill>
                    <w14:schemeClr w14:val="tx1"/>
                  </w14:solidFill>
                </w14:textFill>
              </w:rPr>
              <w:t>进入污泥贮存库进行贮存，定期售予盂县路家村镇强力新型建材厂进行综合利用。</w:t>
            </w:r>
            <w:bookmarkEnd w:id="109"/>
          </w:p>
          <w:p w14:paraId="188B00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盂县路家村镇强力新型建材厂位于盂县路家村镇东沟村西侧约380m处， 2019年6月，该公司委托临沧尚德环境技术有限公司编制完成了《盂县路家村镇强力新型建材厂3500万块/年天然气烧结新型建材项目环境影响报告表》；2019年6月21日盂县环境保护局以盂环函〔2019〕182号对该项目进行了批复；2019年12月19日，该公司进行了项目竣工环境保护验收。</w:t>
            </w:r>
          </w:p>
          <w:p w14:paraId="489C50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2019年9月9日，盂县路家村镇强力新型建材厂首次申领了《排污许可证》（证书编号为</w:t>
            </w:r>
            <w:r>
              <w:rPr>
                <w:color w:val="000000" w:themeColor="text1"/>
                <w14:textFill>
                  <w14:solidFill>
                    <w14:schemeClr w14:val="tx1"/>
                  </w14:solidFill>
                </w14:textFill>
              </w:rPr>
              <w:t>92140322MA0KERG07Q001V</w:t>
            </w:r>
            <w:r>
              <w:rPr>
                <w:rFonts w:hint="eastAsia"/>
                <w:color w:val="000000" w:themeColor="text1"/>
                <w14:textFill>
                  <w14:solidFill>
                    <w14:schemeClr w14:val="tx1"/>
                  </w14:solidFill>
                </w14:textFill>
              </w:rPr>
              <w:t>），2022年9月2日，该公司延续了排污许可证，2025年9月18日，该公司完成最近一次排污许可证变更，有效期自2022年9月9日至2027年9月8日，排污许可证见附件9。</w:t>
            </w:r>
          </w:p>
          <w:p w14:paraId="79188F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调查可知，该企业年生产300天，3班制，每班8小时，项目建设1条123m隧道烘干窑，1条123m隧道焙烧窑，利用当地购买的煤矸石、建筑垃圾作为原料，建筑垃圾主要为渣土，原料配比为60%粘土与40%煤矸石，隧道窑使用天然气点火后依靠煤矸石所含的热能物质内燃焙烧生产烧结砖，项目设计年使用渣土52500t。</w:t>
            </w:r>
          </w:p>
          <w:p w14:paraId="6D16140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产生的压滤泥饼产生量为22467.228t/a（含水率25%，干物质量16850.421t/a），风化后主要成分为粘性土，满足盂县路家村镇强力新型建材厂制砖生产线渣土使用需求，该企业产能能够满足本项目泥饼处置要求。2025年11月8日，建设单位与盂县路家村镇强力新型建材厂签订《工业品买卖合同》（见附件9），压滤泥饼外售该公司进行综合利用，该单位位于本项目厂区南侧东沟村处，距离约600m，泥饼产生后可及时处置。由上可知该企业生产制度与产能可满足本项目压滤泥饼处置需求，废物能得到合理处置。</w:t>
            </w:r>
          </w:p>
          <w:p w14:paraId="3AFC49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②除尘灰</w:t>
            </w:r>
          </w:p>
          <w:p w14:paraId="7954EB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根据计算，本项目除尘器收集的除尘灰为12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329t/a，主要成分为粘土，采用封闭吨袋收集，外售盂县路家村镇强力新型建材厂生产烧结砖进行综合利用。</w:t>
            </w:r>
          </w:p>
          <w:bookmarkEnd w:id="108"/>
          <w:p w14:paraId="509254A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（2）危险废物</w:t>
            </w:r>
          </w:p>
          <w:p w14:paraId="18C683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压滤机等设备检修、维护过程中会产生少量的废矿物油、废油桶，均为危险废物。根据建设单位提供资料，废矿物油产生量约为0.10t/a、废油桶产生量约为0.02t/a。</w:t>
            </w:r>
            <w:bookmarkStart w:id="110" w:name="_Hlk207791655"/>
            <w:r>
              <w:rPr>
                <w:rFonts w:hint="eastAsia"/>
                <w:color w:val="000000" w:themeColor="text1"/>
                <w14:textFill>
                  <w14:solidFill>
                    <w14:schemeClr w14:val="tx1"/>
                  </w14:solidFill>
                </w14:textFill>
              </w:rPr>
              <w:t>本次评价要求在厂区西南侧建设1座5m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的危废贮存库，危险废物收集在密闭容器内，分类分区存入危废贮存库，专人管理，定期交由有资质单位进行处置</w:t>
            </w:r>
            <w:bookmarkEnd w:id="110"/>
            <w:r>
              <w:rPr>
                <w:rFonts w:hint="eastAsia"/>
                <w:color w:val="000000" w:themeColor="text1"/>
                <w14:textFill>
                  <w14:solidFill>
                    <w14:schemeClr w14:val="tx1"/>
                  </w14:solidFill>
                </w14:textFill>
              </w:rPr>
              <w:t>。</w:t>
            </w:r>
          </w:p>
          <w:p w14:paraId="3D1A55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（3）生活垃圾</w:t>
            </w:r>
          </w:p>
          <w:p w14:paraId="45ABF9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本项目劳动定员8人，年工作200天，产生的生活垃圾按0.5kg/（人·d）计，则本项目产生的生活垃圾量约</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=0.5*8*200/1000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0.8</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t/a。</w:t>
            </w:r>
            <w:bookmarkStart w:id="111" w:name="_Hlk207791669"/>
            <w:r>
              <w:rPr>
                <w:rFonts w:hint="eastAsia"/>
                <w:color w:val="000000" w:themeColor="text1"/>
                <w14:textFill>
                  <w14:solidFill>
                    <w14:schemeClr w14:val="tx1"/>
                  </w14:solidFill>
                </w14:textFill>
              </w:rPr>
              <w:t>在厂区内设置生活垃圾箱后，将生活垃圾集中收集，定期清运至环卫部门指定地点</w:t>
            </w:r>
            <w:bookmarkEnd w:id="111"/>
            <w:r>
              <w:rPr>
                <w:rFonts w:hint="eastAsia"/>
                <w:color w:val="000000" w:themeColor="text1"/>
                <w14:textFill>
                  <w14:solidFill>
                    <w14:schemeClr w14:val="tx1"/>
                  </w14:solidFill>
                </w14:textFill>
              </w:rPr>
              <w:t>，由其统一处置。</w:t>
            </w:r>
          </w:p>
          <w:p w14:paraId="479B66A2">
            <w:pPr>
              <w:pStyle w:val="4"/>
              <w:rPr>
                <w:rFonts w:hint="eastAsia"/>
                <w:color w:val="000000" w:themeColor="text1"/>
                <w14:textFill>
                  <w14:solidFill>
                    <w14:schemeClr w14:val="tx1"/>
                  </w14:solidFill>
                </w14:textFill>
              </w:rPr>
            </w:pPr>
            <w:bookmarkStart w:id="112" w:name="_Toc209194500"/>
            <w:bookmarkStart w:id="113" w:name="_Toc207780448"/>
            <w:r>
              <w:rPr>
                <w:rFonts w:hint="eastAsia"/>
                <w:color w:val="000000" w:themeColor="text1"/>
                <w14:textFill>
                  <w14:solidFill>
                    <w14:schemeClr w14:val="tx1"/>
                  </w14:solidFill>
                </w14:textFill>
              </w:rPr>
              <w:t>危险废物环境管理要求</w:t>
            </w:r>
            <w:bookmarkEnd w:id="112"/>
            <w:bookmarkEnd w:id="113"/>
          </w:p>
          <w:p w14:paraId="0753526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本项目危险废物汇总情况见下表。</w:t>
            </w:r>
          </w:p>
          <w:p w14:paraId="7639164A">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本项目危险废物特性一览表</w:t>
            </w:r>
          </w:p>
          <w:tbl>
            <w:tblPr>
              <w:tblStyle w:val="23"/>
              <w:tblW w:w="8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50"/>
              <w:gridCol w:w="1276"/>
              <w:gridCol w:w="1135"/>
              <w:gridCol w:w="1133"/>
              <w:gridCol w:w="992"/>
              <w:gridCol w:w="1134"/>
              <w:gridCol w:w="873"/>
            </w:tblGrid>
            <w:tr w14:paraId="4514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5901BA8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危废</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名称</w:t>
                  </w:r>
                </w:p>
              </w:tc>
              <w:tc>
                <w:tcPr>
                  <w:tcW w:w="850" w:type="dxa"/>
                  <w:vAlign w:val="center"/>
                </w:tcPr>
                <w:p w14:paraId="4A2EB00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危废</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类别</w:t>
                  </w:r>
                </w:p>
              </w:tc>
              <w:tc>
                <w:tcPr>
                  <w:tcW w:w="1276" w:type="dxa"/>
                  <w:vAlign w:val="center"/>
                </w:tcPr>
                <w:p w14:paraId="7C22BB86">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废物代码</w:t>
                  </w:r>
                </w:p>
              </w:tc>
              <w:tc>
                <w:tcPr>
                  <w:tcW w:w="1135" w:type="dxa"/>
                  <w:vAlign w:val="center"/>
                </w:tcPr>
                <w:p w14:paraId="223A338F">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物理性状</w:t>
                  </w:r>
                </w:p>
              </w:tc>
              <w:tc>
                <w:tcPr>
                  <w:tcW w:w="1133" w:type="dxa"/>
                  <w:vAlign w:val="center"/>
                </w:tcPr>
                <w:p w14:paraId="374FABA2">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有害成分</w:t>
                  </w:r>
                </w:p>
              </w:tc>
              <w:tc>
                <w:tcPr>
                  <w:tcW w:w="992" w:type="dxa"/>
                  <w:vAlign w:val="center"/>
                </w:tcPr>
                <w:p w14:paraId="0678376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产生量</w:t>
                  </w:r>
                </w:p>
              </w:tc>
              <w:tc>
                <w:tcPr>
                  <w:tcW w:w="1134" w:type="dxa"/>
                  <w:vAlign w:val="center"/>
                </w:tcPr>
                <w:p w14:paraId="4CF1295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产废</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周期</w:t>
                  </w:r>
                </w:p>
              </w:tc>
              <w:tc>
                <w:tcPr>
                  <w:tcW w:w="873" w:type="dxa"/>
                  <w:vAlign w:val="center"/>
                </w:tcPr>
                <w:p w14:paraId="5ACB51F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特性</w:t>
                  </w:r>
                </w:p>
              </w:tc>
            </w:tr>
            <w:tr w14:paraId="5B37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5103233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废矿</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物油</w:t>
                  </w:r>
                </w:p>
              </w:tc>
              <w:tc>
                <w:tcPr>
                  <w:tcW w:w="850" w:type="dxa"/>
                  <w:vAlign w:val="center"/>
                </w:tcPr>
                <w:p w14:paraId="0008C0A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HW08</w:t>
                  </w:r>
                </w:p>
              </w:tc>
              <w:tc>
                <w:tcPr>
                  <w:tcW w:w="1276" w:type="dxa"/>
                  <w:vAlign w:val="center"/>
                </w:tcPr>
                <w:p w14:paraId="6AD32DF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900-214-08</w:t>
                  </w:r>
                </w:p>
              </w:tc>
              <w:tc>
                <w:tcPr>
                  <w:tcW w:w="1135" w:type="dxa"/>
                  <w:vAlign w:val="center"/>
                </w:tcPr>
                <w:p w14:paraId="6D829B1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1133" w:type="dxa"/>
                  <w:vMerge w:val="restart"/>
                  <w:vAlign w:val="center"/>
                </w:tcPr>
                <w:p w14:paraId="23290B7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石油烃、多环芳烃</w:t>
                  </w:r>
                </w:p>
              </w:tc>
              <w:tc>
                <w:tcPr>
                  <w:tcW w:w="992" w:type="dxa"/>
                  <w:vAlign w:val="center"/>
                </w:tcPr>
                <w:p w14:paraId="78A992A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0.1t</w:t>
                  </w:r>
                </w:p>
              </w:tc>
              <w:tc>
                <w:tcPr>
                  <w:tcW w:w="1134" w:type="dxa"/>
                  <w:vAlign w:val="center"/>
                </w:tcPr>
                <w:p w14:paraId="1C6BA98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12个月</w:t>
                  </w:r>
                </w:p>
              </w:tc>
              <w:tc>
                <w:tcPr>
                  <w:tcW w:w="873" w:type="dxa"/>
                  <w:vAlign w:val="center"/>
                </w:tcPr>
                <w:p w14:paraId="69541F0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T，I</w:t>
                  </w:r>
                </w:p>
              </w:tc>
            </w:tr>
            <w:tr w14:paraId="5CC9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6930C05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850" w:type="dxa"/>
                  <w:vAlign w:val="center"/>
                </w:tcPr>
                <w:p w14:paraId="1BED27D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HW08</w:t>
                  </w:r>
                </w:p>
              </w:tc>
              <w:tc>
                <w:tcPr>
                  <w:tcW w:w="1276" w:type="dxa"/>
                  <w:vAlign w:val="center"/>
                </w:tcPr>
                <w:p w14:paraId="741DF071">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900-249-08</w:t>
                  </w:r>
                </w:p>
              </w:tc>
              <w:tc>
                <w:tcPr>
                  <w:tcW w:w="1135" w:type="dxa"/>
                  <w:vAlign w:val="center"/>
                </w:tcPr>
                <w:p w14:paraId="6F558D6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1133" w:type="dxa"/>
                  <w:vMerge w:val="continue"/>
                  <w:vAlign w:val="center"/>
                </w:tcPr>
                <w:p w14:paraId="3729C907">
                  <w:pPr>
                    <w:pStyle w:val="33"/>
                    <w:rPr>
                      <w:color w:val="000000" w:themeColor="text1"/>
                      <w14:textFill>
                        <w14:solidFill>
                          <w14:schemeClr w14:val="tx1"/>
                        </w14:solidFill>
                      </w14:textFill>
                    </w:rPr>
                  </w:pPr>
                </w:p>
              </w:tc>
              <w:tc>
                <w:tcPr>
                  <w:tcW w:w="992" w:type="dxa"/>
                  <w:vAlign w:val="center"/>
                </w:tcPr>
                <w:p w14:paraId="5911E3B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0.02t</w:t>
                  </w:r>
                </w:p>
              </w:tc>
              <w:tc>
                <w:tcPr>
                  <w:tcW w:w="1134" w:type="dxa"/>
                  <w:vAlign w:val="center"/>
                </w:tcPr>
                <w:p w14:paraId="1E5AAD7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12个月</w:t>
                  </w:r>
                </w:p>
              </w:tc>
              <w:tc>
                <w:tcPr>
                  <w:tcW w:w="873" w:type="dxa"/>
                  <w:vAlign w:val="center"/>
                </w:tcPr>
                <w:p w14:paraId="17BD85F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T，I</w:t>
                  </w:r>
                </w:p>
              </w:tc>
            </w:tr>
          </w:tbl>
          <w:p w14:paraId="01FC65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厂区西南侧设1座5m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的危废贮存库，危险废物收集在密闭容器内，分类分区存入危废贮存库，专人管理，定期交由有资质单位进行处置。</w:t>
            </w:r>
          </w:p>
          <w:p w14:paraId="7CF0651A">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危废贮存库基本情况表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93"/>
              <w:gridCol w:w="791"/>
              <w:gridCol w:w="1275"/>
              <w:gridCol w:w="1135"/>
              <w:gridCol w:w="992"/>
              <w:gridCol w:w="972"/>
              <w:gridCol w:w="1033"/>
            </w:tblGrid>
            <w:tr w14:paraId="278C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5" w:type="dxa"/>
                  <w:vMerge w:val="restart"/>
                  <w:vAlign w:val="center"/>
                </w:tcPr>
                <w:p w14:paraId="2A781415">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贮存场所名称</w:t>
                  </w:r>
                </w:p>
              </w:tc>
              <w:tc>
                <w:tcPr>
                  <w:tcW w:w="3259" w:type="dxa"/>
                  <w:gridSpan w:val="3"/>
                  <w:vAlign w:val="center"/>
                </w:tcPr>
                <w:p w14:paraId="3B535D0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贮存危险废物信息</w:t>
                  </w:r>
                </w:p>
              </w:tc>
              <w:tc>
                <w:tcPr>
                  <w:tcW w:w="1135" w:type="dxa"/>
                  <w:vMerge w:val="restart"/>
                  <w:vAlign w:val="center"/>
                </w:tcPr>
                <w:p w14:paraId="08254E75">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位置</w:t>
                  </w:r>
                </w:p>
              </w:tc>
              <w:tc>
                <w:tcPr>
                  <w:tcW w:w="992" w:type="dxa"/>
                  <w:vMerge w:val="restart"/>
                  <w:vAlign w:val="center"/>
                </w:tcPr>
                <w:p w14:paraId="1A3FA1B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占地</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面积</w:t>
                  </w:r>
                </w:p>
              </w:tc>
              <w:tc>
                <w:tcPr>
                  <w:tcW w:w="972" w:type="dxa"/>
                  <w:vMerge w:val="restart"/>
                  <w:vAlign w:val="center"/>
                </w:tcPr>
                <w:p w14:paraId="48C6E4E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贮存</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方式</w:t>
                  </w:r>
                </w:p>
              </w:tc>
              <w:tc>
                <w:tcPr>
                  <w:tcW w:w="1033" w:type="dxa"/>
                  <w:vMerge w:val="restart"/>
                  <w:vAlign w:val="center"/>
                </w:tcPr>
                <w:p w14:paraId="162BC0B3">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贮存</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周期</w:t>
                  </w:r>
                </w:p>
              </w:tc>
            </w:tr>
            <w:tr w14:paraId="53F7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5" w:type="dxa"/>
                  <w:vMerge w:val="continue"/>
                  <w:vAlign w:val="center"/>
                </w:tcPr>
                <w:p w14:paraId="39E0B555">
                  <w:pPr>
                    <w:pStyle w:val="33"/>
                    <w:rPr>
                      <w:b/>
                      <w:bCs/>
                      <w:color w:val="000000" w:themeColor="text1"/>
                      <w14:textFill>
                        <w14:solidFill>
                          <w14:schemeClr w14:val="tx1"/>
                        </w14:solidFill>
                      </w14:textFill>
                    </w:rPr>
                  </w:pPr>
                </w:p>
              </w:tc>
              <w:tc>
                <w:tcPr>
                  <w:tcW w:w="1193" w:type="dxa"/>
                  <w:vAlign w:val="center"/>
                </w:tcPr>
                <w:p w14:paraId="7C99553E">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791" w:type="dxa"/>
                  <w:vAlign w:val="center"/>
                </w:tcPr>
                <w:p w14:paraId="216823C9">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1275" w:type="dxa"/>
                  <w:vAlign w:val="center"/>
                </w:tcPr>
                <w:p w14:paraId="33319E07">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代码</w:t>
                  </w:r>
                </w:p>
              </w:tc>
              <w:tc>
                <w:tcPr>
                  <w:tcW w:w="1135" w:type="dxa"/>
                  <w:vMerge w:val="continue"/>
                  <w:vAlign w:val="center"/>
                </w:tcPr>
                <w:p w14:paraId="11883B60">
                  <w:pPr>
                    <w:pStyle w:val="33"/>
                    <w:rPr>
                      <w:b/>
                      <w:bCs/>
                      <w:color w:val="000000" w:themeColor="text1"/>
                      <w14:textFill>
                        <w14:solidFill>
                          <w14:schemeClr w14:val="tx1"/>
                        </w14:solidFill>
                      </w14:textFill>
                    </w:rPr>
                  </w:pPr>
                </w:p>
              </w:tc>
              <w:tc>
                <w:tcPr>
                  <w:tcW w:w="992" w:type="dxa"/>
                  <w:vMerge w:val="continue"/>
                  <w:vAlign w:val="center"/>
                </w:tcPr>
                <w:p w14:paraId="325A9AA2">
                  <w:pPr>
                    <w:pStyle w:val="33"/>
                    <w:rPr>
                      <w:b/>
                      <w:bCs/>
                      <w:color w:val="000000" w:themeColor="text1"/>
                      <w14:textFill>
                        <w14:solidFill>
                          <w14:schemeClr w14:val="tx1"/>
                        </w14:solidFill>
                      </w14:textFill>
                    </w:rPr>
                  </w:pPr>
                </w:p>
              </w:tc>
              <w:tc>
                <w:tcPr>
                  <w:tcW w:w="972" w:type="dxa"/>
                  <w:vMerge w:val="continue"/>
                  <w:vAlign w:val="center"/>
                </w:tcPr>
                <w:p w14:paraId="58EAFAA3">
                  <w:pPr>
                    <w:pStyle w:val="33"/>
                    <w:rPr>
                      <w:b/>
                      <w:bCs/>
                      <w:color w:val="000000" w:themeColor="text1"/>
                      <w14:textFill>
                        <w14:solidFill>
                          <w14:schemeClr w14:val="tx1"/>
                        </w14:solidFill>
                      </w14:textFill>
                    </w:rPr>
                  </w:pPr>
                </w:p>
              </w:tc>
              <w:tc>
                <w:tcPr>
                  <w:tcW w:w="1033" w:type="dxa"/>
                  <w:vMerge w:val="continue"/>
                  <w:vAlign w:val="center"/>
                </w:tcPr>
                <w:p w14:paraId="499E2B7C">
                  <w:pPr>
                    <w:pStyle w:val="33"/>
                    <w:rPr>
                      <w:b/>
                      <w:bCs/>
                      <w:color w:val="000000" w:themeColor="text1"/>
                      <w14:textFill>
                        <w14:solidFill>
                          <w14:schemeClr w14:val="tx1"/>
                        </w14:solidFill>
                      </w14:textFill>
                    </w:rPr>
                  </w:pPr>
                </w:p>
              </w:tc>
            </w:tr>
            <w:tr w14:paraId="3A6E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5" w:type="dxa"/>
                  <w:vMerge w:val="restart"/>
                  <w:vAlign w:val="center"/>
                </w:tcPr>
                <w:p w14:paraId="4DF1F81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危废贮存库</w:t>
                  </w:r>
                </w:p>
              </w:tc>
              <w:tc>
                <w:tcPr>
                  <w:tcW w:w="1193" w:type="dxa"/>
                  <w:vAlign w:val="center"/>
                </w:tcPr>
                <w:p w14:paraId="56C7251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791" w:type="dxa"/>
                  <w:vAlign w:val="center"/>
                </w:tcPr>
                <w:p w14:paraId="30E750BB">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HW08</w:t>
                  </w:r>
                </w:p>
              </w:tc>
              <w:tc>
                <w:tcPr>
                  <w:tcW w:w="1275" w:type="dxa"/>
                  <w:vAlign w:val="center"/>
                </w:tcPr>
                <w:p w14:paraId="3510DA3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900-214-08</w:t>
                  </w:r>
                </w:p>
              </w:tc>
              <w:tc>
                <w:tcPr>
                  <w:tcW w:w="1135" w:type="dxa"/>
                  <w:vMerge w:val="restart"/>
                  <w:vAlign w:val="center"/>
                </w:tcPr>
                <w:p w14:paraId="628F75D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西南侧</w:t>
                  </w:r>
                </w:p>
              </w:tc>
              <w:tc>
                <w:tcPr>
                  <w:tcW w:w="992" w:type="dxa"/>
                  <w:vMerge w:val="restart"/>
                  <w:vAlign w:val="center"/>
                </w:tcPr>
                <w:p w14:paraId="34A8DCD3">
                  <w:pPr>
                    <w:pStyle w:val="33"/>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5m</w:t>
                  </w:r>
                  <w:r>
                    <w:rPr>
                      <w:rFonts w:hint="eastAsia"/>
                      <w:color w:val="000000" w:themeColor="text1"/>
                      <w:vertAlign w:val="superscript"/>
                      <w14:textFill>
                        <w14:solidFill>
                          <w14:schemeClr w14:val="tx1"/>
                        </w14:solidFill>
                      </w14:textFill>
                    </w:rPr>
                    <w:t>2</w:t>
                  </w:r>
                </w:p>
              </w:tc>
              <w:tc>
                <w:tcPr>
                  <w:tcW w:w="972" w:type="dxa"/>
                  <w:vMerge w:val="restart"/>
                  <w:vAlign w:val="center"/>
                </w:tcPr>
                <w:p w14:paraId="4135A88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密闭</w:t>
                  </w:r>
                </w:p>
              </w:tc>
              <w:tc>
                <w:tcPr>
                  <w:tcW w:w="1033" w:type="dxa"/>
                  <w:vMerge w:val="restart"/>
                  <w:vAlign w:val="center"/>
                </w:tcPr>
                <w:p w14:paraId="4D2C601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12个月</w:t>
                  </w:r>
                </w:p>
              </w:tc>
            </w:tr>
            <w:tr w14:paraId="32B8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5" w:type="dxa"/>
                  <w:vMerge w:val="continue"/>
                  <w:vAlign w:val="center"/>
                </w:tcPr>
                <w:p w14:paraId="39A81241">
                  <w:pPr>
                    <w:pStyle w:val="33"/>
                    <w:rPr>
                      <w:color w:val="000000" w:themeColor="text1"/>
                      <w14:textFill>
                        <w14:solidFill>
                          <w14:schemeClr w14:val="tx1"/>
                        </w14:solidFill>
                      </w14:textFill>
                    </w:rPr>
                  </w:pPr>
                </w:p>
              </w:tc>
              <w:tc>
                <w:tcPr>
                  <w:tcW w:w="1193" w:type="dxa"/>
                  <w:vAlign w:val="center"/>
                </w:tcPr>
                <w:p w14:paraId="7FD12618">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791" w:type="dxa"/>
                  <w:vAlign w:val="center"/>
                </w:tcPr>
                <w:p w14:paraId="15AF68C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HW08</w:t>
                  </w:r>
                </w:p>
              </w:tc>
              <w:tc>
                <w:tcPr>
                  <w:tcW w:w="1275" w:type="dxa"/>
                  <w:vAlign w:val="center"/>
                </w:tcPr>
                <w:p w14:paraId="05541A2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900-249-08</w:t>
                  </w:r>
                </w:p>
              </w:tc>
              <w:tc>
                <w:tcPr>
                  <w:tcW w:w="1135" w:type="dxa"/>
                  <w:vMerge w:val="continue"/>
                  <w:vAlign w:val="center"/>
                </w:tcPr>
                <w:p w14:paraId="067CEF71">
                  <w:pPr>
                    <w:pStyle w:val="33"/>
                    <w:rPr>
                      <w:color w:val="000000" w:themeColor="text1"/>
                      <w14:textFill>
                        <w14:solidFill>
                          <w14:schemeClr w14:val="tx1"/>
                        </w14:solidFill>
                      </w14:textFill>
                    </w:rPr>
                  </w:pPr>
                </w:p>
              </w:tc>
              <w:tc>
                <w:tcPr>
                  <w:tcW w:w="992" w:type="dxa"/>
                  <w:vMerge w:val="continue"/>
                  <w:vAlign w:val="center"/>
                </w:tcPr>
                <w:p w14:paraId="01FA7348">
                  <w:pPr>
                    <w:pStyle w:val="33"/>
                    <w:rPr>
                      <w:color w:val="000000" w:themeColor="text1"/>
                      <w14:textFill>
                        <w14:solidFill>
                          <w14:schemeClr w14:val="tx1"/>
                        </w14:solidFill>
                      </w14:textFill>
                    </w:rPr>
                  </w:pPr>
                </w:p>
              </w:tc>
              <w:tc>
                <w:tcPr>
                  <w:tcW w:w="972" w:type="dxa"/>
                  <w:vMerge w:val="continue"/>
                  <w:vAlign w:val="center"/>
                </w:tcPr>
                <w:p w14:paraId="1822FA2D">
                  <w:pPr>
                    <w:pStyle w:val="33"/>
                    <w:rPr>
                      <w:color w:val="000000" w:themeColor="text1"/>
                      <w14:textFill>
                        <w14:solidFill>
                          <w14:schemeClr w14:val="tx1"/>
                        </w14:solidFill>
                      </w14:textFill>
                    </w:rPr>
                  </w:pPr>
                </w:p>
              </w:tc>
              <w:tc>
                <w:tcPr>
                  <w:tcW w:w="1033" w:type="dxa"/>
                  <w:vMerge w:val="continue"/>
                  <w:vAlign w:val="center"/>
                </w:tcPr>
                <w:p w14:paraId="00255199">
                  <w:pPr>
                    <w:pStyle w:val="33"/>
                    <w:rPr>
                      <w:color w:val="000000" w:themeColor="text1"/>
                      <w14:textFill>
                        <w14:solidFill>
                          <w14:schemeClr w14:val="tx1"/>
                        </w14:solidFill>
                      </w14:textFill>
                    </w:rPr>
                  </w:pPr>
                </w:p>
              </w:tc>
            </w:tr>
          </w:tbl>
          <w:p w14:paraId="4E5114A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项目危险废物应严格按照《建设项目危险废物环境影响评价指南》（公告2017年第43号）、《危险废物贮存污染控制标准》（GB18597-2023）、《危险废物识别标志设置技术规范》（HJ 1276-2022）、《危险废物管理计划和管理台账制定技术导则》（HJ 1259-2022）以及《危险废物转移管理办法》（部令 第23号）中的规定进行贮存、管理、转移等。结合项目实际情况，环评提出以下要求：</w:t>
            </w:r>
          </w:p>
          <w:p w14:paraId="17920AB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（1）贮存设施污染控制要求</w:t>
            </w:r>
          </w:p>
          <w:p w14:paraId="58B28D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14:paraId="54E6E6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②贮存设施应根据危险废物的类别、数量、形态、物理化学性质和污染防治等要求设置必要的贮存分区，避免不相容的危险废物接触、混合。</w:t>
            </w:r>
          </w:p>
          <w:p w14:paraId="3927BC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③贮存设施或贮存分区内地面、墙面裙角、堵截泄漏的围堰、接触危险废物的隔板和墙体等应采用坚固的材料建造，表面无裂缝。</w:t>
            </w:r>
          </w:p>
          <w:p w14:paraId="447303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贮存设施地面与裙角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cm/s），或至少2mm厚高密度聚乙烯膜等人工防渗材料（渗透系数不大于10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cm/s），或其他防渗性能等效的材料。</w:t>
            </w:r>
          </w:p>
          <w:p w14:paraId="0B6951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14:paraId="626A03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⑥贮存设施应采取技术和管理措施防止无关人员进入。</w:t>
            </w:r>
          </w:p>
          <w:p w14:paraId="1820EC8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⑦贮存库内不同贮存分区之间应采取隔离措施。隔离措施可根据危险废物特性采用过道、隔板或隔墙等方式。</w:t>
            </w:r>
          </w:p>
          <w:p w14:paraId="421E9FB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⑧在贮存库内或通过贮存分区方式贮存液态危险废物的，应具有液体泄漏堵截设施，堵截设施最小容积不应低于对应贮存库区域最大液态废物容器容积或液态废物总储量1/10（二者取较大者）；用于贮存可能产生渗滤液的危险废物的贮存库或贮存分区应设计渗滤液收集设施，收集设施容积应满足渗滤液的收集要求。</w:t>
            </w:r>
          </w:p>
          <w:p w14:paraId="2BE294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（2）容器和包装物污染控制要求</w:t>
            </w:r>
          </w:p>
          <w:p w14:paraId="2E6C100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①容器和包装物材质、内衬应与盛装的危险废物相容。</w:t>
            </w:r>
          </w:p>
          <w:p w14:paraId="02B05B0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②针对不同类别、形态、物理化学性质的危险废物，其容器和包装物应满足相应的防渗、防漏、防腐和强度等要求。</w:t>
            </w:r>
          </w:p>
          <w:p w14:paraId="429FE3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③硬质容器和包装物及其支护结构堆叠码放时不应有明显变形，无破损泄漏。</w:t>
            </w:r>
          </w:p>
          <w:p w14:paraId="0AD9DB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④柔性容器和包装物堆叠码放时应封口严密，无破损泄漏。</w:t>
            </w:r>
          </w:p>
          <w:p w14:paraId="62CABFF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⑤使用容器盛装液态、半固态危险废物时，容器内部应留有适当的空间，以适应因温度变化等可能引发的收缩和膨胀，防止其导致容器渗漏或永久变形。</w:t>
            </w:r>
          </w:p>
          <w:p w14:paraId="173468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⑥容器和包装物外表面应保持清洁。</w:t>
            </w:r>
          </w:p>
          <w:p w14:paraId="50A0F3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（3）贮存过程污染控制要求</w:t>
            </w:r>
          </w:p>
          <w:p w14:paraId="49AEB9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①在常温常压下不易水解、不易挥发的固态危险废物可分类堆放贮存，其他固态危险废物应装入容器或包装物内贮存。</w:t>
            </w:r>
          </w:p>
          <w:p w14:paraId="4F0BAF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②液态危险废物应装入容器内贮存。</w:t>
            </w:r>
          </w:p>
          <w:p w14:paraId="0E6386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（4）贮存设施运行环境管理要求</w:t>
            </w:r>
          </w:p>
          <w:p w14:paraId="1B1ED2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①危险废物存入贮存设施前应对危险废物类别和特性与危险废物标签等危险废物识别标志的一致性进行核验，不一致的或类别、特性不明的不应存入。</w:t>
            </w:r>
          </w:p>
          <w:p w14:paraId="087B58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w:t>
            </w:r>
          </w:p>
          <w:p w14:paraId="7F0F07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③作业设备及车辆等结束作业离开贮存设施时，应对其残留的危险废物进行清理，清理的废物或清洗废水应收集处理。</w:t>
            </w:r>
          </w:p>
          <w:p w14:paraId="7E9F11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④贮存设施运行期间，应按国家有关标准和规定建立危险废物管理台账并保存。</w:t>
            </w:r>
          </w:p>
          <w:p w14:paraId="376622D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⑤贮存设施所有者或运营者应建立贮存设施环境管理制度、管理人员岗位职责制度、设施运行操作制度、人员岗位培训制度等。</w:t>
            </w:r>
          </w:p>
          <w:p w14:paraId="645444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0FE57E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⑦贮存设施所有者或运营者应建立贮存设施全部档案，包括设计、施工、验收、运行、监测和环境应急等，应按国家有关档案管理的法律法规进行整理和归档。</w:t>
            </w:r>
          </w:p>
          <w:p w14:paraId="7221DB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（5）污染物排放控制要求</w:t>
            </w:r>
          </w:p>
          <w:p w14:paraId="17E4B2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贮存设施内产生以及清理的固体废物应按固体废物分类管理要求妥善处理。</w:t>
            </w:r>
          </w:p>
          <w:p w14:paraId="3BA229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（6）环境应急要求</w:t>
            </w:r>
          </w:p>
          <w:p w14:paraId="572D7D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①贮存设施所有者或运营者应按照国家有关规定编制突发环境事件应急预案，定期开展必要的培训和环境应急演练，并做好培训、演练记录。</w:t>
            </w:r>
          </w:p>
          <w:p w14:paraId="0724F2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②贮存设施所有者或运营者应配备满足其突发环境事件应急要求的应急人员、装备和物资，并应设置应急照明系统。</w:t>
            </w:r>
          </w:p>
          <w:p w14:paraId="5D69B4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③相关部门发布自然灾害或恶劣天气预警后，贮存设施所有者或运营者应启动相应防控措施，若有必要可将危险废物转移至其他具有防护条件的地点贮存。</w:t>
            </w:r>
          </w:p>
          <w:p w14:paraId="3ED51934">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地下水、土壤</w:t>
            </w:r>
          </w:p>
          <w:p w14:paraId="03AC00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（1）污染源情况</w:t>
            </w:r>
          </w:p>
          <w:p w14:paraId="3F9C01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①项目运行期间主要排放废气为原料上料粉尘，大气污染物为颗粒物，项目配套建设废气污染治理设施，废气经收集处理后可达标排放，不会通过大气沉降作用对区域内土壤、地下水环境造成影响。</w:t>
            </w:r>
          </w:p>
          <w:p w14:paraId="5C10C4A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项目废水主要为洗料工序产生的废水、产品堆存产生的淋控水、车辆冲洗废水，污染物种类主要为悬浮物，洗料废水经混凝沉淀、压滤处理后全部回用于生产系统不外排，淋控水收集沉淀后用于厂区运输道路的洒水抑尘，车辆冲洗废水经沉淀处理后全部循环使用不外排，项目各项废水污染物不涉及《环境影响评价技术导则 地下水环境》（HJ 610-2016）中可能导致地下水、土壤环境污染的重金属、持久性有机污染物及其他特征因子。</w:t>
            </w:r>
          </w:p>
          <w:p w14:paraId="43B7B7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w:t>
            </w:r>
            <w:bookmarkStart w:id="114" w:name="_Hlk227452866"/>
            <w:r>
              <w:rPr>
                <w:rFonts w:hint="eastAsia"/>
                <w:color w:val="000000" w:themeColor="text1"/>
                <w14:textFill>
                  <w14:solidFill>
                    <w14:schemeClr w14:val="tx1"/>
                  </w14:solidFill>
                </w14:textFill>
              </w:rPr>
              <w:t>项目产生的一般工业固体废物压滤泥饼暂存于污泥贮存库，定期外售盂县路家村镇强力新型建材厂进行综合利用生产烧结砖；危险废物收集后分类分区贮存于厂区西南侧危废贮存库，危废贮存库满足必要的防风、防晒、防雨、防漏、防渗、防腐要求，并设置专人管理，危险废物定期交由有资质单位进行处置。</w:t>
            </w:r>
            <w:bookmarkEnd w:id="114"/>
          </w:p>
          <w:p w14:paraId="5805DA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（2）分区防控</w:t>
            </w:r>
          </w:p>
          <w:p w14:paraId="054853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本次评价要求按照表4.5-1对项目可能通过下渗影响区域内</w:t>
            </w:r>
            <w:bookmarkStart w:id="115" w:name="_Hlk227453251"/>
            <w:r>
              <w:rPr>
                <w:rFonts w:hint="eastAsia"/>
                <w:color w:val="000000" w:themeColor="text1"/>
                <w14:textFill>
                  <w14:solidFill>
                    <w14:schemeClr w14:val="tx1"/>
                  </w14:solidFill>
                </w14:textFill>
              </w:rPr>
              <w:t>地下水、土壤的生产车间、原料库、各水池、污泥贮存库，危废贮存库地基、地面等区域，做好分区防渗措施</w:t>
            </w:r>
            <w:r>
              <w:rPr>
                <w:rFonts w:hint="eastAsia"/>
                <w:color w:val="000000" w:themeColor="text1"/>
                <w:lang w:eastAsia="zh-CN"/>
                <w14:textFill>
                  <w14:solidFill>
                    <w14:schemeClr w14:val="tx1"/>
                  </w14:solidFill>
                </w14:textFill>
              </w:rPr>
              <w:t>，对</w:t>
            </w:r>
            <w:r>
              <w:rPr>
                <w:rFonts w:hint="eastAsia"/>
                <w:color w:val="000000" w:themeColor="text1"/>
                <w14:textFill>
                  <w14:solidFill>
                    <w14:schemeClr w14:val="tx1"/>
                  </w14:solidFill>
                </w14:textFill>
              </w:rPr>
              <w:t>厂区地面进行硬化，并加强日常管理，确保防护设施不损坏</w:t>
            </w:r>
            <w:bookmarkEnd w:id="115"/>
            <w:r>
              <w:rPr>
                <w:rFonts w:hint="eastAsia"/>
                <w:color w:val="000000" w:themeColor="text1"/>
                <w14:textFill>
                  <w14:solidFill>
                    <w14:schemeClr w14:val="tx1"/>
                  </w14:solidFill>
                </w14:textFill>
              </w:rPr>
              <w:t>。厂区内各区域硬化范围见附图5。</w:t>
            </w:r>
          </w:p>
          <w:p w14:paraId="6FFBE5BF">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防渗分区及防渗要求表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861"/>
              <w:gridCol w:w="2182"/>
              <w:gridCol w:w="3308"/>
            </w:tblGrid>
            <w:tr w14:paraId="6E57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5" w:type="dxa"/>
                  <w:vAlign w:val="center"/>
                </w:tcPr>
                <w:p w14:paraId="2DA9C41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w:t>
                  </w:r>
                  <w:r>
                    <w:rPr>
                      <w:b/>
                      <w:bCs/>
                      <w:color w:val="000000" w:themeColor="text1"/>
                      <w14:textFill>
                        <w14:solidFill>
                          <w14:schemeClr w14:val="tx1"/>
                        </w14:solidFill>
                      </w14:textFill>
                    </w:rPr>
                    <w:br w:type="textWrapping"/>
                  </w:r>
                  <w:r>
                    <w:rPr>
                      <w:rFonts w:hint="eastAsia"/>
                      <w:b/>
                      <w:bCs/>
                      <w:color w:val="000000" w:themeColor="text1"/>
                      <w14:textFill>
                        <w14:solidFill>
                          <w14:schemeClr w14:val="tx1"/>
                        </w14:solidFill>
                      </w14:textFill>
                    </w:rPr>
                    <w:t>分区</w:t>
                  </w:r>
                </w:p>
              </w:tc>
              <w:tc>
                <w:tcPr>
                  <w:tcW w:w="1861" w:type="dxa"/>
                  <w:vAlign w:val="center"/>
                </w:tcPr>
                <w:p w14:paraId="64D3F81F">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防渗区域</w:t>
                  </w:r>
                </w:p>
              </w:tc>
              <w:tc>
                <w:tcPr>
                  <w:tcW w:w="2182" w:type="dxa"/>
                  <w:vAlign w:val="center"/>
                </w:tcPr>
                <w:p w14:paraId="32E2BAB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防渗技术要求</w:t>
                  </w:r>
                </w:p>
              </w:tc>
              <w:tc>
                <w:tcPr>
                  <w:tcW w:w="3308" w:type="dxa"/>
                  <w:vAlign w:val="center"/>
                </w:tcPr>
                <w:p w14:paraId="3F20F4B0">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参考防渗方案</w:t>
                  </w:r>
                </w:p>
              </w:tc>
            </w:tr>
            <w:tr w14:paraId="7389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5" w:type="dxa"/>
                  <w:vAlign w:val="center"/>
                </w:tcPr>
                <w:p w14:paraId="3BAD4F6C">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重点</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防渗区</w:t>
                  </w:r>
                </w:p>
              </w:tc>
              <w:tc>
                <w:tcPr>
                  <w:tcW w:w="1861" w:type="dxa"/>
                  <w:vAlign w:val="center"/>
                </w:tcPr>
                <w:p w14:paraId="02CCBD4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危废</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贮存库</w:t>
                  </w:r>
                </w:p>
              </w:tc>
              <w:tc>
                <w:tcPr>
                  <w:tcW w:w="2182" w:type="dxa"/>
                  <w:vAlign w:val="center"/>
                </w:tcPr>
                <w:p w14:paraId="0385F482">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按照《危险废物贮存污染控制标准》（GB18597-2023）执行，基础防渗渗透系数不大于10-10cm/s</w:t>
                  </w:r>
                </w:p>
              </w:tc>
              <w:tc>
                <w:tcPr>
                  <w:tcW w:w="3308" w:type="dxa"/>
                  <w:vAlign w:val="center"/>
                </w:tcPr>
                <w:p w14:paraId="4501DD0B">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基础土分层夯实后地面铺设20cm厚抗渗等级≥P8级的混凝土，上面设2mm厚高密度聚乙烯防渗层，墙面裙角坚固表面无裂缝，并采用环氧面涂层对裙角进行表面防渗处理</w:t>
                  </w:r>
                </w:p>
              </w:tc>
            </w:tr>
            <w:tr w14:paraId="3298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5" w:type="dxa"/>
                  <w:vMerge w:val="restart"/>
                  <w:vAlign w:val="center"/>
                </w:tcPr>
                <w:p w14:paraId="0A85116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一般</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防渗区</w:t>
                  </w:r>
                </w:p>
              </w:tc>
              <w:tc>
                <w:tcPr>
                  <w:tcW w:w="1861" w:type="dxa"/>
                  <w:vAlign w:val="center"/>
                </w:tcPr>
                <w:p w14:paraId="2DF9507F">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废水收集池、混凝池、沉淀池、清水池、淋控水收集池、应急废水收集池、初期雨水池</w:t>
                  </w:r>
                </w:p>
              </w:tc>
              <w:tc>
                <w:tcPr>
                  <w:tcW w:w="2182" w:type="dxa"/>
                  <w:vMerge w:val="restart"/>
                  <w:vAlign w:val="center"/>
                </w:tcPr>
                <w:p w14:paraId="5091D4D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等效黏土防渗层Mb≥1.5m，K≤1.0×</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w:t>
                  </w:r>
                </w:p>
              </w:tc>
              <w:tc>
                <w:tcPr>
                  <w:tcW w:w="3308" w:type="dxa"/>
                  <w:vAlign w:val="center"/>
                </w:tcPr>
                <w:p w14:paraId="059EA7CE">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钢筋混凝土池体，池底及池壁采用强度等级不低于C30，抗渗等级不低于P6的混凝土，厚度不小于100mm</w:t>
                  </w:r>
                </w:p>
              </w:tc>
            </w:tr>
            <w:tr w14:paraId="77C3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5" w:type="dxa"/>
                  <w:vMerge w:val="continue"/>
                  <w:vAlign w:val="center"/>
                </w:tcPr>
                <w:p w14:paraId="142A669C">
                  <w:pPr>
                    <w:pStyle w:val="33"/>
                    <w:rPr>
                      <w:color w:val="000000" w:themeColor="text1"/>
                      <w14:textFill>
                        <w14:solidFill>
                          <w14:schemeClr w14:val="tx1"/>
                        </w14:solidFill>
                      </w14:textFill>
                    </w:rPr>
                  </w:pPr>
                </w:p>
              </w:tc>
              <w:tc>
                <w:tcPr>
                  <w:tcW w:w="1861" w:type="dxa"/>
                  <w:vAlign w:val="center"/>
                </w:tcPr>
                <w:p w14:paraId="39AF2F4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原料库、生产车间</w:t>
                  </w:r>
                </w:p>
              </w:tc>
              <w:tc>
                <w:tcPr>
                  <w:tcW w:w="2182" w:type="dxa"/>
                  <w:vMerge w:val="continue"/>
                  <w:vAlign w:val="center"/>
                </w:tcPr>
                <w:p w14:paraId="10B4E6D9">
                  <w:pPr>
                    <w:pStyle w:val="33"/>
                    <w:jc w:val="both"/>
                    <w:rPr>
                      <w:color w:val="000000" w:themeColor="text1"/>
                      <w14:textFill>
                        <w14:solidFill>
                          <w14:schemeClr w14:val="tx1"/>
                        </w14:solidFill>
                      </w14:textFill>
                    </w:rPr>
                  </w:pPr>
                </w:p>
              </w:tc>
              <w:tc>
                <w:tcPr>
                  <w:tcW w:w="3308" w:type="dxa"/>
                  <w:vAlign w:val="center"/>
                </w:tcPr>
                <w:p w14:paraId="0708CD94">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采用20cm抗渗等级不低于P6的混凝土进行地面硬化，基础土分层夯实</w:t>
                  </w:r>
                </w:p>
              </w:tc>
            </w:tr>
            <w:tr w14:paraId="214F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5" w:type="dxa"/>
                  <w:vMerge w:val="continue"/>
                  <w:vAlign w:val="center"/>
                </w:tcPr>
                <w:p w14:paraId="1EBFB34C">
                  <w:pPr>
                    <w:pStyle w:val="33"/>
                    <w:rPr>
                      <w:color w:val="000000" w:themeColor="text1"/>
                      <w14:textFill>
                        <w14:solidFill>
                          <w14:schemeClr w14:val="tx1"/>
                        </w14:solidFill>
                      </w14:textFill>
                    </w:rPr>
                  </w:pPr>
                </w:p>
              </w:tc>
              <w:tc>
                <w:tcPr>
                  <w:tcW w:w="1861" w:type="dxa"/>
                  <w:vAlign w:val="center"/>
                </w:tcPr>
                <w:p w14:paraId="3B4E36F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污泥贮存库</w:t>
                  </w:r>
                </w:p>
              </w:tc>
              <w:tc>
                <w:tcPr>
                  <w:tcW w:w="2182" w:type="dxa"/>
                  <w:vMerge w:val="continue"/>
                  <w:vAlign w:val="center"/>
                </w:tcPr>
                <w:p w14:paraId="429F58BA">
                  <w:pPr>
                    <w:pStyle w:val="33"/>
                    <w:jc w:val="both"/>
                    <w:rPr>
                      <w:color w:val="000000" w:themeColor="text1"/>
                      <w14:textFill>
                        <w14:solidFill>
                          <w14:schemeClr w14:val="tx1"/>
                        </w14:solidFill>
                      </w14:textFill>
                    </w:rPr>
                  </w:pPr>
                </w:p>
              </w:tc>
              <w:tc>
                <w:tcPr>
                  <w:tcW w:w="3308" w:type="dxa"/>
                  <w:vAlign w:val="center"/>
                </w:tcPr>
                <w:p w14:paraId="761BBDD8">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采用改性压实粘土类衬层，防渗性能至少相当于1.5mm高密度聚乙烯膜的防渗性能</w:t>
                  </w:r>
                </w:p>
              </w:tc>
            </w:tr>
            <w:tr w14:paraId="383B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5" w:type="dxa"/>
                  <w:vAlign w:val="center"/>
                </w:tcPr>
                <w:p w14:paraId="6F8D072A">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简单</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防渗区</w:t>
                  </w:r>
                </w:p>
              </w:tc>
              <w:tc>
                <w:tcPr>
                  <w:tcW w:w="1861" w:type="dxa"/>
                  <w:vAlign w:val="center"/>
                </w:tcPr>
                <w:p w14:paraId="1058BC5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厂区地面及其他位置</w:t>
                  </w:r>
                </w:p>
              </w:tc>
              <w:tc>
                <w:tcPr>
                  <w:tcW w:w="2182" w:type="dxa"/>
                  <w:vAlign w:val="center"/>
                </w:tcPr>
                <w:p w14:paraId="373D0BD3">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一般地面硬化</w:t>
                  </w:r>
                </w:p>
              </w:tc>
              <w:tc>
                <w:tcPr>
                  <w:tcW w:w="3308" w:type="dxa"/>
                  <w:vAlign w:val="center"/>
                </w:tcPr>
                <w:p w14:paraId="3BFB716C">
                  <w:pPr>
                    <w:pStyle w:val="33"/>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混凝土硬化，基础土分层夯实，压实系数不小于0.95</w:t>
                  </w:r>
                </w:p>
              </w:tc>
            </w:tr>
          </w:tbl>
          <w:p w14:paraId="0B2E7213">
            <w:pPr>
              <w:ind w:firstLine="480"/>
              <w:rPr>
                <w:color w:val="000000" w:themeColor="text1"/>
                <w14:textFill>
                  <w14:solidFill>
                    <w14:schemeClr w14:val="tx1"/>
                  </w14:solidFill>
                </w14:textFill>
              </w:rPr>
            </w:pPr>
            <w:bookmarkStart w:id="116" w:name="_Toc209194504"/>
            <w:bookmarkStart w:id="117" w:name="_Toc207780451"/>
            <w:bookmarkStart w:id="118" w:name="_Toc201144058"/>
            <w:r>
              <w:rPr>
                <w:rFonts w:hint="eastAsia"/>
                <w:color w:val="000000" w:themeColor="text1"/>
                <w14:textFill>
                  <w14:solidFill>
                    <w14:schemeClr w14:val="tx1"/>
                  </w14:solidFill>
                </w14:textFill>
              </w:rPr>
              <w:t>在采取上述不同等级的防渗措施后，本项目各项污染物不会通过地面漫流及垂直入渗对区域内土壤、地下水环境造成影响。</w:t>
            </w:r>
          </w:p>
          <w:p w14:paraId="6FE0CDB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bookmarkEnd w:id="116"/>
            <w:bookmarkEnd w:id="117"/>
            <w:bookmarkEnd w:id="118"/>
          </w:p>
          <w:p w14:paraId="0DFACE0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（1）风险物质</w:t>
            </w:r>
          </w:p>
          <w:p w14:paraId="2A3987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 169-2018），项目厂区范围内不涉及大型有毒、有害、易燃、易爆物质和单元，项目重点关注的风险物质主要为压滤机设备检修产生的废矿物油。</w:t>
            </w:r>
          </w:p>
          <w:p w14:paraId="5777C2E1">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项目风险物质情况一览表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974"/>
              <w:gridCol w:w="2395"/>
              <w:gridCol w:w="2395"/>
            </w:tblGrid>
            <w:tr w14:paraId="41F7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3" w:type="dxa"/>
                  <w:vAlign w:val="center"/>
                </w:tcPr>
                <w:p w14:paraId="035D4684">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895" w:type="dxa"/>
                  <w:vAlign w:val="center"/>
                </w:tcPr>
                <w:p w14:paraId="2C66E3BC">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2299" w:type="dxa"/>
                  <w:vAlign w:val="center"/>
                </w:tcPr>
                <w:p w14:paraId="023B7C77">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临界量/t</w:t>
                  </w:r>
                </w:p>
              </w:tc>
              <w:tc>
                <w:tcPr>
                  <w:tcW w:w="2299" w:type="dxa"/>
                  <w:vAlign w:val="center"/>
                </w:tcPr>
                <w:p w14:paraId="3F229A8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贮存量/t</w:t>
                  </w:r>
                </w:p>
              </w:tc>
            </w:tr>
            <w:tr w14:paraId="1321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3" w:type="dxa"/>
                  <w:vAlign w:val="center"/>
                </w:tcPr>
                <w:p w14:paraId="41471D86">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895" w:type="dxa"/>
                  <w:vAlign w:val="center"/>
                </w:tcPr>
                <w:p w14:paraId="60447040">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2299" w:type="dxa"/>
                  <w:vAlign w:val="center"/>
                </w:tcPr>
                <w:p w14:paraId="3C93278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2299" w:type="dxa"/>
                  <w:vAlign w:val="center"/>
                </w:tcPr>
                <w:p w14:paraId="746075E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r>
          </w:tbl>
          <w:p w14:paraId="257FD2B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（2）评价工作等级确定</w:t>
            </w:r>
          </w:p>
          <w:p w14:paraId="5D1F4E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计算所涉及的每种危险物质在厂界内的最大存在总量与其在HJ 169-2018附录B中对应临界量的比值Q。项目建成后全厂危险物质数量与临界量比值计算结果见下表。</w:t>
            </w:r>
          </w:p>
          <w:p w14:paraId="1B697012">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重大危险源辨识表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991"/>
              <w:gridCol w:w="1380"/>
              <w:gridCol w:w="1469"/>
              <w:gridCol w:w="1181"/>
              <w:gridCol w:w="1005"/>
              <w:gridCol w:w="1228"/>
            </w:tblGrid>
            <w:tr w14:paraId="389A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dxa"/>
                  <w:vAlign w:val="center"/>
                </w:tcPr>
                <w:p w14:paraId="5D9447AD">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风险源</w:t>
                  </w:r>
                </w:p>
              </w:tc>
              <w:tc>
                <w:tcPr>
                  <w:tcW w:w="951" w:type="dxa"/>
                  <w:vAlign w:val="center"/>
                </w:tcPr>
                <w:p w14:paraId="1C8EA34C">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工序</w:t>
                  </w:r>
                </w:p>
              </w:tc>
              <w:tc>
                <w:tcPr>
                  <w:tcW w:w="1325" w:type="dxa"/>
                  <w:vAlign w:val="center"/>
                </w:tcPr>
                <w:p w14:paraId="271B6038">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410" w:type="dxa"/>
                  <w:vAlign w:val="center"/>
                </w:tcPr>
                <w:p w14:paraId="6047145E">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最大存在量/t</w:t>
                  </w:r>
                </w:p>
              </w:tc>
              <w:tc>
                <w:tcPr>
                  <w:tcW w:w="1134" w:type="dxa"/>
                  <w:vAlign w:val="center"/>
                </w:tcPr>
                <w:p w14:paraId="21E533B1">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临界量/t</w:t>
                  </w:r>
                </w:p>
              </w:tc>
              <w:tc>
                <w:tcPr>
                  <w:tcW w:w="965" w:type="dxa"/>
                  <w:vAlign w:val="center"/>
                </w:tcPr>
                <w:p w14:paraId="70FCC319">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q</w:t>
                  </w:r>
                  <w:r>
                    <w:rPr>
                      <w:b/>
                      <w:bCs/>
                      <w:color w:val="000000" w:themeColor="text1"/>
                      <w:vertAlign w:val="subscript"/>
                      <w14:textFill>
                        <w14:solidFill>
                          <w14:schemeClr w14:val="tx1"/>
                        </w14:solidFill>
                      </w14:textFill>
                    </w:rPr>
                    <w:t>i</w:t>
                  </w:r>
                  <w:r>
                    <w:rPr>
                      <w:b/>
                      <w:bCs/>
                      <w:color w:val="000000" w:themeColor="text1"/>
                      <w14:textFill>
                        <w14:solidFill>
                          <w14:schemeClr w14:val="tx1"/>
                        </w14:solidFill>
                      </w14:textFill>
                    </w:rPr>
                    <w:t>/Q</w:t>
                  </w:r>
                  <w:r>
                    <w:rPr>
                      <w:b/>
                      <w:bCs/>
                      <w:color w:val="000000" w:themeColor="text1"/>
                      <w:vertAlign w:val="subscript"/>
                      <w14:textFill>
                        <w14:solidFill>
                          <w14:schemeClr w14:val="tx1"/>
                        </w14:solidFill>
                      </w14:textFill>
                    </w:rPr>
                    <w:t>i</w:t>
                  </w:r>
                </w:p>
              </w:tc>
              <w:tc>
                <w:tcPr>
                  <w:tcW w:w="1179" w:type="dxa"/>
                  <w:vAlign w:val="center"/>
                </w:tcPr>
                <w:p w14:paraId="3E68B9FF">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功能单元</w:t>
                  </w:r>
                </w:p>
                <w:p w14:paraId="2BD57FF5">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∑q</w:t>
                  </w:r>
                  <w:r>
                    <w:rPr>
                      <w:rFonts w:hint="eastAsia"/>
                      <w:b/>
                      <w:bCs/>
                      <w:color w:val="000000" w:themeColor="text1"/>
                      <w:vertAlign w:val="subscript"/>
                      <w14:textFill>
                        <w14:solidFill>
                          <w14:schemeClr w14:val="tx1"/>
                        </w14:solidFill>
                      </w14:textFill>
                    </w:rPr>
                    <w:t>i</w:t>
                  </w:r>
                  <w:r>
                    <w:rPr>
                      <w:rFonts w:hint="eastAsia"/>
                      <w:b/>
                      <w:bCs/>
                      <w:color w:val="000000" w:themeColor="text1"/>
                      <w14:textFill>
                        <w14:solidFill>
                          <w14:schemeClr w14:val="tx1"/>
                        </w14:solidFill>
                      </w14:textFill>
                    </w:rPr>
                    <w:t>/Q</w:t>
                  </w:r>
                  <w:r>
                    <w:rPr>
                      <w:rFonts w:hint="eastAsia"/>
                      <w:b/>
                      <w:bCs/>
                      <w:color w:val="000000" w:themeColor="text1"/>
                      <w:vertAlign w:val="subscript"/>
                      <w14:textFill>
                        <w14:solidFill>
                          <w14:schemeClr w14:val="tx1"/>
                        </w14:solidFill>
                      </w14:textFill>
                    </w:rPr>
                    <w:t>i</w:t>
                  </w:r>
                </w:p>
              </w:tc>
            </w:tr>
            <w:tr w14:paraId="3E95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dxa"/>
                  <w:vAlign w:val="center"/>
                </w:tcPr>
                <w:p w14:paraId="1FFE0DA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危废贮存库</w:t>
                  </w:r>
                </w:p>
              </w:tc>
              <w:tc>
                <w:tcPr>
                  <w:tcW w:w="951" w:type="dxa"/>
                  <w:vAlign w:val="center"/>
                </w:tcPr>
                <w:p w14:paraId="705E407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w:t>
                  </w:r>
                </w:p>
              </w:tc>
              <w:tc>
                <w:tcPr>
                  <w:tcW w:w="1325" w:type="dxa"/>
                  <w:vAlign w:val="center"/>
                </w:tcPr>
                <w:p w14:paraId="6ADCFB8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1410" w:type="dxa"/>
                  <w:vAlign w:val="center"/>
                </w:tcPr>
                <w:p w14:paraId="3AAAA7F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34" w:type="dxa"/>
                  <w:vAlign w:val="center"/>
                </w:tcPr>
                <w:p w14:paraId="3FFB5A1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965" w:type="dxa"/>
                  <w:vAlign w:val="center"/>
                </w:tcPr>
                <w:p w14:paraId="28BB311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0.00004</w:t>
                  </w:r>
                </w:p>
              </w:tc>
              <w:tc>
                <w:tcPr>
                  <w:tcW w:w="1179" w:type="dxa"/>
                  <w:vAlign w:val="center"/>
                </w:tcPr>
                <w:p w14:paraId="305817C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0.00004</w:t>
                  </w:r>
                </w:p>
              </w:tc>
            </w:tr>
            <w:tr w14:paraId="13BD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7" w:type="dxa"/>
                  <w:gridSpan w:val="6"/>
                  <w:vAlign w:val="center"/>
                </w:tcPr>
                <w:p w14:paraId="1EECF537">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79" w:type="dxa"/>
                  <w:vAlign w:val="center"/>
                </w:tcPr>
                <w:p w14:paraId="038801E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0.00004</w:t>
                  </w:r>
                </w:p>
              </w:tc>
            </w:tr>
          </w:tbl>
          <w:p w14:paraId="7B8AD9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根据上表可知，项目全厂范围内危险物质数量与临界量比值Q为0.00004＜1，本项目有毒有害和易燃易爆危险物质存储量均未超过临界量，环境风险潜势为Ⅰ。</w:t>
            </w:r>
          </w:p>
          <w:p w14:paraId="4120CF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（3）环境风险防范措施</w:t>
            </w:r>
          </w:p>
          <w:p w14:paraId="138547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建设单位必须严格管理，制定切实可行的风险管理制度和事故应急处理制度，建设相应的组织，配套相应的设施，做到防患于未然和最大化减少风险损失。</w:t>
            </w:r>
          </w:p>
          <w:p w14:paraId="6B5426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在贮存库张贴严禁烟火标识，加强生产过程的风险防范；②加强通风检查，保持通风系统良好运行；③废矿物油贮存区需设置符合标准的灭火设施；④危险废物贮存库严格按照《危险废物贮存污染控制标准》（GB 18597-2023）等标准、规范中的要求进行设计、建设和管理，同时将危险废物交由有资质的单位进行处置，并严格按照《危险废物转移管理办法》做好转移记录；⑤应建立健全环境管理制度，并严格执行；定期对职工开展风险防范知识培训，</w:t>
            </w:r>
            <w:r>
              <w:rPr>
                <w:rFonts w:hint="eastAsia"/>
                <w:color w:val="000000" w:themeColor="text1"/>
                <w:lang w:eastAsia="zh-CN"/>
                <w14:textFill>
                  <w14:solidFill>
                    <w14:schemeClr w14:val="tx1"/>
                  </w14:solidFill>
                </w14:textFill>
              </w:rPr>
              <w:t>增强</w:t>
            </w:r>
            <w:r>
              <w:rPr>
                <w:rFonts w:hint="eastAsia"/>
                <w:color w:val="000000" w:themeColor="text1"/>
                <w14:textFill>
                  <w14:solidFill>
                    <w14:schemeClr w14:val="tx1"/>
                  </w14:solidFill>
                </w14:textFill>
              </w:rPr>
              <w:t>全员风险防范意识；⑥应根据《企业事业单位突发环境事件应急预案备案管理办法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突发环境事件应急预案管理暂行办法》等的相关规定，建立应急预案工作计划，制定突发环境事件应急预案，设立应急组织机构，与当地政府有关应急预案构建联防联控机制，把事故造成的环境影响降至最低程度。突发环境事件应急预案编制及相关措施的建设和实施应与环保措施同时进行，并于项目验收前报当地生态环境主管部门备案。</w:t>
            </w:r>
          </w:p>
          <w:p w14:paraId="7F6C8A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综上所述，项目不构成重大危险源，落实本评价提出的各项环境风险防范措施后，可将事故环境风险控制在可接受的范围内。</w:t>
            </w:r>
          </w:p>
          <w:p w14:paraId="01620531">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排污许可证管理</w:t>
            </w:r>
          </w:p>
          <w:p w14:paraId="286DD7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w:t>
            </w:r>
          </w:p>
          <w:p w14:paraId="18F6297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固定污染源排污许可分类管理名录》（2019年版），建设单位行业类别属于三十七、废弃资源综合利用业42，非金属废料和碎屑加工处理422中的含水洗工艺的其他废料和碎屑加工处理，应执行排污许可简化管理。</w:t>
            </w:r>
          </w:p>
          <w:p w14:paraId="260A67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完成后应向当地生态环境主管部门申请取得排污许可证，排污单位应当遵守排污许可证规定，按照生态环境管理要求运行和维护污染防治设施，建立环境管理制度，严格控制污染物排放，未取得排污许可证不得排放污染物。</w:t>
            </w:r>
          </w:p>
          <w:p w14:paraId="26C3308D">
            <w:pPr>
              <w:pStyle w:val="3"/>
              <w:rPr>
                <w:rFonts w:hint="eastAsia"/>
                <w:color w:val="000000" w:themeColor="text1"/>
                <w14:textFill>
                  <w14:solidFill>
                    <w14:schemeClr w14:val="tx1"/>
                  </w14:solidFill>
                </w14:textFill>
              </w:rPr>
            </w:pPr>
            <w:bookmarkStart w:id="119" w:name="_Toc209194505"/>
            <w:bookmarkStart w:id="120" w:name="_Toc207780452"/>
            <w:r>
              <w:rPr>
                <w:rFonts w:hint="eastAsia"/>
                <w:color w:val="000000" w:themeColor="text1"/>
                <w14:textFill>
                  <w14:solidFill>
                    <w14:schemeClr w14:val="tx1"/>
                  </w14:solidFill>
                </w14:textFill>
              </w:rPr>
              <w:t>监测计划</w:t>
            </w:r>
            <w:bookmarkEnd w:id="119"/>
            <w:bookmarkEnd w:id="120"/>
          </w:p>
          <w:p w14:paraId="58776E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bookmarkStart w:id="121" w:name="OLE_LINK1"/>
            <w:bookmarkStart w:id="122" w:name="_Hlk207791997"/>
            <w:r>
              <w:rPr>
                <w:rFonts w:hint="eastAsia"/>
                <w:color w:val="000000" w:themeColor="text1"/>
                <w14:textFill>
                  <w14:solidFill>
                    <w14:schemeClr w14:val="tx1"/>
                  </w14:solidFill>
                </w14:textFill>
              </w:rPr>
              <w:t>《排污单位自行监测技术指南 总则》</w:t>
            </w:r>
            <w:bookmarkEnd w:id="121"/>
            <w:r>
              <w:rPr>
                <w:rFonts w:hint="eastAsia"/>
                <w:color w:val="000000" w:themeColor="text1"/>
                <w14:textFill>
                  <w14:solidFill>
                    <w14:schemeClr w14:val="tx1"/>
                  </w14:solidFill>
                </w14:textFill>
              </w:rPr>
              <w:t>（HJ 819-2017）、《排污许可证申请与核发技术规范 废弃资源加工工业》（HJ 1034-2019）、《排污许可证申请与核发技术规范 工业噪声》（HJ 1301-2023）</w:t>
            </w:r>
            <w:bookmarkEnd w:id="122"/>
            <w:r>
              <w:rPr>
                <w:rFonts w:hint="eastAsia"/>
                <w:color w:val="000000" w:themeColor="text1"/>
                <w14:textFill>
                  <w14:solidFill>
                    <w14:schemeClr w14:val="tx1"/>
                  </w14:solidFill>
                </w14:textFill>
              </w:rPr>
              <w:t>，本项目运营期间自行监测要求具体见表4.8-1。</w:t>
            </w:r>
          </w:p>
          <w:p w14:paraId="709F2A32">
            <w:pPr>
              <w:ind w:firstLine="480"/>
              <w:rPr>
                <w:color w:val="000000" w:themeColor="text1"/>
                <w14:textFill>
                  <w14:solidFill>
                    <w14:schemeClr w14:val="tx1"/>
                  </w14:solidFill>
                </w14:textFill>
              </w:rPr>
            </w:pPr>
          </w:p>
          <w:p w14:paraId="3DF7422D">
            <w:pPr>
              <w:ind w:firstLine="480"/>
              <w:rPr>
                <w:color w:val="000000" w:themeColor="text1"/>
                <w14:textFill>
                  <w14:solidFill>
                    <w14:schemeClr w14:val="tx1"/>
                  </w14:solidFill>
                </w14:textFill>
              </w:rPr>
            </w:pPr>
          </w:p>
          <w:p w14:paraId="34AA4B3C">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本项目自行监测要求一览表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268"/>
              <w:gridCol w:w="1418"/>
              <w:gridCol w:w="1275"/>
              <w:gridCol w:w="2514"/>
            </w:tblGrid>
            <w:tr w14:paraId="590E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C37719F">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类别</w:t>
                  </w:r>
                </w:p>
              </w:tc>
              <w:tc>
                <w:tcPr>
                  <w:tcW w:w="2268" w:type="dxa"/>
                  <w:vAlign w:val="center"/>
                </w:tcPr>
                <w:p w14:paraId="060EBFC6">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1418" w:type="dxa"/>
                  <w:vAlign w:val="center"/>
                </w:tcPr>
                <w:p w14:paraId="7EDFCEB1">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监测指标</w:t>
                  </w:r>
                </w:p>
              </w:tc>
              <w:tc>
                <w:tcPr>
                  <w:tcW w:w="1275" w:type="dxa"/>
                  <w:vAlign w:val="center"/>
                </w:tcPr>
                <w:p w14:paraId="6B094C3E">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监测频次</w:t>
                  </w:r>
                </w:p>
              </w:tc>
              <w:tc>
                <w:tcPr>
                  <w:tcW w:w="2514" w:type="dxa"/>
                  <w:vAlign w:val="center"/>
                </w:tcPr>
                <w:p w14:paraId="5EBECEBF">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执行标准</w:t>
                  </w:r>
                </w:p>
              </w:tc>
            </w:tr>
            <w:tr w14:paraId="5749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18D389C6">
                  <w:pPr>
                    <w:pStyle w:val="33"/>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2268" w:type="dxa"/>
                  <w:vAlign w:val="center"/>
                </w:tcPr>
                <w:p w14:paraId="0659363E">
                  <w:pPr>
                    <w:pStyle w:val="33"/>
                    <w:rPr>
                      <w:color w:val="000000" w:themeColor="text1"/>
                      <w14:textFill>
                        <w14:solidFill>
                          <w14:schemeClr w14:val="tx1"/>
                        </w14:solidFill>
                      </w14:textFill>
                    </w:rPr>
                  </w:pPr>
                  <w:bookmarkStart w:id="123" w:name="_Hlk218777555"/>
                  <w:r>
                    <w:rPr>
                      <w:rFonts w:hint="eastAsia"/>
                      <w:color w:val="000000" w:themeColor="text1"/>
                      <w14:textFill>
                        <w14:solidFill>
                          <w14:schemeClr w14:val="tx1"/>
                        </w14:solidFill>
                      </w14:textFill>
                    </w:rPr>
                    <w:t>原料上料废气排放口</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DA001</w:t>
                  </w:r>
                  <w:bookmarkEnd w:id="123"/>
                </w:p>
              </w:tc>
              <w:tc>
                <w:tcPr>
                  <w:tcW w:w="1418" w:type="dxa"/>
                  <w:vAlign w:val="center"/>
                </w:tcPr>
                <w:p w14:paraId="27829CAD">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275" w:type="dxa"/>
                  <w:vAlign w:val="center"/>
                </w:tcPr>
                <w:p w14:paraId="58C15C82">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2514" w:type="dxa"/>
                  <w:vAlign w:val="center"/>
                </w:tcPr>
                <w:p w14:paraId="0D06C1E5">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《耐火材料工业大气污染物排放标准》（DB14/ 2800-2023）</w:t>
                  </w:r>
                </w:p>
              </w:tc>
            </w:tr>
            <w:tr w14:paraId="58CB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A613D05">
                  <w:pPr>
                    <w:pStyle w:val="33"/>
                    <w:rPr>
                      <w:color w:val="000000" w:themeColor="text1"/>
                      <w14:textFill>
                        <w14:solidFill>
                          <w14:schemeClr w14:val="tx1"/>
                        </w14:solidFill>
                      </w14:textFill>
                    </w:rPr>
                  </w:pPr>
                </w:p>
              </w:tc>
              <w:tc>
                <w:tcPr>
                  <w:tcW w:w="2268" w:type="dxa"/>
                  <w:vAlign w:val="center"/>
                </w:tcPr>
                <w:p w14:paraId="6F6EBB2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生产车间厂房外设置监控点</w:t>
                  </w:r>
                </w:p>
              </w:tc>
              <w:tc>
                <w:tcPr>
                  <w:tcW w:w="1418" w:type="dxa"/>
                  <w:vAlign w:val="center"/>
                </w:tcPr>
                <w:p w14:paraId="060F05A4">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275" w:type="dxa"/>
                  <w:vAlign w:val="center"/>
                </w:tcPr>
                <w:p w14:paraId="09580DDE">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2514" w:type="dxa"/>
                  <w:vAlign w:val="center"/>
                </w:tcPr>
                <w:p w14:paraId="1218B459">
                  <w:pPr>
                    <w:pStyle w:val="33"/>
                    <w:rPr>
                      <w:color w:val="000000" w:themeColor="text1"/>
                      <w14:textFill>
                        <w14:solidFill>
                          <w14:schemeClr w14:val="tx1"/>
                        </w14:solidFill>
                      </w14:textFill>
                    </w:rPr>
                  </w:pPr>
                  <w:r>
                    <w:rPr>
                      <w:rFonts w:hint="eastAsia"/>
                      <w:color w:val="000000" w:themeColor="text1"/>
                      <w14:textFill>
                        <w14:solidFill>
                          <w14:schemeClr w14:val="tx1"/>
                        </w14:solidFill>
                      </w14:textFill>
                    </w:rPr>
                    <w:t>《耐火材料工业大气污染物排放标准》（</w:t>
                  </w:r>
                  <w:r>
                    <w:rPr>
                      <w:color w:val="000000" w:themeColor="text1"/>
                      <w14:textFill>
                        <w14:solidFill>
                          <w14:schemeClr w14:val="tx1"/>
                        </w14:solidFill>
                      </w14:textFill>
                    </w:rPr>
                    <w:t>GB 46790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w:t>
                  </w:r>
                </w:p>
              </w:tc>
            </w:tr>
            <w:tr w14:paraId="1B3F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75BA502">
                  <w:pPr>
                    <w:pStyle w:val="33"/>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268" w:type="dxa"/>
                  <w:vAlign w:val="center"/>
                </w:tcPr>
                <w:p w14:paraId="51D6182A">
                  <w:pPr>
                    <w:pStyle w:val="33"/>
                    <w:rPr>
                      <w:color w:val="000000" w:themeColor="text1"/>
                      <w14:textFill>
                        <w14:solidFill>
                          <w14:schemeClr w14:val="tx1"/>
                        </w14:solidFill>
                      </w14:textFill>
                    </w:rPr>
                  </w:pPr>
                  <w:r>
                    <w:rPr>
                      <w:color w:val="000000" w:themeColor="text1"/>
                      <w14:textFill>
                        <w14:solidFill>
                          <w14:schemeClr w14:val="tx1"/>
                        </w14:solidFill>
                      </w14:textFill>
                    </w:rPr>
                    <w:t>厂界四周</w:t>
                  </w:r>
                </w:p>
              </w:tc>
              <w:tc>
                <w:tcPr>
                  <w:tcW w:w="1418" w:type="dxa"/>
                  <w:vAlign w:val="center"/>
                </w:tcPr>
                <w:p w14:paraId="1D69E651">
                  <w:pPr>
                    <w:pStyle w:val="33"/>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eq</w:t>
                  </w:r>
                </w:p>
              </w:tc>
              <w:tc>
                <w:tcPr>
                  <w:tcW w:w="1275" w:type="dxa"/>
                  <w:vAlign w:val="center"/>
                </w:tcPr>
                <w:p w14:paraId="02B569DA">
                  <w:pPr>
                    <w:pStyle w:val="33"/>
                    <w:rPr>
                      <w:color w:val="000000" w:themeColor="text1"/>
                      <w14:textFill>
                        <w14:solidFill>
                          <w14:schemeClr w14:val="tx1"/>
                        </w14:solidFill>
                      </w14:textFill>
                    </w:rPr>
                  </w:pPr>
                  <w:r>
                    <w:rPr>
                      <w:color w:val="000000" w:themeColor="text1"/>
                      <w14:textFill>
                        <w14:solidFill>
                          <w14:schemeClr w14:val="tx1"/>
                        </w14:solidFill>
                      </w14:textFill>
                    </w:rPr>
                    <w:t>1次/季度</w:t>
                  </w:r>
                </w:p>
              </w:tc>
              <w:tc>
                <w:tcPr>
                  <w:tcW w:w="2514" w:type="dxa"/>
                  <w:vAlign w:val="center"/>
                </w:tcPr>
                <w:p w14:paraId="04AA7B0F">
                  <w:pPr>
                    <w:pStyle w:val="33"/>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 12348-2008）中2类标准</w:t>
                  </w:r>
                </w:p>
              </w:tc>
            </w:tr>
          </w:tbl>
          <w:p w14:paraId="05A0F2EF">
            <w:pPr>
              <w:ind w:firstLine="480"/>
              <w:rPr>
                <w:color w:val="000000" w:themeColor="text1"/>
                <w14:textFill>
                  <w14:solidFill>
                    <w14:schemeClr w14:val="tx1"/>
                  </w14:solidFill>
                </w14:textFill>
              </w:rPr>
            </w:pPr>
          </w:p>
          <w:p w14:paraId="61C6130F">
            <w:pPr>
              <w:spacing w:line="240" w:lineRule="exact"/>
              <w:ind w:firstLine="380"/>
              <w:rPr>
                <w:rFonts w:hint="eastAsia" w:ascii="宋体" w:hAnsi="宋体" w:eastAsia="宋体" w:cs="宋体"/>
                <w:bCs/>
                <w:color w:val="000000" w:themeColor="text1"/>
                <w:spacing w:val="-10"/>
                <w:sz w:val="21"/>
                <w:szCs w:val="21"/>
                <w14:textFill>
                  <w14:solidFill>
                    <w14:schemeClr w14:val="tx1"/>
                  </w14:solidFill>
                </w14:textFill>
              </w:rPr>
            </w:pPr>
          </w:p>
        </w:tc>
      </w:tr>
    </w:tbl>
    <w:p w14:paraId="2038B16E">
      <w:pPr>
        <w:adjustRightInd w:val="0"/>
        <w:ind w:firstLine="0" w:firstLineChars="0"/>
        <w:rPr>
          <w:rFonts w:ascii="宋体" w:eastAsia="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26" w:charSpace="0"/>
        </w:sectPr>
      </w:pPr>
    </w:p>
    <w:p w14:paraId="39FB8341">
      <w:pPr>
        <w:pStyle w:val="2"/>
        <w:rPr>
          <w:snapToGrid w:val="0"/>
          <w:color w:val="000000" w:themeColor="text1"/>
          <w14:textFill>
            <w14:solidFill>
              <w14:schemeClr w14:val="tx1"/>
            </w14:solidFill>
          </w14:textFill>
        </w:rPr>
      </w:pPr>
      <w:bookmarkStart w:id="124" w:name="_Toc209194507"/>
      <w:bookmarkStart w:id="125" w:name="_Hlk54167917"/>
      <w:r>
        <w:rPr>
          <w:rFonts w:hint="eastAsia"/>
          <w:snapToGrid w:val="0"/>
          <w:color w:val="000000" w:themeColor="text1"/>
          <w14:textFill>
            <w14:solidFill>
              <w14:schemeClr w14:val="tx1"/>
            </w14:solidFill>
          </w14:textFill>
        </w:rPr>
        <w:t>环境保护措施监督检查清单</w:t>
      </w:r>
      <w:bookmarkEnd w:id="124"/>
      <w:bookmarkEnd w:id="12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76"/>
        <w:gridCol w:w="1276"/>
        <w:gridCol w:w="3260"/>
        <w:gridCol w:w="1728"/>
      </w:tblGrid>
      <w:tr w14:paraId="0B9AF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tcBorders>
              <w:tl2br w:val="single" w:color="auto" w:sz="4" w:space="0"/>
            </w:tcBorders>
          </w:tcPr>
          <w:p w14:paraId="00E73A98">
            <w:pPr>
              <w:pStyle w:val="33"/>
              <w:spacing w:before="60" w:after="60" w:line="360" w:lineRule="auto"/>
              <w:ind w:right="-120" w:rightChars="-50" w:firstLine="632" w:firstLineChars="300"/>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内容</w:t>
            </w:r>
          </w:p>
          <w:p w14:paraId="41BF94DD">
            <w:pPr>
              <w:pStyle w:val="33"/>
              <w:spacing w:before="60" w:after="60"/>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要素</w:t>
            </w:r>
          </w:p>
        </w:tc>
        <w:tc>
          <w:tcPr>
            <w:tcW w:w="1276" w:type="dxa"/>
            <w:vAlign w:val="center"/>
          </w:tcPr>
          <w:p w14:paraId="46E2902E">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排放口（编号、名称）/污染源</w:t>
            </w:r>
          </w:p>
        </w:tc>
        <w:tc>
          <w:tcPr>
            <w:tcW w:w="1276" w:type="dxa"/>
            <w:vAlign w:val="center"/>
          </w:tcPr>
          <w:p w14:paraId="7CC1FD77">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污染物项目</w:t>
            </w:r>
          </w:p>
        </w:tc>
        <w:tc>
          <w:tcPr>
            <w:tcW w:w="3260" w:type="dxa"/>
            <w:vAlign w:val="center"/>
          </w:tcPr>
          <w:p w14:paraId="3925A662">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环境保护措施</w:t>
            </w:r>
          </w:p>
        </w:tc>
        <w:tc>
          <w:tcPr>
            <w:tcW w:w="1728" w:type="dxa"/>
            <w:vAlign w:val="center"/>
          </w:tcPr>
          <w:p w14:paraId="746CC3A8">
            <w:pPr>
              <w:pStyle w:val="33"/>
              <w:spacing w:before="60" w:after="6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执行标准</w:t>
            </w:r>
          </w:p>
        </w:tc>
      </w:tr>
      <w:tr w14:paraId="250EA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1266" w:type="dxa"/>
            <w:vMerge w:val="restart"/>
            <w:tcBorders>
              <w:bottom w:val="single" w:color="auto" w:sz="4" w:space="0"/>
            </w:tcBorders>
            <w:vAlign w:val="center"/>
          </w:tcPr>
          <w:p w14:paraId="21EA1CE1">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1276" w:type="dxa"/>
            <w:tcBorders>
              <w:bottom w:val="single" w:color="auto" w:sz="4" w:space="0"/>
            </w:tcBorders>
            <w:vAlign w:val="center"/>
          </w:tcPr>
          <w:p w14:paraId="2D62A048">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原料上料废气排放口DA001</w:t>
            </w:r>
          </w:p>
        </w:tc>
        <w:tc>
          <w:tcPr>
            <w:tcW w:w="1276" w:type="dxa"/>
            <w:vMerge w:val="restart"/>
            <w:tcBorders>
              <w:bottom w:val="single" w:color="auto" w:sz="4" w:space="0"/>
            </w:tcBorders>
            <w:vAlign w:val="center"/>
          </w:tcPr>
          <w:p w14:paraId="3BABBB01">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3260" w:type="dxa"/>
            <w:tcBorders>
              <w:bottom w:val="single" w:color="auto" w:sz="4" w:space="0"/>
            </w:tcBorders>
            <w:vAlign w:val="center"/>
          </w:tcPr>
          <w:p w14:paraId="4631EED4">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全封闭，原料上料仓投料口三面设围挡，上料面设置软帘，顶部集气，皮带给料机置于料仓下方并采用彩钢瓦封闭通廊，破碎机进料口设上部集气罩，原料上料过程中收集的粉尘经布袋除尘器（TA001）处理，由1根不低于15m高排气筒（DA001）排放。</w:t>
            </w:r>
          </w:p>
        </w:tc>
        <w:tc>
          <w:tcPr>
            <w:tcW w:w="1728" w:type="dxa"/>
            <w:vMerge w:val="restart"/>
            <w:tcBorders>
              <w:bottom w:val="single" w:color="auto" w:sz="4" w:space="0"/>
            </w:tcBorders>
            <w:vAlign w:val="center"/>
          </w:tcPr>
          <w:p w14:paraId="04A41037">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大气污染物有组织排放执行《耐火材料工业大气污染物排放标准》（DB14/ 2800—2023）中表1规定的限值；无组织排放执行《耐火材料工业大气污染物排放标准》（</w:t>
            </w:r>
            <w:r>
              <w:rPr>
                <w:color w:val="000000" w:themeColor="text1"/>
                <w14:textFill>
                  <w14:solidFill>
                    <w14:schemeClr w14:val="tx1"/>
                  </w14:solidFill>
                </w14:textFill>
              </w:rPr>
              <w:t>GB 46790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）中表4规定的限值</w:t>
            </w:r>
          </w:p>
        </w:tc>
      </w:tr>
      <w:tr w14:paraId="777BE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66" w:type="dxa"/>
            <w:vMerge w:val="continue"/>
            <w:vAlign w:val="center"/>
          </w:tcPr>
          <w:p w14:paraId="5409EE9C">
            <w:pPr>
              <w:pStyle w:val="33"/>
              <w:spacing w:before="60" w:after="60"/>
              <w:rPr>
                <w:color w:val="000000" w:themeColor="text1"/>
                <w14:textFill>
                  <w14:solidFill>
                    <w14:schemeClr w14:val="tx1"/>
                  </w14:solidFill>
                </w14:textFill>
              </w:rPr>
            </w:pPr>
          </w:p>
        </w:tc>
        <w:tc>
          <w:tcPr>
            <w:tcW w:w="1276" w:type="dxa"/>
            <w:vAlign w:val="center"/>
          </w:tcPr>
          <w:p w14:paraId="1C13C30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物料装卸及堆存粉尘</w:t>
            </w:r>
          </w:p>
        </w:tc>
        <w:tc>
          <w:tcPr>
            <w:tcW w:w="1276" w:type="dxa"/>
            <w:vMerge w:val="continue"/>
            <w:vAlign w:val="center"/>
          </w:tcPr>
          <w:p w14:paraId="3D2D6352">
            <w:pPr>
              <w:pStyle w:val="33"/>
              <w:spacing w:before="60" w:after="60"/>
              <w:rPr>
                <w:color w:val="000000" w:themeColor="text1"/>
                <w14:textFill>
                  <w14:solidFill>
                    <w14:schemeClr w14:val="tx1"/>
                  </w14:solidFill>
                </w14:textFill>
              </w:rPr>
            </w:pPr>
          </w:p>
        </w:tc>
        <w:tc>
          <w:tcPr>
            <w:tcW w:w="3260" w:type="dxa"/>
            <w:vAlign w:val="center"/>
          </w:tcPr>
          <w:p w14:paraId="02008579">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①原料库进行全封闭，原料贮存期间使用小型雾炮机定期进行喷雾保湿，含水率保持在</w:t>
            </w:r>
            <w:r>
              <w:rPr>
                <w:rFonts w:hint="eastAsia"/>
                <w:color w:val="000000" w:themeColor="text1"/>
                <w:lang w:eastAsia="zh-CN"/>
                <w14:textFill>
                  <w14:solidFill>
                    <w14:schemeClr w14:val="tx1"/>
                  </w14:solidFill>
                </w14:textFill>
              </w:rPr>
              <w:t>10%～13%</w:t>
            </w:r>
            <w:r>
              <w:rPr>
                <w:rFonts w:hint="eastAsia"/>
                <w:color w:val="000000" w:themeColor="text1"/>
                <w14:textFill>
                  <w14:solidFill>
                    <w14:schemeClr w14:val="tx1"/>
                  </w14:solidFill>
                </w14:textFill>
              </w:rPr>
              <w:t>；</w:t>
            </w:r>
          </w:p>
          <w:p w14:paraId="114805BA">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②产品堆存于生产车间内，装卸在车间内进行，车间全封闭，地面全部硬化，出入车辆进行冲洗。</w:t>
            </w:r>
          </w:p>
        </w:tc>
        <w:tc>
          <w:tcPr>
            <w:tcW w:w="1728" w:type="dxa"/>
            <w:vMerge w:val="continue"/>
            <w:vAlign w:val="center"/>
          </w:tcPr>
          <w:p w14:paraId="1310683F">
            <w:pPr>
              <w:pStyle w:val="33"/>
              <w:spacing w:before="60" w:after="60"/>
              <w:rPr>
                <w:color w:val="000000" w:themeColor="text1"/>
                <w14:textFill>
                  <w14:solidFill>
                    <w14:schemeClr w14:val="tx1"/>
                  </w14:solidFill>
                </w14:textFill>
              </w:rPr>
            </w:pPr>
          </w:p>
        </w:tc>
      </w:tr>
      <w:tr w14:paraId="0676D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266" w:type="dxa"/>
            <w:vMerge w:val="continue"/>
            <w:vAlign w:val="center"/>
          </w:tcPr>
          <w:p w14:paraId="58717710">
            <w:pPr>
              <w:pStyle w:val="33"/>
              <w:spacing w:before="60" w:after="60"/>
              <w:rPr>
                <w:color w:val="000000" w:themeColor="text1"/>
                <w14:textFill>
                  <w14:solidFill>
                    <w14:schemeClr w14:val="tx1"/>
                  </w14:solidFill>
                </w14:textFill>
              </w:rPr>
            </w:pPr>
          </w:p>
        </w:tc>
        <w:tc>
          <w:tcPr>
            <w:tcW w:w="1276" w:type="dxa"/>
            <w:vAlign w:val="center"/>
          </w:tcPr>
          <w:p w14:paraId="13F1782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运输扬尘</w:t>
            </w:r>
          </w:p>
        </w:tc>
        <w:tc>
          <w:tcPr>
            <w:tcW w:w="1276" w:type="dxa"/>
            <w:vMerge w:val="continue"/>
            <w:vAlign w:val="center"/>
          </w:tcPr>
          <w:p w14:paraId="319C4E9C">
            <w:pPr>
              <w:pStyle w:val="33"/>
              <w:spacing w:before="60" w:after="60"/>
              <w:rPr>
                <w:color w:val="000000" w:themeColor="text1"/>
                <w14:textFill>
                  <w14:solidFill>
                    <w14:schemeClr w14:val="tx1"/>
                  </w14:solidFill>
                </w14:textFill>
              </w:rPr>
            </w:pPr>
          </w:p>
        </w:tc>
        <w:tc>
          <w:tcPr>
            <w:tcW w:w="3260" w:type="dxa"/>
            <w:vAlign w:val="center"/>
          </w:tcPr>
          <w:p w14:paraId="6865546B">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①厂区道路全部硬化，定期对道路洒水抑尘；</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②运输车辆密闭行驶，限制车速和装载量；</w:t>
            </w:r>
          </w:p>
          <w:p w14:paraId="47DB8F9E">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③厂区内设置1座采取电加热保温及防遗撒设计的洗车平台，配置高压冲洗装置，外出车辆必须冲洗后上路；</w:t>
            </w:r>
          </w:p>
          <w:p w14:paraId="54807E9A">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④运输车辆要求全部使用达到国六及以上排放标准重型载货车辆或新能源车辆。</w:t>
            </w:r>
          </w:p>
        </w:tc>
        <w:tc>
          <w:tcPr>
            <w:tcW w:w="1728" w:type="dxa"/>
            <w:vMerge w:val="continue"/>
            <w:vAlign w:val="center"/>
          </w:tcPr>
          <w:p w14:paraId="6085C22B">
            <w:pPr>
              <w:pStyle w:val="33"/>
              <w:spacing w:before="60" w:after="60"/>
              <w:rPr>
                <w:color w:val="000000" w:themeColor="text1"/>
                <w14:textFill>
                  <w14:solidFill>
                    <w14:schemeClr w14:val="tx1"/>
                  </w14:solidFill>
                </w14:textFill>
              </w:rPr>
            </w:pPr>
          </w:p>
        </w:tc>
      </w:tr>
      <w:tr w14:paraId="7681A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restart"/>
            <w:vAlign w:val="center"/>
          </w:tcPr>
          <w:p w14:paraId="786C65D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tc>
        <w:tc>
          <w:tcPr>
            <w:tcW w:w="1276" w:type="dxa"/>
            <w:vAlign w:val="center"/>
          </w:tcPr>
          <w:p w14:paraId="718B197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洗料废水</w:t>
            </w:r>
          </w:p>
        </w:tc>
        <w:tc>
          <w:tcPr>
            <w:tcW w:w="1276" w:type="dxa"/>
            <w:vAlign w:val="center"/>
          </w:tcPr>
          <w:p w14:paraId="005C7433">
            <w:pPr>
              <w:pStyle w:val="33"/>
              <w:spacing w:before="60" w:after="60"/>
              <w:rPr>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3260" w:type="dxa"/>
            <w:vAlign w:val="center"/>
          </w:tcPr>
          <w:p w14:paraId="75E28225">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①废料洗选工序产生的废水全部进入废水收集池，经混凝后由1座180m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沉淀池、3座压滤机进行处理，处理水进入清水池全部回用于生产系统，不外排；</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②厂区内东部建设1座130m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的地下式应急废水收集池，用于应急收容事故状态下各设施内的生产废水，废水收集后排入生产车间废水沉淀池进行处理后用于废料洗选生产线。</w:t>
            </w:r>
          </w:p>
        </w:tc>
        <w:tc>
          <w:tcPr>
            <w:tcW w:w="1728" w:type="dxa"/>
            <w:vAlign w:val="center"/>
          </w:tcPr>
          <w:p w14:paraId="0DA7B96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9092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continue"/>
            <w:vAlign w:val="center"/>
          </w:tcPr>
          <w:p w14:paraId="721A0273">
            <w:pPr>
              <w:pStyle w:val="33"/>
              <w:spacing w:before="60" w:after="60"/>
              <w:rPr>
                <w:color w:val="000000" w:themeColor="text1"/>
                <w14:textFill>
                  <w14:solidFill>
                    <w14:schemeClr w14:val="tx1"/>
                  </w14:solidFill>
                </w14:textFill>
              </w:rPr>
            </w:pPr>
          </w:p>
        </w:tc>
        <w:tc>
          <w:tcPr>
            <w:tcW w:w="1276" w:type="dxa"/>
            <w:vAlign w:val="center"/>
          </w:tcPr>
          <w:p w14:paraId="6ADCDCC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淋控水</w:t>
            </w:r>
          </w:p>
        </w:tc>
        <w:tc>
          <w:tcPr>
            <w:tcW w:w="1276" w:type="dxa"/>
            <w:vAlign w:val="center"/>
          </w:tcPr>
          <w:p w14:paraId="360F9B63">
            <w:pPr>
              <w:pStyle w:val="33"/>
              <w:spacing w:before="60" w:after="6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3260" w:type="dxa"/>
            <w:vAlign w:val="center"/>
          </w:tcPr>
          <w:p w14:paraId="0FC8E2A2">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生产车间产品堆存区域设置1座1m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淋控水收集池，收集沉淀后用于厂区运输道路的洒水抑尘，不外排。</w:t>
            </w:r>
          </w:p>
        </w:tc>
        <w:tc>
          <w:tcPr>
            <w:tcW w:w="1728" w:type="dxa"/>
            <w:vAlign w:val="center"/>
          </w:tcPr>
          <w:p w14:paraId="28AB2723">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C94D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continue"/>
            <w:vAlign w:val="center"/>
          </w:tcPr>
          <w:p w14:paraId="65E7076A">
            <w:pPr>
              <w:pStyle w:val="33"/>
              <w:spacing w:before="60" w:after="60"/>
              <w:rPr>
                <w:color w:val="000000" w:themeColor="text1"/>
                <w14:textFill>
                  <w14:solidFill>
                    <w14:schemeClr w14:val="tx1"/>
                  </w14:solidFill>
                </w14:textFill>
              </w:rPr>
            </w:pPr>
          </w:p>
        </w:tc>
        <w:tc>
          <w:tcPr>
            <w:tcW w:w="1276" w:type="dxa"/>
            <w:vAlign w:val="center"/>
          </w:tcPr>
          <w:p w14:paraId="6B1459E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车辆清洗</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废水</w:t>
            </w:r>
          </w:p>
        </w:tc>
        <w:tc>
          <w:tcPr>
            <w:tcW w:w="1276" w:type="dxa"/>
            <w:vAlign w:val="center"/>
          </w:tcPr>
          <w:p w14:paraId="06CAD2EF">
            <w:pPr>
              <w:pStyle w:val="33"/>
              <w:spacing w:before="60" w:after="60"/>
              <w:rPr>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3260" w:type="dxa"/>
            <w:vAlign w:val="center"/>
          </w:tcPr>
          <w:p w14:paraId="2E0ADBCA">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厂区内洗车平台配套建设3m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三级沉淀池，池底池壁硬化防渗，废水</w:t>
            </w:r>
            <w:bookmarkStart w:id="126" w:name="_Hlk227450439"/>
            <w:r>
              <w:rPr>
                <w:rFonts w:hint="eastAsia"/>
                <w:color w:val="000000" w:themeColor="text1"/>
                <w14:textFill>
                  <w14:solidFill>
                    <w14:schemeClr w14:val="tx1"/>
                  </w14:solidFill>
                </w14:textFill>
              </w:rPr>
              <w:t>经沉淀处理后全部循环使用，不外排</w:t>
            </w:r>
            <w:bookmarkEnd w:id="126"/>
            <w:r>
              <w:rPr>
                <w:rFonts w:hint="eastAsia"/>
                <w:color w:val="000000" w:themeColor="text1"/>
                <w14:textFill>
                  <w14:solidFill>
                    <w14:schemeClr w14:val="tx1"/>
                  </w14:solidFill>
                </w14:textFill>
              </w:rPr>
              <w:t>。</w:t>
            </w:r>
          </w:p>
        </w:tc>
        <w:tc>
          <w:tcPr>
            <w:tcW w:w="1728" w:type="dxa"/>
            <w:vAlign w:val="center"/>
          </w:tcPr>
          <w:p w14:paraId="719E9A5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6ED1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continue"/>
            <w:vAlign w:val="center"/>
          </w:tcPr>
          <w:p w14:paraId="34E9A033">
            <w:pPr>
              <w:pStyle w:val="33"/>
              <w:spacing w:before="60" w:after="60"/>
              <w:rPr>
                <w:color w:val="000000" w:themeColor="text1"/>
                <w14:textFill>
                  <w14:solidFill>
                    <w14:schemeClr w14:val="tx1"/>
                  </w14:solidFill>
                </w14:textFill>
              </w:rPr>
            </w:pPr>
          </w:p>
        </w:tc>
        <w:tc>
          <w:tcPr>
            <w:tcW w:w="1276" w:type="dxa"/>
            <w:vAlign w:val="center"/>
          </w:tcPr>
          <w:p w14:paraId="01B393E1">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w:t>
            </w:r>
          </w:p>
        </w:tc>
        <w:tc>
          <w:tcPr>
            <w:tcW w:w="1276" w:type="dxa"/>
            <w:vAlign w:val="center"/>
          </w:tcPr>
          <w:p w14:paraId="613CDFED">
            <w:pPr>
              <w:pStyle w:val="33"/>
              <w:spacing w:before="60" w:after="6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悬浮物</w:t>
            </w:r>
          </w:p>
        </w:tc>
        <w:tc>
          <w:tcPr>
            <w:tcW w:w="3260" w:type="dxa"/>
            <w:vAlign w:val="center"/>
          </w:tcPr>
          <w:p w14:paraId="776761FC">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初期雨水经道路雨水渠汇入厂区东侧的1座30m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初期雨水池中，排入生产车间废水沉淀池进行处理后用于生产线，不外排。</w:t>
            </w:r>
          </w:p>
        </w:tc>
        <w:tc>
          <w:tcPr>
            <w:tcW w:w="1728" w:type="dxa"/>
            <w:vAlign w:val="center"/>
          </w:tcPr>
          <w:p w14:paraId="5426FE0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DDDA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continue"/>
            <w:vAlign w:val="center"/>
          </w:tcPr>
          <w:p w14:paraId="62BF786F">
            <w:pPr>
              <w:pStyle w:val="33"/>
              <w:spacing w:before="60" w:after="60"/>
              <w:rPr>
                <w:color w:val="000000" w:themeColor="text1"/>
                <w14:textFill>
                  <w14:solidFill>
                    <w14:schemeClr w14:val="tx1"/>
                  </w14:solidFill>
                </w14:textFill>
              </w:rPr>
            </w:pPr>
          </w:p>
        </w:tc>
        <w:tc>
          <w:tcPr>
            <w:tcW w:w="1276" w:type="dxa"/>
            <w:vAlign w:val="center"/>
          </w:tcPr>
          <w:p w14:paraId="667C170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276" w:type="dxa"/>
            <w:vAlign w:val="center"/>
          </w:tcPr>
          <w:p w14:paraId="418B9C04">
            <w:pPr>
              <w:pStyle w:val="33"/>
              <w:spacing w:before="60" w:after="60"/>
              <w:rPr>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pH值、BOD</w:t>
            </w:r>
            <w:r>
              <w:rPr>
                <w:rFonts w:hint="eastAsia" w:ascii="宋体" w:hAnsi="宋体" w:eastAsia="宋体" w:cs="宋体"/>
                <w:color w:val="000000" w:themeColor="text1"/>
                <w:szCs w:val="21"/>
                <w:vertAlign w:val="subscript"/>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、COD、氨氮、总磷、悬浮物</w:t>
            </w:r>
          </w:p>
        </w:tc>
        <w:tc>
          <w:tcPr>
            <w:tcW w:w="3260" w:type="dxa"/>
            <w:vAlign w:val="center"/>
          </w:tcPr>
          <w:p w14:paraId="23ED1BB3">
            <w:pPr>
              <w:pStyle w:val="33"/>
              <w:spacing w:before="60" w:after="60"/>
              <w:jc w:val="both"/>
              <w:rPr>
                <w:color w:val="000000" w:themeColor="text1"/>
                <w14:textFill>
                  <w14:solidFill>
                    <w14:schemeClr w14:val="tx1"/>
                  </w14:solidFill>
                </w14:textFill>
              </w:rPr>
            </w:pPr>
            <w:bookmarkStart w:id="127" w:name="_Hlk227450563"/>
            <w:r>
              <w:rPr>
                <w:rFonts w:hint="eastAsia"/>
                <w:color w:val="000000" w:themeColor="text1"/>
                <w14:textFill>
                  <w14:solidFill>
                    <w14:schemeClr w14:val="tx1"/>
                  </w14:solidFill>
                </w14:textFill>
              </w:rPr>
              <w:t>职工洗漱产生的生活污水经收集后用于道路降尘洒水</w:t>
            </w:r>
            <w:bookmarkEnd w:id="127"/>
            <w:r>
              <w:rPr>
                <w:rFonts w:hint="eastAsia"/>
                <w:color w:val="000000" w:themeColor="text1"/>
                <w14:textFill>
                  <w14:solidFill>
                    <w14:schemeClr w14:val="tx1"/>
                  </w14:solidFill>
                </w14:textFill>
              </w:rPr>
              <w:t>，不外排。</w:t>
            </w:r>
          </w:p>
        </w:tc>
        <w:tc>
          <w:tcPr>
            <w:tcW w:w="1728" w:type="dxa"/>
            <w:vAlign w:val="center"/>
          </w:tcPr>
          <w:p w14:paraId="5A4C5820">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9D61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Align w:val="center"/>
          </w:tcPr>
          <w:p w14:paraId="49FE50A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1276" w:type="dxa"/>
            <w:vAlign w:val="center"/>
          </w:tcPr>
          <w:p w14:paraId="3C68D58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各类生产、转运设备、废水处理设备、风机等</w:t>
            </w:r>
          </w:p>
        </w:tc>
        <w:tc>
          <w:tcPr>
            <w:tcW w:w="1276" w:type="dxa"/>
            <w:vAlign w:val="center"/>
          </w:tcPr>
          <w:p w14:paraId="1CD4AB7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3260" w:type="dxa"/>
            <w:vAlign w:val="center"/>
          </w:tcPr>
          <w:p w14:paraId="25C2744F">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采用低噪声设备，生产、转运、废水处理设备布置在全封闭生产车间内，采用厂房隔声，对高噪声设备采取基础减振、绿化降噪等措施。</w:t>
            </w:r>
          </w:p>
        </w:tc>
        <w:tc>
          <w:tcPr>
            <w:tcW w:w="1728" w:type="dxa"/>
            <w:vAlign w:val="center"/>
          </w:tcPr>
          <w:p w14:paraId="2FF4B52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 12348-2008）</w:t>
            </w:r>
          </w:p>
        </w:tc>
      </w:tr>
      <w:tr w14:paraId="7CA8F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Align w:val="center"/>
          </w:tcPr>
          <w:p w14:paraId="78F511BF">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电磁辐射</w:t>
            </w:r>
          </w:p>
        </w:tc>
        <w:tc>
          <w:tcPr>
            <w:tcW w:w="7540" w:type="dxa"/>
            <w:gridSpan w:val="4"/>
            <w:vAlign w:val="center"/>
          </w:tcPr>
          <w:p w14:paraId="7DCD786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r>
      <w:tr w14:paraId="5EC76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266" w:type="dxa"/>
            <w:vMerge w:val="restart"/>
            <w:vAlign w:val="center"/>
          </w:tcPr>
          <w:p w14:paraId="0DDCD9B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276" w:type="dxa"/>
            <w:vAlign w:val="center"/>
          </w:tcPr>
          <w:p w14:paraId="6C99AE7A">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压滤机</w:t>
            </w:r>
          </w:p>
        </w:tc>
        <w:tc>
          <w:tcPr>
            <w:tcW w:w="1276" w:type="dxa"/>
            <w:vAlign w:val="center"/>
          </w:tcPr>
          <w:p w14:paraId="2F7B59B8">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压滤泥饼</w:t>
            </w:r>
          </w:p>
        </w:tc>
        <w:tc>
          <w:tcPr>
            <w:tcW w:w="3260" w:type="dxa"/>
            <w:vAlign w:val="center"/>
          </w:tcPr>
          <w:p w14:paraId="4168CA8F">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在污泥贮存库进行贮存</w:t>
            </w:r>
            <w:bookmarkStart w:id="128" w:name="_Hlk227451516"/>
            <w:r>
              <w:rPr>
                <w:rFonts w:hint="eastAsia"/>
                <w:color w:val="000000" w:themeColor="text1"/>
                <w14:textFill>
                  <w14:solidFill>
                    <w14:schemeClr w14:val="tx1"/>
                  </w14:solidFill>
                </w14:textFill>
              </w:rPr>
              <w:t>，全部外售盂县路家村镇强力新型建材厂综合利用</w:t>
            </w:r>
            <w:bookmarkEnd w:id="128"/>
            <w:r>
              <w:rPr>
                <w:rFonts w:hint="eastAsia"/>
                <w:color w:val="000000" w:themeColor="text1"/>
                <w14:textFill>
                  <w14:solidFill>
                    <w14:schemeClr w14:val="tx1"/>
                  </w14:solidFill>
                </w14:textFill>
              </w:rPr>
              <w:t>。</w:t>
            </w:r>
          </w:p>
        </w:tc>
        <w:tc>
          <w:tcPr>
            <w:tcW w:w="1728" w:type="dxa"/>
            <w:vMerge w:val="restart"/>
            <w:vAlign w:val="center"/>
          </w:tcPr>
          <w:p w14:paraId="243D2F1C">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《一般工业固体废物贮存和填埋污染控制标准》（GB 18599-2020）</w:t>
            </w:r>
          </w:p>
        </w:tc>
      </w:tr>
      <w:tr w14:paraId="73A2C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continue"/>
            <w:vAlign w:val="center"/>
          </w:tcPr>
          <w:p w14:paraId="6B9BCB87">
            <w:pPr>
              <w:pStyle w:val="33"/>
              <w:spacing w:before="60" w:after="60"/>
              <w:rPr>
                <w:color w:val="000000" w:themeColor="text1"/>
                <w14:textFill>
                  <w14:solidFill>
                    <w14:schemeClr w14:val="tx1"/>
                  </w14:solidFill>
                </w14:textFill>
              </w:rPr>
            </w:pPr>
          </w:p>
        </w:tc>
        <w:tc>
          <w:tcPr>
            <w:tcW w:w="1276" w:type="dxa"/>
            <w:vAlign w:val="center"/>
          </w:tcPr>
          <w:p w14:paraId="52DBE42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原料上料工序除尘器</w:t>
            </w:r>
          </w:p>
        </w:tc>
        <w:tc>
          <w:tcPr>
            <w:tcW w:w="1276" w:type="dxa"/>
            <w:vAlign w:val="center"/>
          </w:tcPr>
          <w:p w14:paraId="58CC1AB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除尘灰</w:t>
            </w:r>
          </w:p>
        </w:tc>
        <w:tc>
          <w:tcPr>
            <w:tcW w:w="3260" w:type="dxa"/>
            <w:vAlign w:val="center"/>
          </w:tcPr>
          <w:p w14:paraId="29298598">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全封闭吨袋存放，外售盂县路家村镇强力新型建材厂综合利用。</w:t>
            </w:r>
          </w:p>
        </w:tc>
        <w:tc>
          <w:tcPr>
            <w:tcW w:w="1728" w:type="dxa"/>
            <w:vMerge w:val="continue"/>
            <w:vAlign w:val="center"/>
          </w:tcPr>
          <w:p w14:paraId="38F6EB04">
            <w:pPr>
              <w:pStyle w:val="33"/>
              <w:spacing w:before="60" w:after="60"/>
              <w:rPr>
                <w:color w:val="000000" w:themeColor="text1"/>
                <w14:textFill>
                  <w14:solidFill>
                    <w14:schemeClr w14:val="tx1"/>
                  </w14:solidFill>
                </w14:textFill>
              </w:rPr>
            </w:pPr>
          </w:p>
        </w:tc>
      </w:tr>
      <w:tr w14:paraId="50095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266" w:type="dxa"/>
            <w:vMerge w:val="continue"/>
            <w:vAlign w:val="center"/>
          </w:tcPr>
          <w:p w14:paraId="5BE46FB3">
            <w:pPr>
              <w:pStyle w:val="33"/>
              <w:spacing w:before="60" w:after="60"/>
              <w:rPr>
                <w:color w:val="000000" w:themeColor="text1"/>
                <w14:textFill>
                  <w14:solidFill>
                    <w14:schemeClr w14:val="tx1"/>
                  </w14:solidFill>
                </w14:textFill>
              </w:rPr>
            </w:pPr>
          </w:p>
        </w:tc>
        <w:tc>
          <w:tcPr>
            <w:tcW w:w="1276" w:type="dxa"/>
            <w:vMerge w:val="restart"/>
            <w:vAlign w:val="center"/>
          </w:tcPr>
          <w:p w14:paraId="659E085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设备维修</w:t>
            </w:r>
          </w:p>
        </w:tc>
        <w:tc>
          <w:tcPr>
            <w:tcW w:w="1276" w:type="dxa"/>
            <w:vAlign w:val="center"/>
          </w:tcPr>
          <w:p w14:paraId="7AB28AB4">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3260" w:type="dxa"/>
            <w:vMerge w:val="restart"/>
            <w:vAlign w:val="center"/>
          </w:tcPr>
          <w:p w14:paraId="2E8015D3">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厂区西南侧设置1座5m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危废贮存库，</w:t>
            </w:r>
            <w:bookmarkStart w:id="129" w:name="_Hlk227451565"/>
            <w:r>
              <w:rPr>
                <w:rFonts w:hint="eastAsia"/>
                <w:color w:val="000000" w:themeColor="text1"/>
                <w14:textFill>
                  <w14:solidFill>
                    <w14:schemeClr w14:val="tx1"/>
                  </w14:solidFill>
                </w14:textFill>
              </w:rPr>
              <w:t>危险废物收集在密闭容器内，分类分区存入危废贮存库，专人管理，定期交由有资质单位进行处置。</w:t>
            </w:r>
            <w:bookmarkEnd w:id="129"/>
          </w:p>
        </w:tc>
        <w:tc>
          <w:tcPr>
            <w:tcW w:w="1728" w:type="dxa"/>
            <w:vMerge w:val="restart"/>
            <w:vAlign w:val="center"/>
          </w:tcPr>
          <w:p w14:paraId="02D21201">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《危险废物贮存污染控制标准》（GB 18597-2023）</w:t>
            </w:r>
          </w:p>
        </w:tc>
      </w:tr>
      <w:tr w14:paraId="16E74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Merge w:val="continue"/>
            <w:vAlign w:val="center"/>
          </w:tcPr>
          <w:p w14:paraId="24943E7C">
            <w:pPr>
              <w:pStyle w:val="33"/>
              <w:spacing w:before="60" w:after="60"/>
              <w:rPr>
                <w:color w:val="000000" w:themeColor="text1"/>
                <w14:textFill>
                  <w14:solidFill>
                    <w14:schemeClr w14:val="tx1"/>
                  </w14:solidFill>
                </w14:textFill>
              </w:rPr>
            </w:pPr>
          </w:p>
        </w:tc>
        <w:tc>
          <w:tcPr>
            <w:tcW w:w="1276" w:type="dxa"/>
            <w:vMerge w:val="continue"/>
            <w:vAlign w:val="center"/>
          </w:tcPr>
          <w:p w14:paraId="662DDAF5">
            <w:pPr>
              <w:pStyle w:val="33"/>
              <w:spacing w:before="60" w:after="60"/>
              <w:rPr>
                <w:color w:val="000000" w:themeColor="text1"/>
                <w14:textFill>
                  <w14:solidFill>
                    <w14:schemeClr w14:val="tx1"/>
                  </w14:solidFill>
                </w14:textFill>
              </w:rPr>
            </w:pPr>
          </w:p>
        </w:tc>
        <w:tc>
          <w:tcPr>
            <w:tcW w:w="1276" w:type="dxa"/>
            <w:vAlign w:val="center"/>
          </w:tcPr>
          <w:p w14:paraId="0835E6E3">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3260" w:type="dxa"/>
            <w:vMerge w:val="continue"/>
            <w:vAlign w:val="center"/>
          </w:tcPr>
          <w:p w14:paraId="1786D7DC">
            <w:pPr>
              <w:pStyle w:val="33"/>
              <w:spacing w:before="60" w:after="60"/>
              <w:rPr>
                <w:color w:val="000000" w:themeColor="text1"/>
                <w14:textFill>
                  <w14:solidFill>
                    <w14:schemeClr w14:val="tx1"/>
                  </w14:solidFill>
                </w14:textFill>
              </w:rPr>
            </w:pPr>
          </w:p>
        </w:tc>
        <w:tc>
          <w:tcPr>
            <w:tcW w:w="1728" w:type="dxa"/>
            <w:vMerge w:val="continue"/>
            <w:vAlign w:val="center"/>
          </w:tcPr>
          <w:p w14:paraId="5B941DB6">
            <w:pPr>
              <w:pStyle w:val="33"/>
              <w:spacing w:before="60" w:after="60"/>
              <w:rPr>
                <w:color w:val="000000" w:themeColor="text1"/>
                <w14:textFill>
                  <w14:solidFill>
                    <w14:schemeClr w14:val="tx1"/>
                  </w14:solidFill>
                </w14:textFill>
              </w:rPr>
            </w:pPr>
          </w:p>
        </w:tc>
      </w:tr>
      <w:tr w14:paraId="2B81B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jc w:val="center"/>
        </w:trPr>
        <w:tc>
          <w:tcPr>
            <w:tcW w:w="1266" w:type="dxa"/>
            <w:vMerge w:val="continue"/>
            <w:vAlign w:val="center"/>
          </w:tcPr>
          <w:p w14:paraId="7A404F2F">
            <w:pPr>
              <w:pStyle w:val="33"/>
              <w:spacing w:before="60" w:after="60"/>
              <w:rPr>
                <w:color w:val="000000" w:themeColor="text1"/>
                <w14:textFill>
                  <w14:solidFill>
                    <w14:schemeClr w14:val="tx1"/>
                  </w14:solidFill>
                </w14:textFill>
              </w:rPr>
            </w:pPr>
          </w:p>
        </w:tc>
        <w:tc>
          <w:tcPr>
            <w:tcW w:w="1276" w:type="dxa"/>
            <w:vAlign w:val="center"/>
          </w:tcPr>
          <w:p w14:paraId="102ABB82">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职工生活</w:t>
            </w:r>
          </w:p>
        </w:tc>
        <w:tc>
          <w:tcPr>
            <w:tcW w:w="1276" w:type="dxa"/>
            <w:vAlign w:val="center"/>
          </w:tcPr>
          <w:p w14:paraId="52682066">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3260" w:type="dxa"/>
            <w:vAlign w:val="center"/>
          </w:tcPr>
          <w:p w14:paraId="7FAFCF67">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在厂区内设置生活垃圾箱，将</w:t>
            </w:r>
            <w:bookmarkStart w:id="130" w:name="_Hlk227451585"/>
            <w:r>
              <w:rPr>
                <w:rFonts w:hint="eastAsia"/>
                <w:color w:val="000000" w:themeColor="text1"/>
                <w14:textFill>
                  <w14:solidFill>
                    <w14:schemeClr w14:val="tx1"/>
                  </w14:solidFill>
                </w14:textFill>
              </w:rPr>
              <w:t>生活垃圾集中收集，定期清运至环卫部门指定地点</w:t>
            </w:r>
            <w:bookmarkEnd w:id="130"/>
            <w:r>
              <w:rPr>
                <w:rFonts w:hint="eastAsia"/>
                <w:color w:val="000000" w:themeColor="text1"/>
                <w14:textFill>
                  <w14:solidFill>
                    <w14:schemeClr w14:val="tx1"/>
                  </w14:solidFill>
                </w14:textFill>
              </w:rPr>
              <w:t>。</w:t>
            </w:r>
          </w:p>
        </w:tc>
        <w:tc>
          <w:tcPr>
            <w:tcW w:w="1728" w:type="dxa"/>
            <w:vAlign w:val="center"/>
          </w:tcPr>
          <w:p w14:paraId="16B4A745">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2086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66" w:type="dxa"/>
            <w:vAlign w:val="center"/>
          </w:tcPr>
          <w:p w14:paraId="3C95E22D">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土壤及地下水污染防治措施</w:t>
            </w:r>
          </w:p>
        </w:tc>
        <w:tc>
          <w:tcPr>
            <w:tcW w:w="7540" w:type="dxa"/>
            <w:gridSpan w:val="4"/>
            <w:vAlign w:val="center"/>
          </w:tcPr>
          <w:p w14:paraId="5D12B721">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按照表4.5-1要求对</w:t>
            </w:r>
            <w:bookmarkStart w:id="131" w:name="_Hlk227453471"/>
            <w:r>
              <w:rPr>
                <w:rFonts w:hint="eastAsia"/>
                <w:color w:val="000000" w:themeColor="text1"/>
                <w14:textFill>
                  <w14:solidFill>
                    <w14:schemeClr w14:val="tx1"/>
                  </w14:solidFill>
                </w14:textFill>
              </w:rPr>
              <w:t>厂区内重点防渗区、一般防渗区、简单防渗区</w:t>
            </w:r>
            <w:bookmarkEnd w:id="131"/>
            <w:r>
              <w:rPr>
                <w:rFonts w:hint="eastAsia"/>
                <w:color w:val="000000" w:themeColor="text1"/>
                <w14:textFill>
                  <w14:solidFill>
                    <w14:schemeClr w14:val="tx1"/>
                  </w14:solidFill>
                </w14:textFill>
              </w:rPr>
              <w:t>采取措施，加强日常管理，确保防护设施不损坏。</w:t>
            </w:r>
          </w:p>
        </w:tc>
      </w:tr>
      <w:tr w14:paraId="35C09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266" w:type="dxa"/>
            <w:vAlign w:val="center"/>
          </w:tcPr>
          <w:p w14:paraId="07073159">
            <w:pPr>
              <w:pStyle w:val="33"/>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措施</w:t>
            </w:r>
          </w:p>
        </w:tc>
        <w:tc>
          <w:tcPr>
            <w:tcW w:w="7540" w:type="dxa"/>
            <w:gridSpan w:val="4"/>
            <w:vAlign w:val="center"/>
          </w:tcPr>
          <w:p w14:paraId="39FCE3EC">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厂内地面全部进行硬化，减少区域内水土流失。</w:t>
            </w:r>
          </w:p>
        </w:tc>
      </w:tr>
      <w:tr w14:paraId="47C89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Align w:val="center"/>
          </w:tcPr>
          <w:p w14:paraId="39836B45">
            <w:pPr>
              <w:pStyle w:val="33"/>
              <w:spacing w:before="60" w:after="60"/>
              <w:rPr>
                <w:color w:val="000000" w:themeColor="text1"/>
                <w:spacing w:val="-8"/>
                <w14:textFill>
                  <w14:solidFill>
                    <w14:schemeClr w14:val="tx1"/>
                  </w14:solidFill>
                </w14:textFill>
              </w:rPr>
            </w:pPr>
            <w:r>
              <w:rPr>
                <w:rFonts w:hint="eastAsia"/>
                <w:color w:val="000000" w:themeColor="text1"/>
                <w:spacing w:val="-8"/>
                <w14:textFill>
                  <w14:solidFill>
                    <w14:schemeClr w14:val="tx1"/>
                  </w14:solidFill>
                </w14:textFill>
              </w:rPr>
              <w:t>环境风险</w:t>
            </w:r>
          </w:p>
          <w:p w14:paraId="01B6F922">
            <w:pPr>
              <w:pStyle w:val="33"/>
              <w:spacing w:before="60" w:after="60"/>
              <w:rPr>
                <w:color w:val="000000" w:themeColor="text1"/>
                <w:spacing w:val="-8"/>
                <w14:textFill>
                  <w14:solidFill>
                    <w14:schemeClr w14:val="tx1"/>
                  </w14:solidFill>
                </w14:textFill>
              </w:rPr>
            </w:pPr>
            <w:r>
              <w:rPr>
                <w:rFonts w:hint="eastAsia"/>
                <w:color w:val="000000" w:themeColor="text1"/>
                <w:spacing w:val="-8"/>
                <w14:textFill>
                  <w14:solidFill>
                    <w14:schemeClr w14:val="tx1"/>
                  </w14:solidFill>
                </w14:textFill>
              </w:rPr>
              <w:t>防范措施</w:t>
            </w:r>
          </w:p>
        </w:tc>
        <w:tc>
          <w:tcPr>
            <w:tcW w:w="7540" w:type="dxa"/>
            <w:gridSpan w:val="4"/>
            <w:vAlign w:val="center"/>
          </w:tcPr>
          <w:p w14:paraId="0706A3D1">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①在危废贮存库张贴严禁烟火标识，加强生产过程的风险防范；</w:t>
            </w:r>
          </w:p>
          <w:p w14:paraId="24C72A6C">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②加强危废贮存库通风检查，保持通风系统良好运行；</w:t>
            </w:r>
          </w:p>
          <w:p w14:paraId="07B32C22">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③废矿物油贮存区需设置符合标准的灭火设施；</w:t>
            </w:r>
          </w:p>
          <w:p w14:paraId="7FB0BEFB">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④危险废物贮存库严格按照《危险废物贮存污染控制标准》（GB 18597-2023）等标准、</w:t>
            </w:r>
            <w:r>
              <w:rPr>
                <w:rFonts w:hint="eastAsia"/>
                <w:color w:val="000000" w:themeColor="text1"/>
                <w:lang w:eastAsia="zh-CN"/>
                <w14:textFill>
                  <w14:solidFill>
                    <w14:schemeClr w14:val="tx1"/>
                  </w14:solidFill>
                </w14:textFill>
              </w:rPr>
              <w:t>规范</w:t>
            </w:r>
            <w:r>
              <w:rPr>
                <w:rFonts w:hint="eastAsia"/>
                <w:color w:val="000000" w:themeColor="text1"/>
                <w14:textFill>
                  <w14:solidFill>
                    <w14:schemeClr w14:val="tx1"/>
                  </w14:solidFill>
                </w14:textFill>
              </w:rPr>
              <w:t>的要求进行设计、建设和管理，同时将危险废物交由有资质的单位进行处置，并严格按照《危险废物转移管理办法》做好转移记录；</w:t>
            </w:r>
          </w:p>
          <w:p w14:paraId="3A9BB0F3">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⑤建立健全环境管理制度，并严格执行；定期对职工开展风险防范培训，</w:t>
            </w:r>
            <w:r>
              <w:rPr>
                <w:rFonts w:hint="eastAsia"/>
                <w:color w:val="000000" w:themeColor="text1"/>
                <w:lang w:eastAsia="zh-CN"/>
                <w14:textFill>
                  <w14:solidFill>
                    <w14:schemeClr w14:val="tx1"/>
                  </w14:solidFill>
                </w14:textFill>
              </w:rPr>
              <w:t>增强</w:t>
            </w:r>
            <w:r>
              <w:rPr>
                <w:rFonts w:hint="eastAsia"/>
                <w:color w:val="000000" w:themeColor="text1"/>
                <w14:textFill>
                  <w14:solidFill>
                    <w14:schemeClr w14:val="tx1"/>
                  </w14:solidFill>
                </w14:textFill>
              </w:rPr>
              <w:t>全员风险防范意识；</w:t>
            </w:r>
          </w:p>
          <w:p w14:paraId="63803044">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⑥制定突发环境事件应急预案，相关措施的建设和实施应与环保措施同时进行，并于项目验收前报当地生态环境主管部门备案。</w:t>
            </w:r>
          </w:p>
        </w:tc>
      </w:tr>
      <w:tr w14:paraId="030DD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6" w:type="dxa"/>
            <w:vAlign w:val="center"/>
          </w:tcPr>
          <w:p w14:paraId="74C6A47E">
            <w:pPr>
              <w:pStyle w:val="33"/>
              <w:spacing w:before="60" w:after="60"/>
              <w:rPr>
                <w:color w:val="000000" w:themeColor="text1"/>
                <w:spacing w:val="-8"/>
                <w14:textFill>
                  <w14:solidFill>
                    <w14:schemeClr w14:val="tx1"/>
                  </w14:solidFill>
                </w14:textFill>
              </w:rPr>
            </w:pPr>
            <w:r>
              <w:rPr>
                <w:rFonts w:hint="eastAsia"/>
                <w:color w:val="000000" w:themeColor="text1"/>
                <w:spacing w:val="-8"/>
                <w14:textFill>
                  <w14:solidFill>
                    <w14:schemeClr w14:val="tx1"/>
                  </w14:solidFill>
                </w14:textFill>
              </w:rPr>
              <w:t>其他环境</w:t>
            </w:r>
          </w:p>
          <w:p w14:paraId="03A15B3B">
            <w:pPr>
              <w:pStyle w:val="33"/>
              <w:spacing w:before="60" w:after="60"/>
              <w:rPr>
                <w:color w:val="000000" w:themeColor="text1"/>
                <w:spacing w:val="-8"/>
                <w14:textFill>
                  <w14:solidFill>
                    <w14:schemeClr w14:val="tx1"/>
                  </w14:solidFill>
                </w14:textFill>
              </w:rPr>
            </w:pPr>
            <w:r>
              <w:rPr>
                <w:rFonts w:hint="eastAsia"/>
                <w:color w:val="000000" w:themeColor="text1"/>
                <w:spacing w:val="-8"/>
                <w14:textFill>
                  <w14:solidFill>
                    <w14:schemeClr w14:val="tx1"/>
                  </w14:solidFill>
                </w14:textFill>
              </w:rPr>
              <w:t>管理要求</w:t>
            </w:r>
          </w:p>
        </w:tc>
        <w:tc>
          <w:tcPr>
            <w:tcW w:w="7540" w:type="dxa"/>
            <w:gridSpan w:val="4"/>
            <w:vAlign w:val="center"/>
          </w:tcPr>
          <w:p w14:paraId="6F705D0A">
            <w:pPr>
              <w:pStyle w:val="33"/>
              <w:spacing w:before="60" w:after="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按照《环境保护图形标志—排放口（源）》（GB 15562.1-1995）、《环境保护图形标志—固体废物贮存（处置）场》（GB 15562.2-1995）及修改单、《危险废物识别标志设置技术规范》（HJ 1276-2022）有关规定，在噪声排放源及固体废物贮存（处置）场所或采样点较近且醒目处，设置提示性和警告性环境保护图形标志牌。具体见下表。</w:t>
            </w:r>
          </w:p>
          <w:p w14:paraId="1391CFBA">
            <w:pPr>
              <w:pStyle w:val="34"/>
              <w:rPr>
                <w:color w:val="000000" w:themeColor="text1"/>
                <w14:textFill>
                  <w14:solidFill>
                    <w14:schemeClr w14:val="tx1"/>
                  </w14:solidFill>
                </w14:textFill>
              </w:rPr>
            </w:pPr>
            <w:r>
              <w:rPr>
                <w:rFonts w:hint="eastAsia"/>
                <w:color w:val="000000" w:themeColor="text1"/>
                <w14:textFill>
                  <w14:solidFill>
                    <w14:schemeClr w14:val="tx1"/>
                  </w14:solidFill>
                </w14:textFill>
              </w:rPr>
              <w:t>排放口图形标志一览表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462"/>
              <w:gridCol w:w="1463"/>
              <w:gridCol w:w="1463"/>
              <w:gridCol w:w="1463"/>
            </w:tblGrid>
            <w:tr w14:paraId="47EB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vAlign w:val="center"/>
                </w:tcPr>
                <w:p w14:paraId="65F7DBBD">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1828" w:type="dxa"/>
                  <w:vAlign w:val="center"/>
                </w:tcPr>
                <w:p w14:paraId="70B5DB0B">
                  <w:pPr>
                    <w:pStyle w:val="3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废气排放源</w:t>
                  </w:r>
                </w:p>
              </w:tc>
              <w:tc>
                <w:tcPr>
                  <w:tcW w:w="1829" w:type="dxa"/>
                  <w:vAlign w:val="center"/>
                </w:tcPr>
                <w:p w14:paraId="0BA118BB">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噪声排放源</w:t>
                  </w:r>
                </w:p>
              </w:tc>
              <w:tc>
                <w:tcPr>
                  <w:tcW w:w="1829" w:type="dxa"/>
                  <w:vAlign w:val="center"/>
                </w:tcPr>
                <w:p w14:paraId="3E3E686B">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一般固体废物</w:t>
                  </w:r>
                </w:p>
              </w:tc>
              <w:tc>
                <w:tcPr>
                  <w:tcW w:w="1829" w:type="dxa"/>
                  <w:vAlign w:val="center"/>
                </w:tcPr>
                <w:p w14:paraId="7B38AA55">
                  <w:pPr>
                    <w:pStyle w:val="33"/>
                    <w:rPr>
                      <w:b/>
                      <w:bCs/>
                      <w:color w:val="000000" w:themeColor="text1"/>
                      <w14:textFill>
                        <w14:solidFill>
                          <w14:schemeClr w14:val="tx1"/>
                        </w14:solidFill>
                      </w14:textFill>
                    </w:rPr>
                  </w:pPr>
                  <w:r>
                    <w:rPr>
                      <w:b/>
                      <w:bCs/>
                      <w:color w:val="000000" w:themeColor="text1"/>
                      <w14:textFill>
                        <w14:solidFill>
                          <w14:schemeClr w14:val="tx1"/>
                        </w14:solidFill>
                      </w14:textFill>
                    </w:rPr>
                    <w:t>危险废物</w:t>
                  </w:r>
                </w:p>
              </w:tc>
            </w:tr>
            <w:tr w14:paraId="445C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vMerge w:val="restart"/>
                  <w:vAlign w:val="center"/>
                </w:tcPr>
                <w:p w14:paraId="2FC4E265">
                  <w:pPr>
                    <w:pStyle w:val="33"/>
                    <w:rPr>
                      <w:color w:val="000000" w:themeColor="text1"/>
                      <w14:textFill>
                        <w14:solidFill>
                          <w14:schemeClr w14:val="tx1"/>
                        </w14:solidFill>
                      </w14:textFill>
                    </w:rPr>
                  </w:pPr>
                  <w:r>
                    <w:rPr>
                      <w:color w:val="000000" w:themeColor="text1"/>
                      <w14:textFill>
                        <w14:solidFill>
                          <w14:schemeClr w14:val="tx1"/>
                        </w14:solidFill>
                      </w14:textFill>
                    </w:rPr>
                    <w:t>提示图形</w:t>
                  </w:r>
                  <w:r>
                    <w:rPr>
                      <w:color w:val="000000" w:themeColor="text1"/>
                      <w14:textFill>
                        <w14:solidFill>
                          <w14:schemeClr w14:val="tx1"/>
                        </w14:solidFill>
                      </w14:textFill>
                    </w:rPr>
                    <w:br w:type="textWrapping"/>
                  </w:r>
                  <w:r>
                    <w:rPr>
                      <w:color w:val="000000" w:themeColor="text1"/>
                      <w14:textFill>
                        <w14:solidFill>
                          <w14:schemeClr w14:val="tx1"/>
                        </w14:solidFill>
                      </w14:textFill>
                    </w:rPr>
                    <w:t>符号</w:t>
                  </w:r>
                </w:p>
              </w:tc>
              <w:tc>
                <w:tcPr>
                  <w:tcW w:w="1828" w:type="dxa"/>
                  <w:vAlign w:val="center"/>
                </w:tcPr>
                <w:p w14:paraId="2F2E1003">
                  <w:pPr>
                    <w:pStyle w:val="3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86130" cy="694690"/>
                        <wp:effectExtent l="0" t="0" r="0" b="0"/>
                        <wp:docPr id="1938842296" name="图片 192" descr="说明: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2296" name="图片 192" descr="说明: 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86288" cy="694800"/>
                                </a:xfrm>
                                <a:prstGeom prst="rect">
                                  <a:avLst/>
                                </a:prstGeom>
                                <a:noFill/>
                                <a:ln w="15875">
                                  <a:noFill/>
                                  <a:miter lim="800000"/>
                                  <a:headEnd/>
                                  <a:tailEnd/>
                                </a:ln>
                              </pic:spPr>
                            </pic:pic>
                          </a:graphicData>
                        </a:graphic>
                      </wp:inline>
                    </w:drawing>
                  </w:r>
                </w:p>
              </w:tc>
              <w:tc>
                <w:tcPr>
                  <w:tcW w:w="1829" w:type="dxa"/>
                  <w:vAlign w:val="center"/>
                </w:tcPr>
                <w:p w14:paraId="15291C55">
                  <w:pPr>
                    <w:pStyle w:val="3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23900" cy="6953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23900" cy="695325"/>
                                </a:xfrm>
                                <a:prstGeom prst="rect">
                                  <a:avLst/>
                                </a:prstGeom>
                                <a:noFill/>
                                <a:ln>
                                  <a:noFill/>
                                </a:ln>
                              </pic:spPr>
                            </pic:pic>
                          </a:graphicData>
                        </a:graphic>
                      </wp:inline>
                    </w:drawing>
                  </w:r>
                </w:p>
              </w:tc>
              <w:tc>
                <w:tcPr>
                  <w:tcW w:w="1829" w:type="dxa"/>
                  <w:vAlign w:val="center"/>
                </w:tcPr>
                <w:p w14:paraId="6530A92A">
                  <w:pPr>
                    <w:pStyle w:val="3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77240" cy="680085"/>
                        <wp:effectExtent l="0" t="0" r="3810" b="5715"/>
                        <wp:docPr id="8" name="图片 8" descr="说明: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85388" cy="687281"/>
                                </a:xfrm>
                                <a:prstGeom prst="rect">
                                  <a:avLst/>
                                </a:prstGeom>
                                <a:noFill/>
                                <a:ln w="15875" cmpd="sng">
                                  <a:noFill/>
                                  <a:miter lim="800000"/>
                                  <a:headEnd/>
                                  <a:tailEnd/>
                                </a:ln>
                                <a:effectLst/>
                              </pic:spPr>
                            </pic:pic>
                          </a:graphicData>
                        </a:graphic>
                      </wp:inline>
                    </w:drawing>
                  </w:r>
                </w:p>
              </w:tc>
              <w:tc>
                <w:tcPr>
                  <w:tcW w:w="1829" w:type="dxa"/>
                  <w:vAlign w:val="center"/>
                </w:tcPr>
                <w:p w14:paraId="16D6AA9E">
                  <w:pPr>
                    <w:pStyle w:val="33"/>
                    <w:rPr>
                      <w:color w:val="000000" w:themeColor="text1"/>
                      <w14:textFill>
                        <w14:solidFill>
                          <w14:schemeClr w14:val="tx1"/>
                        </w14:solidFill>
                      </w14:textFill>
                    </w:rPr>
                  </w:pPr>
                  <w:r>
                    <w:rPr>
                      <w:color w:val="000000" w:themeColor="text1"/>
                      <w14:textFill>
                        <w14:solidFill>
                          <w14:schemeClr w14:val="tx1"/>
                        </w14:solidFill>
                      </w14:textFill>
                    </w:rPr>
                    <w:t>/</w:t>
                  </w:r>
                </w:p>
              </w:tc>
            </w:tr>
            <w:tr w14:paraId="02BF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vMerge w:val="continue"/>
                  <w:vAlign w:val="center"/>
                </w:tcPr>
                <w:p w14:paraId="2141F40E">
                  <w:pPr>
                    <w:pStyle w:val="33"/>
                    <w:rPr>
                      <w:color w:val="000000" w:themeColor="text1"/>
                      <w14:textFill>
                        <w14:solidFill>
                          <w14:schemeClr w14:val="tx1"/>
                        </w14:solidFill>
                      </w14:textFill>
                    </w:rPr>
                  </w:pPr>
                </w:p>
              </w:tc>
              <w:tc>
                <w:tcPr>
                  <w:tcW w:w="5486" w:type="dxa"/>
                  <w:gridSpan w:val="3"/>
                  <w:vAlign w:val="center"/>
                </w:tcPr>
                <w:p w14:paraId="7A3C6E16">
                  <w:pPr>
                    <w:pStyle w:val="33"/>
                    <w:rPr>
                      <w:color w:val="000000" w:themeColor="text1"/>
                      <w14:textFill>
                        <w14:solidFill>
                          <w14:schemeClr w14:val="tx1"/>
                        </w14:solidFill>
                      </w14:textFill>
                    </w:rPr>
                  </w:pPr>
                  <w:r>
                    <w:rPr>
                      <w:color w:val="000000" w:themeColor="text1"/>
                      <w14:textFill>
                        <w14:solidFill>
                          <w14:schemeClr w14:val="tx1"/>
                        </w14:solidFill>
                      </w14:textFill>
                    </w:rPr>
                    <w:t>正方形边框，背景绿色，图形白色</w:t>
                  </w:r>
                </w:p>
              </w:tc>
              <w:tc>
                <w:tcPr>
                  <w:tcW w:w="1829" w:type="dxa"/>
                </w:tcPr>
                <w:p w14:paraId="7B583A40">
                  <w:pPr>
                    <w:pStyle w:val="33"/>
                    <w:rPr>
                      <w:color w:val="000000" w:themeColor="text1"/>
                      <w14:textFill>
                        <w14:solidFill>
                          <w14:schemeClr w14:val="tx1"/>
                        </w14:solidFill>
                      </w14:textFill>
                    </w:rPr>
                  </w:pPr>
                </w:p>
              </w:tc>
            </w:tr>
            <w:tr w14:paraId="307B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vMerge w:val="restart"/>
                  <w:vAlign w:val="center"/>
                </w:tcPr>
                <w:p w14:paraId="0B2877AC">
                  <w:pPr>
                    <w:pStyle w:val="33"/>
                    <w:rPr>
                      <w:color w:val="000000" w:themeColor="text1"/>
                      <w14:textFill>
                        <w14:solidFill>
                          <w14:schemeClr w14:val="tx1"/>
                        </w14:solidFill>
                      </w14:textFill>
                    </w:rPr>
                  </w:pPr>
                  <w:r>
                    <w:rPr>
                      <w:color w:val="000000" w:themeColor="text1"/>
                      <w14:textFill>
                        <w14:solidFill>
                          <w14:schemeClr w14:val="tx1"/>
                        </w14:solidFill>
                      </w14:textFill>
                    </w:rPr>
                    <w:t>警告图形</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符号</w:t>
                  </w:r>
                </w:p>
              </w:tc>
              <w:tc>
                <w:tcPr>
                  <w:tcW w:w="1828" w:type="dxa"/>
                  <w:vAlign w:val="center"/>
                </w:tcPr>
                <w:p w14:paraId="2A83AAD9">
                  <w:pPr>
                    <w:pStyle w:val="33"/>
                    <w:rPr>
                      <w:color w:val="000000" w:themeColor="text1"/>
                      <w14:textFill>
                        <w14:solidFill>
                          <w14:schemeClr w14:val="tx1"/>
                        </w14:solidFill>
                      </w14:textFill>
                    </w:rPr>
                  </w:pPr>
                  <w:r>
                    <w:rPr>
                      <w:rFonts w:eastAsia="仿宋"/>
                      <w:color w:val="000000" w:themeColor="text1"/>
                      <w:szCs w:val="21"/>
                      <w14:textFill>
                        <w14:solidFill>
                          <w14:schemeClr w14:val="tx1"/>
                        </w14:solidFill>
                      </w14:textFill>
                    </w:rPr>
                    <w:drawing>
                      <wp:inline distT="0" distB="0" distL="0" distR="0">
                        <wp:extent cx="831215" cy="739140"/>
                        <wp:effectExtent l="0" t="0" r="6985" b="3810"/>
                        <wp:docPr id="108485471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54712" name="图片 193"/>
                                <pic:cNvPicPr>
                                  <a:picLocks noChangeAspect="1" noChangeArrowheads="1"/>
                                </pic:cNvPicPr>
                              </pic:nvPicPr>
                              <pic:blipFill>
                                <a:blip r:embed="rId30">
                                  <a:extLst>
                                    <a:ext uri="{28A0092B-C50C-407E-A947-70E740481C1C}">
                                      <a14:useLocalDpi xmlns:a14="http://schemas.microsoft.com/office/drawing/2010/main" val="0"/>
                                    </a:ext>
                                  </a:extLst>
                                </a:blip>
                                <a:srcRect l="51913" b="7368"/>
                                <a:stretch>
                                  <a:fillRect/>
                                </a:stretch>
                              </pic:blipFill>
                              <pic:spPr>
                                <a:xfrm>
                                  <a:off x="0" y="0"/>
                                  <a:ext cx="831215" cy="739140"/>
                                </a:xfrm>
                                <a:prstGeom prst="rect">
                                  <a:avLst/>
                                </a:prstGeom>
                                <a:noFill/>
                                <a:ln>
                                  <a:noFill/>
                                </a:ln>
                              </pic:spPr>
                            </pic:pic>
                          </a:graphicData>
                        </a:graphic>
                      </wp:inline>
                    </w:drawing>
                  </w:r>
                </w:p>
              </w:tc>
              <w:tc>
                <w:tcPr>
                  <w:tcW w:w="1829" w:type="dxa"/>
                  <w:vAlign w:val="center"/>
                </w:tcPr>
                <w:p w14:paraId="183E1B7F">
                  <w:pPr>
                    <w:pStyle w:val="3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19785" cy="737870"/>
                        <wp:effectExtent l="0" t="0" r="0" b="5080"/>
                        <wp:docPr id="10" name="图片 10" descr="说明: 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mark_j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20181" cy="738000"/>
                                </a:xfrm>
                                <a:prstGeom prst="rect">
                                  <a:avLst/>
                                </a:prstGeom>
                                <a:noFill/>
                                <a:ln>
                                  <a:noFill/>
                                </a:ln>
                              </pic:spPr>
                            </pic:pic>
                          </a:graphicData>
                        </a:graphic>
                      </wp:inline>
                    </w:drawing>
                  </w:r>
                </w:p>
              </w:tc>
              <w:tc>
                <w:tcPr>
                  <w:tcW w:w="1829" w:type="dxa"/>
                  <w:vAlign w:val="center"/>
                </w:tcPr>
                <w:p w14:paraId="21B1851B">
                  <w:pPr>
                    <w:pStyle w:val="3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901700" cy="737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02000" cy="738000"/>
                                </a:xfrm>
                                <a:prstGeom prst="rect">
                                  <a:avLst/>
                                </a:prstGeom>
                                <a:noFill/>
                                <a:ln>
                                  <a:noFill/>
                                </a:ln>
                              </pic:spPr>
                            </pic:pic>
                          </a:graphicData>
                        </a:graphic>
                      </wp:inline>
                    </w:drawing>
                  </w:r>
                </w:p>
              </w:tc>
              <w:tc>
                <w:tcPr>
                  <w:tcW w:w="1829" w:type="dxa"/>
                </w:tcPr>
                <w:p w14:paraId="324C3437">
                  <w:pPr>
                    <w:pStyle w:val="3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58190" cy="737870"/>
                        <wp:effectExtent l="0" t="0" r="381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58631" cy="738000"/>
                                </a:xfrm>
                                <a:prstGeom prst="rect">
                                  <a:avLst/>
                                </a:prstGeom>
                                <a:noFill/>
                                <a:ln>
                                  <a:noFill/>
                                </a:ln>
                              </pic:spPr>
                            </pic:pic>
                          </a:graphicData>
                        </a:graphic>
                      </wp:inline>
                    </w:drawing>
                  </w:r>
                </w:p>
              </w:tc>
            </w:tr>
            <w:tr w14:paraId="3ADE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vMerge w:val="continue"/>
                  <w:vAlign w:val="center"/>
                </w:tcPr>
                <w:p w14:paraId="1BED91C4">
                  <w:pPr>
                    <w:pStyle w:val="33"/>
                    <w:rPr>
                      <w:color w:val="000000" w:themeColor="text1"/>
                      <w14:textFill>
                        <w14:solidFill>
                          <w14:schemeClr w14:val="tx1"/>
                        </w14:solidFill>
                      </w14:textFill>
                    </w:rPr>
                  </w:pPr>
                </w:p>
              </w:tc>
              <w:tc>
                <w:tcPr>
                  <w:tcW w:w="7315" w:type="dxa"/>
                  <w:gridSpan w:val="4"/>
                  <w:vAlign w:val="center"/>
                </w:tcPr>
                <w:p w14:paraId="03FDCE42">
                  <w:pPr>
                    <w:pStyle w:val="33"/>
                    <w:rPr>
                      <w:color w:val="000000" w:themeColor="text1"/>
                      <w14:textFill>
                        <w14:solidFill>
                          <w14:schemeClr w14:val="tx1"/>
                        </w14:solidFill>
                      </w14:textFill>
                    </w:rPr>
                  </w:pPr>
                  <w:r>
                    <w:rPr>
                      <w:color w:val="000000" w:themeColor="text1"/>
                      <w14:textFill>
                        <w14:solidFill>
                          <w14:schemeClr w14:val="tx1"/>
                        </w14:solidFill>
                      </w14:textFill>
                    </w:rPr>
                    <w:t>三角形边框，背景黄色，图形黑色</w:t>
                  </w:r>
                </w:p>
              </w:tc>
            </w:tr>
          </w:tbl>
          <w:p w14:paraId="603597CF">
            <w:pPr>
              <w:pStyle w:val="33"/>
              <w:spacing w:before="60" w:after="60"/>
              <w:jc w:val="both"/>
              <w:rPr>
                <w:color w:val="000000" w:themeColor="text1"/>
                <w14:textFill>
                  <w14:solidFill>
                    <w14:schemeClr w14:val="tx1"/>
                  </w14:solidFill>
                </w14:textFill>
              </w:rPr>
            </w:pPr>
          </w:p>
        </w:tc>
      </w:tr>
    </w:tbl>
    <w:p w14:paraId="44AED4E0">
      <w:pPr>
        <w:pStyle w:val="2"/>
        <w:rPr>
          <w:snapToGrid w:val="0"/>
          <w:color w:val="000000" w:themeColor="text1"/>
          <w14:textFill>
            <w14:solidFill>
              <w14:schemeClr w14:val="tx1"/>
            </w14:solidFill>
          </w14:textFill>
        </w:rPr>
      </w:pPr>
      <w:bookmarkStart w:id="132" w:name="_Toc209194508"/>
      <w:r>
        <w:rPr>
          <w:rFonts w:hint="eastAsia"/>
          <w:snapToGrid w:val="0"/>
          <w:color w:val="000000" w:themeColor="text1"/>
          <w14:textFill>
            <w14:solidFill>
              <w14:schemeClr w14:val="tx1"/>
            </w14:solidFill>
          </w14:textFill>
        </w:rPr>
        <w:t>结论</w:t>
      </w:r>
      <w:bookmarkEnd w:id="13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3656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D555FCC">
            <w:pPr>
              <w:ind w:firstLine="480"/>
              <w:rPr>
                <w:color w:val="000000" w:themeColor="text1"/>
                <w14:textFill>
                  <w14:solidFill>
                    <w14:schemeClr w14:val="tx1"/>
                  </w14:solidFill>
                </w14:textFill>
              </w:rPr>
            </w:pPr>
            <w:bookmarkStart w:id="133" w:name="_Hlk201054020"/>
          </w:p>
          <w:p w14:paraId="1F25ACD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综上所述，从环境保护角度出发，铝矾土废料洗选加工项目的建设是可行的。</w:t>
            </w:r>
          </w:p>
        </w:tc>
      </w:tr>
      <w:bookmarkEnd w:id="133"/>
    </w:tbl>
    <w:p w14:paraId="29A3B4A2">
      <w:pPr>
        <w:snapToGrid/>
        <w:spacing w:line="240" w:lineRule="auto"/>
        <w:ind w:firstLine="0" w:firstLineChars="0"/>
        <w:rPr>
          <w:rFonts w:ascii="宋体" w:eastAsia="宋体"/>
          <w:color w:val="000000" w:themeColor="text1"/>
          <w:sz w:val="21"/>
          <w:szCs w:val="24"/>
          <w14:textFill>
            <w14:solidFill>
              <w14:schemeClr w14:val="tx1"/>
            </w14:solidFill>
          </w14:textFill>
        </w:rPr>
        <w:sectPr>
          <w:pgSz w:w="11906" w:h="16838"/>
          <w:pgMar w:top="1701" w:right="1531" w:bottom="1701" w:left="1531" w:header="851" w:footer="851" w:gutter="0"/>
          <w:cols w:space="720" w:num="1"/>
          <w:docGrid w:linePitch="312" w:charSpace="0"/>
        </w:sectPr>
      </w:pPr>
    </w:p>
    <w:p w14:paraId="08556F1B">
      <w:pPr>
        <w:widowControl/>
        <w:adjustRightInd w:val="0"/>
        <w:spacing w:line="240" w:lineRule="auto"/>
        <w:ind w:firstLine="0" w:firstLineChars="0"/>
        <w:jc w:val="left"/>
        <w:outlineLvl w:val="0"/>
        <w:rPr>
          <w:rFonts w:hint="eastAsia" w:ascii="黑体" w:hAnsi="黑体" w:eastAsia="黑体"/>
          <w:snapToGrid w:val="0"/>
          <w:color w:val="000000" w:themeColor="text1"/>
          <w:kern w:val="0"/>
          <w:sz w:val="32"/>
          <w:szCs w:val="32"/>
          <w14:textFill>
            <w14:solidFill>
              <w14:schemeClr w14:val="tx1"/>
            </w14:solidFill>
          </w14:textFill>
        </w:rPr>
      </w:pPr>
      <w:bookmarkStart w:id="134" w:name="_Toc201144061"/>
      <w:bookmarkStart w:id="135" w:name="_Toc207780455"/>
      <w:bookmarkStart w:id="136" w:name="_Toc209194509"/>
      <w:r>
        <w:rPr>
          <w:rFonts w:hint="eastAsia" w:ascii="黑体" w:hAnsi="黑体" w:eastAsia="黑体"/>
          <w:snapToGrid w:val="0"/>
          <w:color w:val="000000" w:themeColor="text1"/>
          <w:kern w:val="0"/>
          <w:sz w:val="32"/>
          <w:szCs w:val="32"/>
          <w14:textFill>
            <w14:solidFill>
              <w14:schemeClr w14:val="tx1"/>
            </w14:solidFill>
          </w14:textFill>
        </w:rPr>
        <w:t>附表</w:t>
      </w:r>
      <w:bookmarkEnd w:id="134"/>
      <w:bookmarkEnd w:id="135"/>
      <w:bookmarkEnd w:id="136"/>
    </w:p>
    <w:p w14:paraId="5094153E">
      <w:pPr>
        <w:widowControl/>
        <w:adjustRightInd w:val="0"/>
        <w:ind w:firstLine="0" w:firstLineChars="0"/>
        <w:jc w:val="center"/>
        <w:outlineLvl w:val="0"/>
        <w:rPr>
          <w:rFonts w:hint="eastAsia" w:ascii="方正小标宋_GBK" w:hAnsi="黑体" w:eastAsia="方正小标宋_GBK"/>
          <w:snapToGrid w:val="0"/>
          <w:color w:val="000000" w:themeColor="text1"/>
          <w:kern w:val="0"/>
          <w:sz w:val="38"/>
          <w:szCs w:val="38"/>
          <w14:textFill>
            <w14:solidFill>
              <w14:schemeClr w14:val="tx1"/>
            </w14:solidFill>
          </w14:textFill>
        </w:rPr>
      </w:pPr>
      <w:bookmarkStart w:id="137" w:name="_Toc209194510"/>
      <w:r>
        <w:rPr>
          <w:rFonts w:hint="eastAsia" w:ascii="方正小标宋_GBK" w:hAnsi="黑体" w:eastAsia="方正小标宋_GBK"/>
          <w:snapToGrid w:val="0"/>
          <w:color w:val="000000" w:themeColor="text1"/>
          <w:kern w:val="0"/>
          <w:sz w:val="38"/>
          <w:szCs w:val="38"/>
          <w14:textFill>
            <w14:solidFill>
              <w14:schemeClr w14:val="tx1"/>
            </w14:solidFill>
          </w14:textFill>
        </w:rPr>
        <w:t>建设项目污染物排放量汇总表</w:t>
      </w:r>
      <w:bookmarkEnd w:id="137"/>
    </w:p>
    <w:tbl>
      <w:tblPr>
        <w:tblStyle w:val="2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83"/>
        <w:gridCol w:w="1710"/>
        <w:gridCol w:w="1575"/>
        <w:gridCol w:w="1561"/>
        <w:gridCol w:w="1568"/>
        <w:gridCol w:w="1710"/>
        <w:gridCol w:w="1853"/>
        <w:gridCol w:w="1624"/>
      </w:tblGrid>
      <w:tr w14:paraId="0B2A3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30" w:type="dxa"/>
            <w:tcBorders>
              <w:tl2br w:val="single" w:color="auto" w:sz="4" w:space="0"/>
            </w:tcBorders>
            <w:tcMar>
              <w:left w:w="28" w:type="dxa"/>
              <w:right w:w="28" w:type="dxa"/>
            </w:tcMar>
            <w:vAlign w:val="center"/>
          </w:tcPr>
          <w:p w14:paraId="5BFFD715">
            <w:pPr>
              <w:pStyle w:val="33"/>
              <w:ind w:left="-120" w:leftChars="-50" w:right="-120" w:rightChars="-5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 xml:space="preserve">     </w:t>
            </w:r>
            <w:r>
              <w:rPr>
                <w:snapToGrid w:val="0"/>
                <w:color w:val="000000" w:themeColor="text1"/>
                <w14:textFill>
                  <w14:solidFill>
                    <w14:schemeClr w14:val="tx1"/>
                  </w14:solidFill>
                </w14:textFill>
              </w:rPr>
              <w:t>项目</w:t>
            </w:r>
          </w:p>
          <w:p w14:paraId="00EB23D7">
            <w:pPr>
              <w:pStyle w:val="33"/>
              <w:ind w:left="-120" w:leftChars="-50" w:right="-120" w:rightChars="-50" w:firstLine="210" w:firstLineChars="100"/>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分类</w:t>
            </w:r>
          </w:p>
        </w:tc>
        <w:tc>
          <w:tcPr>
            <w:tcW w:w="1283" w:type="dxa"/>
            <w:tcMar>
              <w:left w:w="28" w:type="dxa"/>
              <w:right w:w="28" w:type="dxa"/>
            </w:tcMar>
            <w:vAlign w:val="center"/>
          </w:tcPr>
          <w:p w14:paraId="57CA8F19">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污染物名称</w:t>
            </w:r>
          </w:p>
        </w:tc>
        <w:tc>
          <w:tcPr>
            <w:tcW w:w="1710" w:type="dxa"/>
            <w:tcMar>
              <w:left w:w="28" w:type="dxa"/>
              <w:right w:w="28" w:type="dxa"/>
            </w:tcMar>
            <w:vAlign w:val="center"/>
          </w:tcPr>
          <w:p w14:paraId="149DB4C2">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现有工程排放量（固体废物产生量）</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1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color w:val="000000" w:themeColor="text1"/>
                <w14:textFill>
                  <w14:solidFill>
                    <w14:schemeClr w14:val="tx1"/>
                  </w14:solidFill>
                </w14:textFill>
              </w:rPr>
              <w:t>①</w:t>
            </w:r>
            <w:r>
              <w:rPr>
                <w:rFonts w:ascii="新宋体" w:hAnsi="新宋体"/>
                <w:snapToGrid w:val="0"/>
                <w:color w:val="000000" w:themeColor="text1"/>
                <w14:textFill>
                  <w14:solidFill>
                    <w14:schemeClr w14:val="tx1"/>
                  </w14:solidFill>
                </w14:textFill>
              </w:rPr>
              <w:fldChar w:fldCharType="end"/>
            </w:r>
          </w:p>
        </w:tc>
        <w:tc>
          <w:tcPr>
            <w:tcW w:w="1575" w:type="dxa"/>
            <w:tcMar>
              <w:left w:w="28" w:type="dxa"/>
              <w:right w:w="28" w:type="dxa"/>
            </w:tcMar>
            <w:vAlign w:val="center"/>
          </w:tcPr>
          <w:p w14:paraId="3A5FE04C">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现有工程</w:t>
            </w:r>
            <w:r>
              <w:rPr>
                <w:rFonts w:ascii="新宋体" w:hAnsi="新宋体"/>
                <w:snapToGrid w:val="0"/>
                <w:color w:val="000000" w:themeColor="text1"/>
                <w14:textFill>
                  <w14:solidFill>
                    <w14:schemeClr w14:val="tx1"/>
                  </w14:solidFill>
                </w14:textFill>
              </w:rPr>
              <w:br w:type="textWrapping"/>
            </w:r>
            <w:r>
              <w:rPr>
                <w:rFonts w:ascii="新宋体" w:hAnsi="新宋体"/>
                <w:snapToGrid w:val="0"/>
                <w:color w:val="000000" w:themeColor="text1"/>
                <w14:textFill>
                  <w14:solidFill>
                    <w14:schemeClr w14:val="tx1"/>
                  </w14:solidFill>
                </w14:textFill>
              </w:rPr>
              <w:t>许可排放量</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2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snapToGrid w:val="0"/>
                <w:color w:val="000000" w:themeColor="text1"/>
                <w14:textFill>
                  <w14:solidFill>
                    <w14:schemeClr w14:val="tx1"/>
                  </w14:solidFill>
                </w14:textFill>
              </w:rPr>
              <w:t>②</w:t>
            </w:r>
            <w:r>
              <w:rPr>
                <w:rFonts w:ascii="新宋体" w:hAnsi="新宋体"/>
                <w:snapToGrid w:val="0"/>
                <w:color w:val="000000" w:themeColor="text1"/>
                <w14:textFill>
                  <w14:solidFill>
                    <w14:schemeClr w14:val="tx1"/>
                  </w14:solidFill>
                </w14:textFill>
              </w:rPr>
              <w:fldChar w:fldCharType="end"/>
            </w:r>
          </w:p>
        </w:tc>
        <w:tc>
          <w:tcPr>
            <w:tcW w:w="1561" w:type="dxa"/>
            <w:tcMar>
              <w:left w:w="28" w:type="dxa"/>
              <w:right w:w="28" w:type="dxa"/>
            </w:tcMar>
            <w:vAlign w:val="center"/>
          </w:tcPr>
          <w:p w14:paraId="4827176B">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在建工程排放量（固体废物产生量）</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3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color w:val="000000" w:themeColor="text1"/>
                <w14:textFill>
                  <w14:solidFill>
                    <w14:schemeClr w14:val="tx1"/>
                  </w14:solidFill>
                </w14:textFill>
              </w:rPr>
              <w:t>③</w:t>
            </w:r>
            <w:r>
              <w:rPr>
                <w:rFonts w:ascii="新宋体" w:hAnsi="新宋体"/>
                <w:snapToGrid w:val="0"/>
                <w:color w:val="000000" w:themeColor="text1"/>
                <w14:textFill>
                  <w14:solidFill>
                    <w14:schemeClr w14:val="tx1"/>
                  </w14:solidFill>
                </w14:textFill>
              </w:rPr>
              <w:fldChar w:fldCharType="end"/>
            </w:r>
          </w:p>
        </w:tc>
        <w:tc>
          <w:tcPr>
            <w:tcW w:w="1568" w:type="dxa"/>
            <w:tcMar>
              <w:left w:w="28" w:type="dxa"/>
              <w:right w:w="28" w:type="dxa"/>
            </w:tcMar>
            <w:vAlign w:val="center"/>
          </w:tcPr>
          <w:p w14:paraId="6A00BF3C">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本项目排放量（固体废物产生量）</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4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color w:val="000000" w:themeColor="text1"/>
                <w14:textFill>
                  <w14:solidFill>
                    <w14:schemeClr w14:val="tx1"/>
                  </w14:solidFill>
                </w14:textFill>
              </w:rPr>
              <w:t>④</w:t>
            </w:r>
            <w:r>
              <w:rPr>
                <w:rFonts w:ascii="新宋体" w:hAnsi="新宋体"/>
                <w:snapToGrid w:val="0"/>
                <w:color w:val="000000" w:themeColor="text1"/>
                <w14:textFill>
                  <w14:solidFill>
                    <w14:schemeClr w14:val="tx1"/>
                  </w14:solidFill>
                </w14:textFill>
              </w:rPr>
              <w:fldChar w:fldCharType="end"/>
            </w:r>
          </w:p>
        </w:tc>
        <w:tc>
          <w:tcPr>
            <w:tcW w:w="1710" w:type="dxa"/>
            <w:tcMar>
              <w:left w:w="28" w:type="dxa"/>
              <w:right w:w="28" w:type="dxa"/>
            </w:tcMar>
            <w:vAlign w:val="center"/>
          </w:tcPr>
          <w:p w14:paraId="7C9C6296">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以新带老削减量（新建项目不填）</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5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color w:val="000000" w:themeColor="text1"/>
                <w14:textFill>
                  <w14:solidFill>
                    <w14:schemeClr w14:val="tx1"/>
                  </w14:solidFill>
                </w14:textFill>
              </w:rPr>
              <w:t>⑤</w:t>
            </w:r>
            <w:r>
              <w:rPr>
                <w:rFonts w:ascii="新宋体" w:hAnsi="新宋体"/>
                <w:snapToGrid w:val="0"/>
                <w:color w:val="000000" w:themeColor="text1"/>
                <w14:textFill>
                  <w14:solidFill>
                    <w14:schemeClr w14:val="tx1"/>
                  </w14:solidFill>
                </w14:textFill>
              </w:rPr>
              <w:fldChar w:fldCharType="end"/>
            </w:r>
          </w:p>
        </w:tc>
        <w:tc>
          <w:tcPr>
            <w:tcW w:w="1853" w:type="dxa"/>
            <w:tcMar>
              <w:left w:w="28" w:type="dxa"/>
              <w:right w:w="28" w:type="dxa"/>
            </w:tcMar>
            <w:vAlign w:val="center"/>
          </w:tcPr>
          <w:p w14:paraId="2197E174">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本项目建成后全厂排放量（固体废物产生量）</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6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color w:val="000000" w:themeColor="text1"/>
                <w14:textFill>
                  <w14:solidFill>
                    <w14:schemeClr w14:val="tx1"/>
                  </w14:solidFill>
                </w14:textFill>
              </w:rPr>
              <w:t>⑥</w:t>
            </w:r>
            <w:r>
              <w:rPr>
                <w:rFonts w:ascii="新宋体" w:hAnsi="新宋体"/>
                <w:snapToGrid w:val="0"/>
                <w:color w:val="000000" w:themeColor="text1"/>
                <w14:textFill>
                  <w14:solidFill>
                    <w14:schemeClr w14:val="tx1"/>
                  </w14:solidFill>
                </w14:textFill>
              </w:rPr>
              <w:fldChar w:fldCharType="end"/>
            </w:r>
          </w:p>
        </w:tc>
        <w:tc>
          <w:tcPr>
            <w:tcW w:w="1624" w:type="dxa"/>
            <w:tcMar>
              <w:left w:w="28" w:type="dxa"/>
              <w:right w:w="28" w:type="dxa"/>
            </w:tcMar>
            <w:vAlign w:val="center"/>
          </w:tcPr>
          <w:p w14:paraId="4C44EC4E">
            <w:pPr>
              <w:pStyle w:val="33"/>
              <w:rPr>
                <w:rFonts w:hint="eastAsia" w:ascii="新宋体" w:hAnsi="新宋体"/>
                <w:snapToGrid w:val="0"/>
                <w:color w:val="000000" w:themeColor="text1"/>
                <w14:textFill>
                  <w14:solidFill>
                    <w14:schemeClr w14:val="tx1"/>
                  </w14:solidFill>
                </w14:textFill>
              </w:rPr>
            </w:pPr>
            <w:r>
              <w:rPr>
                <w:rFonts w:ascii="新宋体" w:hAnsi="新宋体"/>
                <w:snapToGrid w:val="0"/>
                <w:color w:val="000000" w:themeColor="text1"/>
                <w14:textFill>
                  <w14:solidFill>
                    <w14:schemeClr w14:val="tx1"/>
                  </w14:solidFill>
                </w14:textFill>
              </w:rPr>
              <w:t>变化量</w:t>
            </w:r>
            <w:r>
              <w:rPr>
                <w:rFonts w:ascii="新宋体" w:hAnsi="新宋体"/>
                <w:snapToGrid w:val="0"/>
                <w:color w:val="000000" w:themeColor="text1"/>
                <w14:textFill>
                  <w14:solidFill>
                    <w14:schemeClr w14:val="tx1"/>
                  </w14:solidFill>
                </w14:textFill>
              </w:rPr>
              <w:fldChar w:fldCharType="begin"/>
            </w:r>
            <w:r>
              <w:rPr>
                <w:rFonts w:ascii="新宋体" w:hAnsi="新宋体"/>
                <w:snapToGrid w:val="0"/>
                <w:color w:val="000000" w:themeColor="text1"/>
                <w14:textFill>
                  <w14:solidFill>
                    <w14:schemeClr w14:val="tx1"/>
                  </w14:solidFill>
                </w14:textFill>
              </w:rPr>
              <w:instrText xml:space="preserve"> = 7 \* GB3 \* MERGEFORMAT </w:instrText>
            </w:r>
            <w:r>
              <w:rPr>
                <w:rFonts w:ascii="新宋体" w:hAnsi="新宋体"/>
                <w:snapToGrid w:val="0"/>
                <w:color w:val="000000" w:themeColor="text1"/>
                <w14:textFill>
                  <w14:solidFill>
                    <w14:schemeClr w14:val="tx1"/>
                  </w14:solidFill>
                </w14:textFill>
              </w:rPr>
              <w:fldChar w:fldCharType="separate"/>
            </w:r>
            <w:r>
              <w:rPr>
                <w:rFonts w:ascii="新宋体" w:hAnsi="新宋体" w:cs="Cambria Math"/>
                <w:color w:val="000000" w:themeColor="text1"/>
                <w14:textFill>
                  <w14:solidFill>
                    <w14:schemeClr w14:val="tx1"/>
                  </w14:solidFill>
                </w14:textFill>
              </w:rPr>
              <w:t>⑦</w:t>
            </w:r>
            <w:r>
              <w:rPr>
                <w:rFonts w:ascii="新宋体" w:hAnsi="新宋体"/>
                <w:snapToGrid w:val="0"/>
                <w:color w:val="000000" w:themeColor="text1"/>
                <w14:textFill>
                  <w14:solidFill>
                    <w14:schemeClr w14:val="tx1"/>
                  </w14:solidFill>
                </w14:textFill>
              </w:rPr>
              <w:fldChar w:fldCharType="end"/>
            </w:r>
          </w:p>
        </w:tc>
      </w:tr>
      <w:tr w14:paraId="66C02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Align w:val="center"/>
          </w:tcPr>
          <w:p w14:paraId="6DF2F39D">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废气</w:t>
            </w:r>
          </w:p>
        </w:tc>
        <w:tc>
          <w:tcPr>
            <w:tcW w:w="1283" w:type="dxa"/>
            <w:vAlign w:val="center"/>
          </w:tcPr>
          <w:p w14:paraId="1C78CB78">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颗粒物</w:t>
            </w:r>
          </w:p>
        </w:tc>
        <w:tc>
          <w:tcPr>
            <w:tcW w:w="1710" w:type="dxa"/>
            <w:vAlign w:val="center"/>
          </w:tcPr>
          <w:p w14:paraId="612270C4">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014CF58F">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1" w:type="dxa"/>
            <w:vAlign w:val="center"/>
          </w:tcPr>
          <w:p w14:paraId="0075271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2968B941">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0.864</w:t>
            </w:r>
            <w:r>
              <w:rPr>
                <w:snapToGrid w:val="0"/>
                <w:color w:val="000000" w:themeColor="text1"/>
                <w14:textFill>
                  <w14:solidFill>
                    <w14:schemeClr w14:val="tx1"/>
                  </w14:solidFill>
                </w14:textFill>
              </w:rPr>
              <w:t>t/a</w:t>
            </w:r>
          </w:p>
        </w:tc>
        <w:tc>
          <w:tcPr>
            <w:tcW w:w="1710" w:type="dxa"/>
            <w:vAlign w:val="center"/>
          </w:tcPr>
          <w:p w14:paraId="3197BE2D">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2567A17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r>
              <w:rPr>
                <w:rFonts w:hint="eastAsia"/>
                <w:snapToGrid w:val="0"/>
                <w:color w:val="000000" w:themeColor="text1"/>
                <w14:textFill>
                  <w14:solidFill>
                    <w14:schemeClr w14:val="tx1"/>
                  </w14:solidFill>
                </w14:textFill>
              </w:rPr>
              <w:t>864</w:t>
            </w:r>
            <w:r>
              <w:rPr>
                <w:snapToGrid w:val="0"/>
                <w:color w:val="000000" w:themeColor="text1"/>
                <w14:textFill>
                  <w14:solidFill>
                    <w14:schemeClr w14:val="tx1"/>
                  </w14:solidFill>
                </w14:textFill>
              </w:rPr>
              <w:t>t/a</w:t>
            </w:r>
          </w:p>
        </w:tc>
        <w:tc>
          <w:tcPr>
            <w:tcW w:w="1624" w:type="dxa"/>
            <w:vAlign w:val="center"/>
          </w:tcPr>
          <w:p w14:paraId="13A9737D">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r>
              <w:rPr>
                <w:rFonts w:hint="eastAsia"/>
                <w:snapToGrid w:val="0"/>
                <w:color w:val="000000" w:themeColor="text1"/>
                <w14:textFill>
                  <w14:solidFill>
                    <w14:schemeClr w14:val="tx1"/>
                  </w14:solidFill>
                </w14:textFill>
              </w:rPr>
              <w:t>864</w:t>
            </w:r>
            <w:r>
              <w:rPr>
                <w:snapToGrid w:val="0"/>
                <w:color w:val="000000" w:themeColor="text1"/>
                <w14:textFill>
                  <w14:solidFill>
                    <w14:schemeClr w14:val="tx1"/>
                  </w14:solidFill>
                </w14:textFill>
              </w:rPr>
              <w:t>t/a</w:t>
            </w:r>
          </w:p>
        </w:tc>
      </w:tr>
      <w:tr w14:paraId="7E39C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restart"/>
            <w:vAlign w:val="center"/>
          </w:tcPr>
          <w:p w14:paraId="5ABC0709">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废水</w:t>
            </w:r>
          </w:p>
        </w:tc>
        <w:tc>
          <w:tcPr>
            <w:tcW w:w="1283" w:type="dxa"/>
            <w:vAlign w:val="center"/>
          </w:tcPr>
          <w:p w14:paraId="7A66C021">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洗料废水</w:t>
            </w:r>
          </w:p>
        </w:tc>
        <w:tc>
          <w:tcPr>
            <w:tcW w:w="1710" w:type="dxa"/>
            <w:vAlign w:val="center"/>
          </w:tcPr>
          <w:p w14:paraId="52E5A65A">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4F2BA7FB">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1" w:type="dxa"/>
            <w:vAlign w:val="center"/>
          </w:tcPr>
          <w:p w14:paraId="58D8277E">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776FE868">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c>
          <w:tcPr>
            <w:tcW w:w="1710" w:type="dxa"/>
            <w:vAlign w:val="center"/>
          </w:tcPr>
          <w:p w14:paraId="1B33E39B">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30AF74AC">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c>
          <w:tcPr>
            <w:tcW w:w="1624" w:type="dxa"/>
            <w:vAlign w:val="center"/>
          </w:tcPr>
          <w:p w14:paraId="561BA946">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r>
      <w:tr w14:paraId="231D2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continue"/>
            <w:vAlign w:val="center"/>
          </w:tcPr>
          <w:p w14:paraId="4D413889">
            <w:pPr>
              <w:pStyle w:val="55"/>
              <w:rPr>
                <w:rFonts w:ascii="Times New Roman" w:hAnsi="Times New Roman" w:cs="Times New Roman"/>
                <w:snapToGrid w:val="0"/>
                <w:color w:val="000000" w:themeColor="text1"/>
                <w14:textFill>
                  <w14:solidFill>
                    <w14:schemeClr w14:val="tx1"/>
                  </w14:solidFill>
                </w14:textFill>
              </w:rPr>
            </w:pPr>
          </w:p>
        </w:tc>
        <w:tc>
          <w:tcPr>
            <w:tcW w:w="1283" w:type="dxa"/>
            <w:vAlign w:val="center"/>
          </w:tcPr>
          <w:p w14:paraId="5A22BD6E">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车辆冲洗</w:t>
            </w:r>
            <w:r>
              <w:rPr>
                <w:snapToGrid w:val="0"/>
                <w:color w:val="000000" w:themeColor="text1"/>
                <w14:textFill>
                  <w14:solidFill>
                    <w14:schemeClr w14:val="tx1"/>
                  </w14:solidFill>
                </w14:textFill>
              </w:rPr>
              <w:br w:type="textWrapping"/>
            </w:r>
            <w:r>
              <w:rPr>
                <w:rFonts w:hint="eastAsia"/>
                <w:snapToGrid w:val="0"/>
                <w:color w:val="000000" w:themeColor="text1"/>
                <w14:textFill>
                  <w14:solidFill>
                    <w14:schemeClr w14:val="tx1"/>
                  </w14:solidFill>
                </w14:textFill>
              </w:rPr>
              <w:t>废水</w:t>
            </w:r>
          </w:p>
        </w:tc>
        <w:tc>
          <w:tcPr>
            <w:tcW w:w="1710" w:type="dxa"/>
            <w:vAlign w:val="center"/>
          </w:tcPr>
          <w:p w14:paraId="01CA00C1">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3D8B8CC8">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1" w:type="dxa"/>
            <w:vAlign w:val="center"/>
          </w:tcPr>
          <w:p w14:paraId="2DA4B5FE">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22E699E2">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c>
          <w:tcPr>
            <w:tcW w:w="1710" w:type="dxa"/>
            <w:vAlign w:val="center"/>
          </w:tcPr>
          <w:p w14:paraId="03AA26F5">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31A52CCB">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c>
          <w:tcPr>
            <w:tcW w:w="1624" w:type="dxa"/>
            <w:vAlign w:val="center"/>
          </w:tcPr>
          <w:p w14:paraId="28B42C88">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r>
      <w:tr w14:paraId="0C671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continue"/>
            <w:vAlign w:val="center"/>
          </w:tcPr>
          <w:p w14:paraId="638E0E2F">
            <w:pPr>
              <w:pStyle w:val="55"/>
              <w:rPr>
                <w:rFonts w:ascii="Times New Roman" w:hAnsi="Times New Roman" w:cs="Times New Roman"/>
                <w:snapToGrid w:val="0"/>
                <w:color w:val="000000" w:themeColor="text1"/>
                <w14:textFill>
                  <w14:solidFill>
                    <w14:schemeClr w14:val="tx1"/>
                  </w14:solidFill>
                </w14:textFill>
              </w:rPr>
            </w:pPr>
          </w:p>
        </w:tc>
        <w:tc>
          <w:tcPr>
            <w:tcW w:w="1283" w:type="dxa"/>
            <w:vAlign w:val="center"/>
          </w:tcPr>
          <w:p w14:paraId="5BC31B0E">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生活污水</w:t>
            </w:r>
          </w:p>
        </w:tc>
        <w:tc>
          <w:tcPr>
            <w:tcW w:w="1710" w:type="dxa"/>
            <w:vAlign w:val="center"/>
          </w:tcPr>
          <w:p w14:paraId="66F1DD32">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67BFC3B1">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1" w:type="dxa"/>
            <w:vAlign w:val="center"/>
          </w:tcPr>
          <w:p w14:paraId="42C35928">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5B403709">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c>
          <w:tcPr>
            <w:tcW w:w="1710" w:type="dxa"/>
            <w:vAlign w:val="center"/>
          </w:tcPr>
          <w:p w14:paraId="498C3680">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2313AB5C">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c>
          <w:tcPr>
            <w:tcW w:w="1624" w:type="dxa"/>
            <w:vAlign w:val="center"/>
          </w:tcPr>
          <w:p w14:paraId="44A1C09D">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w:t>
            </w:r>
          </w:p>
        </w:tc>
      </w:tr>
      <w:tr w14:paraId="35F24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restart"/>
            <w:vAlign w:val="center"/>
          </w:tcPr>
          <w:p w14:paraId="267CB31E">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一般工业</w:t>
            </w:r>
          </w:p>
          <w:p w14:paraId="18F03BB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固体废物</w:t>
            </w:r>
          </w:p>
        </w:tc>
        <w:tc>
          <w:tcPr>
            <w:tcW w:w="1283" w:type="dxa"/>
            <w:vAlign w:val="center"/>
          </w:tcPr>
          <w:p w14:paraId="532F0589">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压滤泥饼</w:t>
            </w:r>
          </w:p>
        </w:tc>
        <w:tc>
          <w:tcPr>
            <w:tcW w:w="1710" w:type="dxa"/>
            <w:vAlign w:val="center"/>
          </w:tcPr>
          <w:p w14:paraId="4DF44BDC">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300F10C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1" w:type="dxa"/>
            <w:vAlign w:val="center"/>
          </w:tcPr>
          <w:p w14:paraId="4D02DA8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0185ACFC">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22467.228</w:t>
            </w:r>
            <w:r>
              <w:rPr>
                <w:snapToGrid w:val="0"/>
                <w:color w:val="000000" w:themeColor="text1"/>
                <w14:textFill>
                  <w14:solidFill>
                    <w14:schemeClr w14:val="tx1"/>
                  </w14:solidFill>
                </w14:textFill>
              </w:rPr>
              <w:t>t/a</w:t>
            </w:r>
          </w:p>
        </w:tc>
        <w:tc>
          <w:tcPr>
            <w:tcW w:w="1710" w:type="dxa"/>
            <w:vAlign w:val="center"/>
          </w:tcPr>
          <w:p w14:paraId="0049E76A">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2E3F72E6">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22467.228</w:t>
            </w:r>
            <w:r>
              <w:rPr>
                <w:snapToGrid w:val="0"/>
                <w:color w:val="000000" w:themeColor="text1"/>
                <w14:textFill>
                  <w14:solidFill>
                    <w14:schemeClr w14:val="tx1"/>
                  </w14:solidFill>
                </w14:textFill>
              </w:rPr>
              <w:t>t/a</w:t>
            </w:r>
          </w:p>
        </w:tc>
        <w:tc>
          <w:tcPr>
            <w:tcW w:w="1624" w:type="dxa"/>
            <w:vAlign w:val="center"/>
          </w:tcPr>
          <w:p w14:paraId="5327B908">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+22467.228</w:t>
            </w:r>
            <w:r>
              <w:rPr>
                <w:snapToGrid w:val="0"/>
                <w:color w:val="000000" w:themeColor="text1"/>
                <w14:textFill>
                  <w14:solidFill>
                    <w14:schemeClr w14:val="tx1"/>
                  </w14:solidFill>
                </w14:textFill>
              </w:rPr>
              <w:t>t/a</w:t>
            </w:r>
          </w:p>
        </w:tc>
      </w:tr>
      <w:tr w14:paraId="0B30D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continue"/>
            <w:vAlign w:val="center"/>
          </w:tcPr>
          <w:p w14:paraId="02604781">
            <w:pPr>
              <w:pStyle w:val="33"/>
              <w:rPr>
                <w:snapToGrid w:val="0"/>
                <w:color w:val="000000" w:themeColor="text1"/>
                <w14:textFill>
                  <w14:solidFill>
                    <w14:schemeClr w14:val="tx1"/>
                  </w14:solidFill>
                </w14:textFill>
              </w:rPr>
            </w:pPr>
          </w:p>
        </w:tc>
        <w:tc>
          <w:tcPr>
            <w:tcW w:w="1283" w:type="dxa"/>
            <w:vAlign w:val="center"/>
          </w:tcPr>
          <w:p w14:paraId="42A3CE78">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除尘灰</w:t>
            </w:r>
          </w:p>
        </w:tc>
        <w:tc>
          <w:tcPr>
            <w:tcW w:w="1710" w:type="dxa"/>
            <w:vAlign w:val="center"/>
          </w:tcPr>
          <w:p w14:paraId="2134AAB0">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575" w:type="dxa"/>
            <w:vAlign w:val="center"/>
          </w:tcPr>
          <w:p w14:paraId="7C84EB4A">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561" w:type="dxa"/>
            <w:vAlign w:val="center"/>
          </w:tcPr>
          <w:p w14:paraId="12436F6B">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568" w:type="dxa"/>
            <w:vAlign w:val="center"/>
          </w:tcPr>
          <w:p w14:paraId="40162753">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12.329t/a</w:t>
            </w:r>
          </w:p>
        </w:tc>
        <w:tc>
          <w:tcPr>
            <w:tcW w:w="1710" w:type="dxa"/>
            <w:vAlign w:val="center"/>
          </w:tcPr>
          <w:p w14:paraId="2CEF719F">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853" w:type="dxa"/>
            <w:vAlign w:val="center"/>
          </w:tcPr>
          <w:p w14:paraId="78E6ABC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w:t>
            </w:r>
            <w:r>
              <w:rPr>
                <w:rFonts w:hint="eastAsia"/>
                <w:snapToGrid w:val="0"/>
                <w:color w:val="000000" w:themeColor="text1"/>
                <w14:textFill>
                  <w14:solidFill>
                    <w14:schemeClr w14:val="tx1"/>
                  </w14:solidFill>
                </w14:textFill>
              </w:rPr>
              <w:t>2</w:t>
            </w:r>
            <w:r>
              <w:rPr>
                <w:snapToGrid w:val="0"/>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329</w:t>
            </w:r>
            <w:r>
              <w:rPr>
                <w:snapToGrid w:val="0"/>
                <w:color w:val="000000" w:themeColor="text1"/>
                <w14:textFill>
                  <w14:solidFill>
                    <w14:schemeClr w14:val="tx1"/>
                  </w14:solidFill>
                </w14:textFill>
              </w:rPr>
              <w:t>t/a</w:t>
            </w:r>
          </w:p>
        </w:tc>
        <w:tc>
          <w:tcPr>
            <w:tcW w:w="1624" w:type="dxa"/>
            <w:vAlign w:val="center"/>
          </w:tcPr>
          <w:p w14:paraId="44585139">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+12</w:t>
            </w:r>
            <w:r>
              <w:rPr>
                <w:snapToGrid w:val="0"/>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329</w:t>
            </w:r>
            <w:r>
              <w:rPr>
                <w:snapToGrid w:val="0"/>
                <w:color w:val="000000" w:themeColor="text1"/>
                <w14:textFill>
                  <w14:solidFill>
                    <w14:schemeClr w14:val="tx1"/>
                  </w14:solidFill>
                </w14:textFill>
              </w:rPr>
              <w:t>t/a</w:t>
            </w:r>
          </w:p>
        </w:tc>
      </w:tr>
      <w:tr w14:paraId="2C0B0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13" w:type="dxa"/>
            <w:gridSpan w:val="2"/>
            <w:vAlign w:val="center"/>
          </w:tcPr>
          <w:p w14:paraId="38F71B01">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生活垃圾</w:t>
            </w:r>
          </w:p>
        </w:tc>
        <w:tc>
          <w:tcPr>
            <w:tcW w:w="1710" w:type="dxa"/>
            <w:vAlign w:val="center"/>
          </w:tcPr>
          <w:p w14:paraId="7AD3D977">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575" w:type="dxa"/>
            <w:vAlign w:val="center"/>
          </w:tcPr>
          <w:p w14:paraId="2C4A9DD9">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561" w:type="dxa"/>
            <w:vAlign w:val="center"/>
          </w:tcPr>
          <w:p w14:paraId="45964BCC">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568" w:type="dxa"/>
            <w:vAlign w:val="center"/>
          </w:tcPr>
          <w:p w14:paraId="31E6B344">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0.8t/a</w:t>
            </w:r>
          </w:p>
        </w:tc>
        <w:tc>
          <w:tcPr>
            <w:tcW w:w="1710" w:type="dxa"/>
            <w:vAlign w:val="center"/>
          </w:tcPr>
          <w:p w14:paraId="7A780F97">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p>
        </w:tc>
        <w:tc>
          <w:tcPr>
            <w:tcW w:w="1853" w:type="dxa"/>
            <w:vAlign w:val="center"/>
          </w:tcPr>
          <w:p w14:paraId="6AFB1687">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0.8t/a</w:t>
            </w:r>
          </w:p>
        </w:tc>
        <w:tc>
          <w:tcPr>
            <w:tcW w:w="1624" w:type="dxa"/>
            <w:vAlign w:val="center"/>
          </w:tcPr>
          <w:p w14:paraId="3D9C30DB">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0.8t/a</w:t>
            </w:r>
          </w:p>
        </w:tc>
      </w:tr>
      <w:tr w14:paraId="3E060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restart"/>
            <w:vAlign w:val="center"/>
          </w:tcPr>
          <w:p w14:paraId="113E7CC6">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危险废物</w:t>
            </w:r>
          </w:p>
        </w:tc>
        <w:tc>
          <w:tcPr>
            <w:tcW w:w="1283" w:type="dxa"/>
            <w:vAlign w:val="center"/>
          </w:tcPr>
          <w:p w14:paraId="254562A4">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废矿物油</w:t>
            </w:r>
          </w:p>
        </w:tc>
        <w:tc>
          <w:tcPr>
            <w:tcW w:w="1710" w:type="dxa"/>
            <w:vAlign w:val="center"/>
          </w:tcPr>
          <w:p w14:paraId="71E5F595">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1E0B445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1" w:type="dxa"/>
            <w:vAlign w:val="center"/>
          </w:tcPr>
          <w:p w14:paraId="3148ECE9">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55B5686E">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0.10t/a</w:t>
            </w:r>
          </w:p>
        </w:tc>
        <w:tc>
          <w:tcPr>
            <w:tcW w:w="1710" w:type="dxa"/>
            <w:vAlign w:val="center"/>
          </w:tcPr>
          <w:p w14:paraId="2B74303C">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236B3355">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0.10t/a</w:t>
            </w:r>
          </w:p>
        </w:tc>
        <w:tc>
          <w:tcPr>
            <w:tcW w:w="1624" w:type="dxa"/>
            <w:vAlign w:val="center"/>
          </w:tcPr>
          <w:p w14:paraId="629D0CEF">
            <w:pPr>
              <w:pStyle w:val="33"/>
              <w:rPr>
                <w:snapToGrid w:val="0"/>
                <w:color w:val="000000" w:themeColor="text1"/>
                <w14:textFill>
                  <w14:solidFill>
                    <w14:schemeClr w14:val="tx1"/>
                  </w14:solidFill>
                </w14:textFill>
              </w:rPr>
            </w:pPr>
            <w:bookmarkStart w:id="138" w:name="OLE_LINK2"/>
            <w:r>
              <w:rPr>
                <w:snapToGrid w:val="0"/>
                <w:color w:val="000000" w:themeColor="text1"/>
                <w14:textFill>
                  <w14:solidFill>
                    <w14:schemeClr w14:val="tx1"/>
                  </w14:solidFill>
                </w14:textFill>
              </w:rPr>
              <w:t>+0.10t/a</w:t>
            </w:r>
            <w:bookmarkEnd w:id="138"/>
          </w:p>
        </w:tc>
      </w:tr>
      <w:tr w14:paraId="4F9A1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0" w:type="dxa"/>
            <w:vMerge w:val="continue"/>
            <w:vAlign w:val="center"/>
          </w:tcPr>
          <w:p w14:paraId="08CD12D6">
            <w:pPr>
              <w:pStyle w:val="55"/>
              <w:rPr>
                <w:rFonts w:ascii="Times New Roman" w:hAnsi="Times New Roman" w:cs="Times New Roman"/>
                <w:snapToGrid w:val="0"/>
                <w:color w:val="000000" w:themeColor="text1"/>
                <w14:textFill>
                  <w14:solidFill>
                    <w14:schemeClr w14:val="tx1"/>
                  </w14:solidFill>
                </w14:textFill>
              </w:rPr>
            </w:pPr>
          </w:p>
        </w:tc>
        <w:tc>
          <w:tcPr>
            <w:tcW w:w="1283" w:type="dxa"/>
            <w:vAlign w:val="center"/>
          </w:tcPr>
          <w:p w14:paraId="3E5862C6">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废油桶</w:t>
            </w:r>
          </w:p>
        </w:tc>
        <w:tc>
          <w:tcPr>
            <w:tcW w:w="1710" w:type="dxa"/>
            <w:vAlign w:val="center"/>
          </w:tcPr>
          <w:p w14:paraId="5FD22743">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75" w:type="dxa"/>
            <w:vAlign w:val="center"/>
          </w:tcPr>
          <w:p w14:paraId="1C390D4F">
            <w:pPr>
              <w:pStyle w:val="33"/>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 xml:space="preserve"> </w:t>
            </w:r>
            <w:r>
              <w:rPr>
                <w:snapToGrid w:val="0"/>
                <w:color w:val="000000" w:themeColor="text1"/>
                <w14:textFill>
                  <w14:solidFill>
                    <w14:schemeClr w14:val="tx1"/>
                  </w14:solidFill>
                </w14:textFill>
              </w:rPr>
              <w:t>/</w:t>
            </w:r>
          </w:p>
        </w:tc>
        <w:tc>
          <w:tcPr>
            <w:tcW w:w="1561" w:type="dxa"/>
            <w:vAlign w:val="center"/>
          </w:tcPr>
          <w:p w14:paraId="53C04C9D">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568" w:type="dxa"/>
            <w:vAlign w:val="center"/>
          </w:tcPr>
          <w:p w14:paraId="134816BA">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0.02t/a</w:t>
            </w:r>
          </w:p>
        </w:tc>
        <w:tc>
          <w:tcPr>
            <w:tcW w:w="1710" w:type="dxa"/>
            <w:vAlign w:val="center"/>
          </w:tcPr>
          <w:p w14:paraId="4F9CA26E">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w:t>
            </w:r>
          </w:p>
        </w:tc>
        <w:tc>
          <w:tcPr>
            <w:tcW w:w="1853" w:type="dxa"/>
            <w:vAlign w:val="center"/>
          </w:tcPr>
          <w:p w14:paraId="47102D07">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0.02t/a</w:t>
            </w:r>
          </w:p>
        </w:tc>
        <w:tc>
          <w:tcPr>
            <w:tcW w:w="1624" w:type="dxa"/>
            <w:vAlign w:val="center"/>
          </w:tcPr>
          <w:p w14:paraId="529C41EE">
            <w:pPr>
              <w:pStyle w:val="33"/>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+0.02t/a</w:t>
            </w:r>
          </w:p>
        </w:tc>
      </w:tr>
    </w:tbl>
    <w:p w14:paraId="6B4155B2">
      <w:pPr>
        <w:adjustRightInd w:val="0"/>
        <w:spacing w:before="260" w:beforeLines="80" w:after="32" w:afterLines="10" w:line="259" w:lineRule="auto"/>
        <w:ind w:firstLine="0" w:firstLineChars="0"/>
        <w:jc w:val="left"/>
        <w:rPr>
          <w:color w:val="000000" w:themeColor="text1"/>
          <w14:textFill>
            <w14:solidFill>
              <w14:schemeClr w14:val="tx1"/>
            </w14:solidFill>
          </w14:textFill>
        </w:rPr>
      </w:pPr>
      <w:r>
        <w:rPr>
          <w:rFonts w:ascii="宋体" w:hAnsi="宋体" w:eastAsia="宋体"/>
          <w:snapToGrid w:val="0"/>
          <w:color w:val="000000" w:themeColor="text1"/>
          <w:kern w:val="21"/>
          <w:sz w:val="21"/>
          <w:szCs w:val="21"/>
          <w14:textFill>
            <w14:solidFill>
              <w14:schemeClr w14:val="tx1"/>
            </w14:solidFill>
          </w14:textFill>
        </w:rPr>
        <w:t>注：</w:t>
      </w:r>
      <w:r>
        <w:rPr>
          <w:rFonts w:ascii="宋体" w:hAnsi="宋体" w:eastAsia="宋体"/>
          <w:snapToGrid w:val="0"/>
          <w:color w:val="000000" w:themeColor="text1"/>
          <w:spacing w:val="-16"/>
          <w:kern w:val="21"/>
          <w:sz w:val="21"/>
          <w:szCs w:val="21"/>
          <w14:textFill>
            <w14:solidFill>
              <w14:schemeClr w14:val="tx1"/>
            </w14:solidFill>
          </w14:textFill>
        </w:rPr>
        <w:fldChar w:fldCharType="begin"/>
      </w:r>
      <w:r>
        <w:rPr>
          <w:rFonts w:ascii="宋体" w:hAnsi="宋体" w:eastAsia="宋体"/>
          <w:snapToGrid w:val="0"/>
          <w:color w:val="000000" w:themeColor="text1"/>
          <w:spacing w:val="-16"/>
          <w:kern w:val="21"/>
          <w:sz w:val="21"/>
          <w:szCs w:val="21"/>
          <w14:textFill>
            <w14:solidFill>
              <w14:schemeClr w14:val="tx1"/>
            </w14:solidFill>
          </w14:textFill>
        </w:rPr>
        <w:instrText xml:space="preserve"> = 6 \* GB3 \* MERGEFORMAT </w:instrText>
      </w:r>
      <w:r>
        <w:rPr>
          <w:rFonts w:ascii="宋体" w:hAnsi="宋体" w:eastAsia="宋体"/>
          <w:snapToGrid w:val="0"/>
          <w:color w:val="000000" w:themeColor="text1"/>
          <w:spacing w:val="-1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⑥</w:t>
      </w:r>
      <w:r>
        <w:rPr>
          <w:rFonts w:ascii="宋体" w:hAnsi="宋体" w:eastAsia="宋体"/>
          <w:snapToGrid w:val="0"/>
          <w:color w:val="000000" w:themeColor="text1"/>
          <w:spacing w:val="-16"/>
          <w:kern w:val="21"/>
          <w:sz w:val="21"/>
          <w:szCs w:val="21"/>
          <w14:textFill>
            <w14:solidFill>
              <w14:schemeClr w14:val="tx1"/>
            </w14:solidFill>
          </w14:textFill>
        </w:rPr>
        <w:fldChar w:fldCharType="end"/>
      </w:r>
      <w:r>
        <w:rPr>
          <w:rFonts w:ascii="宋体" w:hAnsi="宋体" w:eastAsia="宋体"/>
          <w:snapToGrid w:val="0"/>
          <w:color w:val="000000" w:themeColor="text1"/>
          <w:spacing w:val="-16"/>
          <w:kern w:val="21"/>
          <w:sz w:val="21"/>
          <w:szCs w:val="21"/>
          <w14:textFill>
            <w14:solidFill>
              <w14:schemeClr w14:val="tx1"/>
            </w14:solidFill>
          </w14:textFill>
        </w:rPr>
        <w:t>=</w:t>
      </w:r>
      <w:r>
        <w:rPr>
          <w:rFonts w:ascii="宋体" w:hAnsi="宋体" w:eastAsia="宋体"/>
          <w:snapToGrid w:val="0"/>
          <w:color w:val="000000" w:themeColor="text1"/>
          <w:spacing w:val="-6"/>
          <w:kern w:val="21"/>
          <w:sz w:val="21"/>
          <w:szCs w:val="21"/>
          <w14:textFill>
            <w14:solidFill>
              <w14:schemeClr w14:val="tx1"/>
            </w14:solidFill>
          </w14:textFill>
        </w:rPr>
        <w:fldChar w:fldCharType="begin"/>
      </w:r>
      <w:r>
        <w:rPr>
          <w:rFonts w:ascii="宋体" w:hAnsi="宋体" w:eastAsia="宋体"/>
          <w:snapToGrid w:val="0"/>
          <w:color w:val="000000" w:themeColor="text1"/>
          <w:spacing w:val="-6"/>
          <w:kern w:val="21"/>
          <w:sz w:val="21"/>
          <w:szCs w:val="21"/>
          <w14:textFill>
            <w14:solidFill>
              <w14:schemeClr w14:val="tx1"/>
            </w14:solidFill>
          </w14:textFill>
        </w:rPr>
        <w:instrText xml:space="preserve"> = 1 \* GB3 \* MERGEFORMAT </w:instrText>
      </w:r>
      <w:r>
        <w:rPr>
          <w:rFonts w:ascii="宋体" w:hAnsi="宋体" w:eastAsia="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①</w:t>
      </w:r>
      <w:r>
        <w:rPr>
          <w:rFonts w:ascii="宋体" w:hAnsi="宋体" w:eastAsia="宋体"/>
          <w:snapToGrid w:val="0"/>
          <w:color w:val="000000" w:themeColor="text1"/>
          <w:spacing w:val="-6"/>
          <w:kern w:val="21"/>
          <w:sz w:val="21"/>
          <w:szCs w:val="21"/>
          <w14:textFill>
            <w14:solidFill>
              <w14:schemeClr w14:val="tx1"/>
            </w14:solidFill>
          </w14:textFill>
        </w:rPr>
        <w:fldChar w:fldCharType="end"/>
      </w:r>
      <w:r>
        <w:rPr>
          <w:rFonts w:ascii="宋体" w:hAnsi="宋体" w:eastAsia="宋体"/>
          <w:snapToGrid w:val="0"/>
          <w:color w:val="000000" w:themeColor="text1"/>
          <w:spacing w:val="-6"/>
          <w:kern w:val="21"/>
          <w:sz w:val="21"/>
          <w:szCs w:val="21"/>
          <w14:textFill>
            <w14:solidFill>
              <w14:schemeClr w14:val="tx1"/>
            </w14:solidFill>
          </w14:textFill>
        </w:rPr>
        <w:t>+</w:t>
      </w:r>
      <w:r>
        <w:rPr>
          <w:rFonts w:ascii="宋体" w:hAnsi="宋体" w:eastAsia="宋体"/>
          <w:snapToGrid w:val="0"/>
          <w:color w:val="000000" w:themeColor="text1"/>
          <w:spacing w:val="-6"/>
          <w:kern w:val="21"/>
          <w:sz w:val="21"/>
          <w:szCs w:val="21"/>
          <w14:textFill>
            <w14:solidFill>
              <w14:schemeClr w14:val="tx1"/>
            </w14:solidFill>
          </w14:textFill>
        </w:rPr>
        <w:fldChar w:fldCharType="begin"/>
      </w:r>
      <w:r>
        <w:rPr>
          <w:rFonts w:ascii="宋体" w:hAnsi="宋体" w:eastAsia="宋体"/>
          <w:snapToGrid w:val="0"/>
          <w:color w:val="000000" w:themeColor="text1"/>
          <w:spacing w:val="-6"/>
          <w:kern w:val="21"/>
          <w:sz w:val="21"/>
          <w:szCs w:val="21"/>
          <w14:textFill>
            <w14:solidFill>
              <w14:schemeClr w14:val="tx1"/>
            </w14:solidFill>
          </w14:textFill>
        </w:rPr>
        <w:instrText xml:space="preserve"> = 3 \* GB3 \* MERGEFORMAT </w:instrText>
      </w:r>
      <w:r>
        <w:rPr>
          <w:rFonts w:ascii="宋体" w:hAnsi="宋体" w:eastAsia="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③</w:t>
      </w:r>
      <w:r>
        <w:rPr>
          <w:rFonts w:ascii="宋体" w:hAnsi="宋体" w:eastAsia="宋体"/>
          <w:snapToGrid w:val="0"/>
          <w:color w:val="000000" w:themeColor="text1"/>
          <w:spacing w:val="-6"/>
          <w:kern w:val="21"/>
          <w:sz w:val="21"/>
          <w:szCs w:val="21"/>
          <w14:textFill>
            <w14:solidFill>
              <w14:schemeClr w14:val="tx1"/>
            </w14:solidFill>
          </w14:textFill>
        </w:rPr>
        <w:fldChar w:fldCharType="end"/>
      </w:r>
      <w:r>
        <w:rPr>
          <w:rFonts w:ascii="宋体" w:hAnsi="宋体" w:eastAsia="宋体"/>
          <w:snapToGrid w:val="0"/>
          <w:color w:val="000000" w:themeColor="text1"/>
          <w:spacing w:val="-6"/>
          <w:kern w:val="21"/>
          <w:sz w:val="21"/>
          <w:szCs w:val="21"/>
          <w14:textFill>
            <w14:solidFill>
              <w14:schemeClr w14:val="tx1"/>
            </w14:solidFill>
          </w14:textFill>
        </w:rPr>
        <w:t>+</w:t>
      </w:r>
      <w:r>
        <w:rPr>
          <w:rFonts w:ascii="宋体" w:hAnsi="宋体" w:eastAsia="宋体"/>
          <w:snapToGrid w:val="0"/>
          <w:color w:val="000000" w:themeColor="text1"/>
          <w:spacing w:val="-6"/>
          <w:kern w:val="21"/>
          <w:sz w:val="21"/>
          <w:szCs w:val="21"/>
          <w14:textFill>
            <w14:solidFill>
              <w14:schemeClr w14:val="tx1"/>
            </w14:solidFill>
          </w14:textFill>
        </w:rPr>
        <w:fldChar w:fldCharType="begin"/>
      </w:r>
      <w:r>
        <w:rPr>
          <w:rFonts w:ascii="宋体" w:hAnsi="宋体" w:eastAsia="宋体"/>
          <w:snapToGrid w:val="0"/>
          <w:color w:val="000000" w:themeColor="text1"/>
          <w:spacing w:val="-6"/>
          <w:kern w:val="21"/>
          <w:sz w:val="21"/>
          <w:szCs w:val="21"/>
          <w14:textFill>
            <w14:solidFill>
              <w14:schemeClr w14:val="tx1"/>
            </w14:solidFill>
          </w14:textFill>
        </w:rPr>
        <w:instrText xml:space="preserve"> = 4 \* GB3 \* MERGEFORMAT </w:instrText>
      </w:r>
      <w:r>
        <w:rPr>
          <w:rFonts w:ascii="宋体" w:hAnsi="宋体" w:eastAsia="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④</w:t>
      </w:r>
      <w:r>
        <w:rPr>
          <w:rFonts w:ascii="宋体" w:hAnsi="宋体" w:eastAsia="宋体"/>
          <w:snapToGrid w:val="0"/>
          <w:color w:val="000000" w:themeColor="text1"/>
          <w:spacing w:val="-6"/>
          <w:kern w:val="21"/>
          <w:sz w:val="21"/>
          <w:szCs w:val="21"/>
          <w14:textFill>
            <w14:solidFill>
              <w14:schemeClr w14:val="tx1"/>
            </w14:solidFill>
          </w14:textFill>
        </w:rPr>
        <w:fldChar w:fldCharType="end"/>
      </w:r>
      <w:r>
        <w:rPr>
          <w:rFonts w:ascii="宋体" w:hAnsi="宋体" w:eastAsia="宋体"/>
          <w:snapToGrid w:val="0"/>
          <w:color w:val="000000" w:themeColor="text1"/>
          <w:spacing w:val="-6"/>
          <w:kern w:val="21"/>
          <w:sz w:val="21"/>
          <w:szCs w:val="21"/>
          <w14:textFill>
            <w14:solidFill>
              <w14:schemeClr w14:val="tx1"/>
            </w14:solidFill>
          </w14:textFill>
        </w:rPr>
        <w:t>-</w:t>
      </w:r>
      <w:r>
        <w:rPr>
          <w:rFonts w:ascii="宋体" w:hAnsi="宋体" w:eastAsia="宋体"/>
          <w:snapToGrid w:val="0"/>
          <w:color w:val="000000" w:themeColor="text1"/>
          <w:spacing w:val="-16"/>
          <w:kern w:val="21"/>
          <w:sz w:val="21"/>
          <w:szCs w:val="21"/>
          <w14:textFill>
            <w14:solidFill>
              <w14:schemeClr w14:val="tx1"/>
            </w14:solidFill>
          </w14:textFill>
        </w:rPr>
        <w:fldChar w:fldCharType="begin"/>
      </w:r>
      <w:r>
        <w:rPr>
          <w:rFonts w:ascii="宋体" w:hAnsi="宋体" w:eastAsia="宋体"/>
          <w:snapToGrid w:val="0"/>
          <w:color w:val="000000" w:themeColor="text1"/>
          <w:spacing w:val="-16"/>
          <w:kern w:val="21"/>
          <w:sz w:val="21"/>
          <w:szCs w:val="21"/>
          <w14:textFill>
            <w14:solidFill>
              <w14:schemeClr w14:val="tx1"/>
            </w14:solidFill>
          </w14:textFill>
        </w:rPr>
        <w:instrText xml:space="preserve"> = 5 \* GB3 \* MERGEFORMAT </w:instrText>
      </w:r>
      <w:r>
        <w:rPr>
          <w:rFonts w:ascii="宋体" w:hAnsi="宋体" w:eastAsia="宋体"/>
          <w:snapToGrid w:val="0"/>
          <w:color w:val="000000" w:themeColor="text1"/>
          <w:spacing w:val="-1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⑤</w:t>
      </w:r>
      <w:r>
        <w:rPr>
          <w:rFonts w:ascii="宋体" w:hAnsi="宋体" w:eastAsia="宋体"/>
          <w:snapToGrid w:val="0"/>
          <w:color w:val="000000" w:themeColor="text1"/>
          <w:spacing w:val="-16"/>
          <w:kern w:val="21"/>
          <w:sz w:val="21"/>
          <w:szCs w:val="21"/>
          <w14:textFill>
            <w14:solidFill>
              <w14:schemeClr w14:val="tx1"/>
            </w14:solidFill>
          </w14:textFill>
        </w:rPr>
        <w:fldChar w:fldCharType="end"/>
      </w:r>
      <w:r>
        <w:rPr>
          <w:rFonts w:ascii="宋体" w:hAnsi="宋体" w:eastAsia="宋体"/>
          <w:snapToGrid w:val="0"/>
          <w:color w:val="000000" w:themeColor="text1"/>
          <w:spacing w:val="-16"/>
          <w:kern w:val="21"/>
          <w:sz w:val="21"/>
          <w:szCs w:val="21"/>
          <w14:textFill>
            <w14:solidFill>
              <w14:schemeClr w14:val="tx1"/>
            </w14:solidFill>
          </w14:textFill>
        </w:rPr>
        <w:t>；</w:t>
      </w:r>
      <w:r>
        <w:rPr>
          <w:rFonts w:ascii="宋体" w:hAnsi="宋体" w:eastAsia="宋体"/>
          <w:snapToGrid w:val="0"/>
          <w:color w:val="000000" w:themeColor="text1"/>
          <w:spacing w:val="-6"/>
          <w:kern w:val="21"/>
          <w:sz w:val="21"/>
          <w:szCs w:val="21"/>
          <w14:textFill>
            <w14:solidFill>
              <w14:schemeClr w14:val="tx1"/>
            </w14:solidFill>
          </w14:textFill>
        </w:rPr>
        <w:fldChar w:fldCharType="begin"/>
      </w:r>
      <w:r>
        <w:rPr>
          <w:rFonts w:ascii="宋体" w:hAnsi="宋体" w:eastAsia="宋体"/>
          <w:snapToGrid w:val="0"/>
          <w:color w:val="000000" w:themeColor="text1"/>
          <w:spacing w:val="-6"/>
          <w:kern w:val="21"/>
          <w:sz w:val="21"/>
          <w:szCs w:val="21"/>
          <w14:textFill>
            <w14:solidFill>
              <w14:schemeClr w14:val="tx1"/>
            </w14:solidFill>
          </w14:textFill>
        </w:rPr>
        <w:instrText xml:space="preserve"> = 7 \* GB3 \* MERGEFORMAT </w:instrText>
      </w:r>
      <w:r>
        <w:rPr>
          <w:rFonts w:ascii="宋体" w:hAnsi="宋体" w:eastAsia="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⑦</w:t>
      </w:r>
      <w:r>
        <w:rPr>
          <w:rFonts w:ascii="宋体" w:hAnsi="宋体" w:eastAsia="宋体"/>
          <w:snapToGrid w:val="0"/>
          <w:color w:val="000000" w:themeColor="text1"/>
          <w:spacing w:val="-6"/>
          <w:kern w:val="21"/>
          <w:sz w:val="21"/>
          <w:szCs w:val="21"/>
          <w14:textFill>
            <w14:solidFill>
              <w14:schemeClr w14:val="tx1"/>
            </w14:solidFill>
          </w14:textFill>
        </w:rPr>
        <w:fldChar w:fldCharType="end"/>
      </w:r>
      <w:r>
        <w:rPr>
          <w:rFonts w:ascii="宋体" w:hAnsi="宋体" w:eastAsia="宋体"/>
          <w:snapToGrid w:val="0"/>
          <w:color w:val="000000" w:themeColor="text1"/>
          <w:spacing w:val="-6"/>
          <w:kern w:val="21"/>
          <w:sz w:val="21"/>
          <w:szCs w:val="21"/>
          <w14:textFill>
            <w14:solidFill>
              <w14:schemeClr w14:val="tx1"/>
            </w14:solidFill>
          </w14:textFill>
        </w:rPr>
        <w:t>=</w:t>
      </w:r>
      <w:r>
        <w:rPr>
          <w:rFonts w:ascii="宋体" w:hAnsi="宋体" w:eastAsia="宋体"/>
          <w:snapToGrid w:val="0"/>
          <w:color w:val="000000" w:themeColor="text1"/>
          <w:spacing w:val="-16"/>
          <w:kern w:val="21"/>
          <w:sz w:val="21"/>
          <w:szCs w:val="21"/>
          <w14:textFill>
            <w14:solidFill>
              <w14:schemeClr w14:val="tx1"/>
            </w14:solidFill>
          </w14:textFill>
        </w:rPr>
        <w:fldChar w:fldCharType="begin"/>
      </w:r>
      <w:r>
        <w:rPr>
          <w:rFonts w:ascii="宋体" w:hAnsi="宋体" w:eastAsia="宋体"/>
          <w:snapToGrid w:val="0"/>
          <w:color w:val="000000" w:themeColor="text1"/>
          <w:spacing w:val="-16"/>
          <w:kern w:val="21"/>
          <w:sz w:val="21"/>
          <w:szCs w:val="21"/>
          <w14:textFill>
            <w14:solidFill>
              <w14:schemeClr w14:val="tx1"/>
            </w14:solidFill>
          </w14:textFill>
        </w:rPr>
        <w:instrText xml:space="preserve"> = 6 \* GB3 \* MERGEFORMAT </w:instrText>
      </w:r>
      <w:r>
        <w:rPr>
          <w:rFonts w:ascii="宋体" w:hAnsi="宋体" w:eastAsia="宋体"/>
          <w:snapToGrid w:val="0"/>
          <w:color w:val="000000" w:themeColor="text1"/>
          <w:spacing w:val="-1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⑥</w:t>
      </w:r>
      <w:r>
        <w:rPr>
          <w:rFonts w:ascii="宋体" w:hAnsi="宋体" w:eastAsia="宋体"/>
          <w:snapToGrid w:val="0"/>
          <w:color w:val="000000" w:themeColor="text1"/>
          <w:spacing w:val="-16"/>
          <w:kern w:val="21"/>
          <w:sz w:val="21"/>
          <w:szCs w:val="21"/>
          <w14:textFill>
            <w14:solidFill>
              <w14:schemeClr w14:val="tx1"/>
            </w14:solidFill>
          </w14:textFill>
        </w:rPr>
        <w:fldChar w:fldCharType="end"/>
      </w:r>
      <w:r>
        <w:rPr>
          <w:rFonts w:ascii="宋体" w:hAnsi="宋体" w:eastAsia="宋体"/>
          <w:snapToGrid w:val="0"/>
          <w:color w:val="000000" w:themeColor="text1"/>
          <w:spacing w:val="-16"/>
          <w:kern w:val="21"/>
          <w:sz w:val="21"/>
          <w:szCs w:val="21"/>
          <w14:textFill>
            <w14:solidFill>
              <w14:schemeClr w14:val="tx1"/>
            </w14:solidFill>
          </w14:textFill>
        </w:rPr>
        <w:t>-</w:t>
      </w:r>
      <w:r>
        <w:rPr>
          <w:rFonts w:ascii="宋体" w:hAnsi="宋体" w:eastAsia="宋体"/>
          <w:snapToGrid w:val="0"/>
          <w:color w:val="000000" w:themeColor="text1"/>
          <w:spacing w:val="-6"/>
          <w:kern w:val="21"/>
          <w:sz w:val="21"/>
          <w:szCs w:val="21"/>
          <w14:textFill>
            <w14:solidFill>
              <w14:schemeClr w14:val="tx1"/>
            </w14:solidFill>
          </w14:textFill>
        </w:rPr>
        <w:fldChar w:fldCharType="begin"/>
      </w:r>
      <w:r>
        <w:rPr>
          <w:rFonts w:ascii="宋体" w:hAnsi="宋体" w:eastAsia="宋体"/>
          <w:snapToGrid w:val="0"/>
          <w:color w:val="000000" w:themeColor="text1"/>
          <w:spacing w:val="-6"/>
          <w:kern w:val="21"/>
          <w:sz w:val="21"/>
          <w:szCs w:val="21"/>
          <w14:textFill>
            <w14:solidFill>
              <w14:schemeClr w14:val="tx1"/>
            </w14:solidFill>
          </w14:textFill>
        </w:rPr>
        <w:instrText xml:space="preserve"> = 1 \* GB3 \* MERGEFORMAT </w:instrText>
      </w:r>
      <w:r>
        <w:rPr>
          <w:rFonts w:ascii="宋体" w:hAnsi="宋体" w:eastAsia="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olor w:val="000000" w:themeColor="text1"/>
          <w:kern w:val="0"/>
          <w:sz w:val="21"/>
          <w:szCs w:val="21"/>
          <w14:textFill>
            <w14:solidFill>
              <w14:schemeClr w14:val="tx1"/>
            </w14:solidFill>
          </w14:textFill>
        </w:rPr>
        <w:t>①</w:t>
      </w:r>
      <w:r>
        <w:rPr>
          <w:rFonts w:ascii="宋体" w:hAnsi="宋体" w:eastAsia="宋体"/>
          <w:snapToGrid w:val="0"/>
          <w:color w:val="000000" w:themeColor="text1"/>
          <w:spacing w:val="-6"/>
          <w:kern w:val="21"/>
          <w:sz w:val="21"/>
          <w:szCs w:val="21"/>
          <w14:textFill>
            <w14:solidFill>
              <w14:schemeClr w14:val="tx1"/>
            </w14:solidFill>
          </w14:textFill>
        </w:rPr>
        <w:fldChar w:fldCharType="end"/>
      </w:r>
    </w:p>
    <w:sectPr>
      <w:headerReference r:id="rId15" w:type="first"/>
      <w:footerReference r:id="rId17" w:type="first"/>
      <w:headerReference r:id="rId13" w:type="default"/>
      <w:headerReference r:id="rId14" w:type="even"/>
      <w:footerReference r:id="rId16" w:type="even"/>
      <w:pgSz w:w="16838" w:h="11906" w:orient="landscape"/>
      <w:pgMar w:top="1797" w:right="1440" w:bottom="1797" w:left="1440" w:header="851" w:footer="992" w:gutter="0"/>
      <w:cols w:space="425" w:num="1"/>
      <w:vAlign w:val="center"/>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仿宋">
    <w:altName w:val="微软雅黑"/>
    <w:panose1 w:val="02010609060101010101"/>
    <w:charset w:val="86"/>
    <w:family w:val="modern"/>
    <w:pitch w:val="default"/>
    <w:sig w:usb0="00000000" w:usb1="00000000"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微软雅黑"/>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altName w:val="宋体"/>
    <w:panose1 w:val="02010609060101010101"/>
    <w:charset w:val="86"/>
    <w:family w:val="modern"/>
    <w:pitch w:val="default"/>
    <w:sig w:usb0="00000000" w:usb1="00000000"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KSOFCABA55EB">
    <w:panose1 w:val="020B0503020204020204"/>
    <w:charset w:val="86"/>
    <w:family w:val="auto"/>
    <w:pitch w:val="default"/>
    <w:sig w:usb0="00000001" w:usb1="00000000" w:usb2="00000000"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SOF4C763281">
    <w:panose1 w:val="020B0503020204020204"/>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9557D">
    <w:pPr>
      <w:pStyle w:val="14"/>
      <w:ind w:right="360" w:rightChars="15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B2798">
    <w:pPr>
      <w:pStyle w:val="14"/>
      <w:framePr w:wrap="around" w:vAnchor="text" w:hAnchor="margin" w:xAlign="center" w:y="1"/>
      <w:ind w:firstLine="360"/>
      <w:rPr>
        <w:rStyle w:val="26"/>
      </w:rPr>
    </w:pPr>
    <w:r>
      <w:fldChar w:fldCharType="begin"/>
    </w:r>
    <w:r>
      <w:rPr>
        <w:rStyle w:val="26"/>
      </w:rPr>
      <w:instrText xml:space="preserve">PAGE  </w:instrText>
    </w:r>
    <w:r>
      <w:fldChar w:fldCharType="end"/>
    </w:r>
  </w:p>
  <w:p w14:paraId="6ACAC829">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C191">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8D36D">
    <w:pPr>
      <w:pStyle w:val="14"/>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3009552"/>
      <w:docPartObj>
        <w:docPartGallery w:val="autotext"/>
      </w:docPartObj>
    </w:sdtPr>
    <w:sdtContent>
      <w:p w14:paraId="46A6E031">
        <w:pPr>
          <w:pStyle w:val="14"/>
          <w:ind w:firstLine="0" w:firstLineChars="0"/>
          <w:jc w:val="center"/>
        </w:pPr>
        <w:r>
          <w:rPr>
            <w:rFonts w:hint="eastAsia"/>
          </w:rPr>
          <w:t>第</w:t>
        </w:r>
        <w:r>
          <w:fldChar w:fldCharType="begin"/>
        </w:r>
        <w:r>
          <w:instrText xml:space="preserve">PAGE   \* MERGEFORMAT</w:instrText>
        </w:r>
        <w:r>
          <w:fldChar w:fldCharType="separate"/>
        </w:r>
        <w:r>
          <w:rPr>
            <w:lang w:val="zh-CN"/>
          </w:rPr>
          <w:t>83</w:t>
        </w:r>
        <w:r>
          <w:fldChar w:fldCharType="end"/>
        </w:r>
        <w:r>
          <w:rPr>
            <w:rFonts w:hint="eastAsia"/>
          </w:rPr>
          <w:t>页</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62C5A">
    <w:pPr>
      <w:pStyle w:val="1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9231C">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49AFA">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349C7">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1A8E4">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41CA6">
    <w:pPr>
      <w:pStyle w:val="1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D2E8A">
    <w:pPr>
      <w:pStyle w:val="1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C5681">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2C6412"/>
    <w:multiLevelType w:val="multilevel"/>
    <w:tmpl w:val="492C6412"/>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760" w:hanging="440"/>
      </w:pPr>
    </w:lvl>
    <w:lvl w:ilvl="2" w:tentative="0">
      <w:start w:val="1"/>
      <w:numFmt w:val="lowerRoman"/>
      <w:lvlText w:val="%3."/>
      <w:lvlJc w:val="right"/>
      <w:pPr>
        <w:ind w:left="1200" w:hanging="440"/>
      </w:pPr>
    </w:lvl>
    <w:lvl w:ilvl="3" w:tentative="0">
      <w:start w:val="1"/>
      <w:numFmt w:val="decimal"/>
      <w:lvlText w:val="%4."/>
      <w:lvlJc w:val="left"/>
      <w:pPr>
        <w:ind w:left="1640" w:hanging="440"/>
      </w:pPr>
    </w:lvl>
    <w:lvl w:ilvl="4" w:tentative="0">
      <w:start w:val="1"/>
      <w:numFmt w:val="lowerLetter"/>
      <w:lvlText w:val="%5)"/>
      <w:lvlJc w:val="left"/>
      <w:pPr>
        <w:ind w:left="2080" w:hanging="440"/>
      </w:pPr>
    </w:lvl>
    <w:lvl w:ilvl="5" w:tentative="0">
      <w:start w:val="1"/>
      <w:numFmt w:val="lowerRoman"/>
      <w:lvlText w:val="%6."/>
      <w:lvlJc w:val="right"/>
      <w:pPr>
        <w:ind w:left="2520" w:hanging="440"/>
      </w:pPr>
    </w:lvl>
    <w:lvl w:ilvl="6" w:tentative="0">
      <w:start w:val="1"/>
      <w:numFmt w:val="decimal"/>
      <w:lvlText w:val="%7."/>
      <w:lvlJc w:val="left"/>
      <w:pPr>
        <w:ind w:left="2960" w:hanging="440"/>
      </w:pPr>
    </w:lvl>
    <w:lvl w:ilvl="7" w:tentative="0">
      <w:start w:val="1"/>
      <w:numFmt w:val="lowerLetter"/>
      <w:lvlText w:val="%8)"/>
      <w:lvlJc w:val="left"/>
      <w:pPr>
        <w:ind w:left="3400" w:hanging="440"/>
      </w:pPr>
    </w:lvl>
    <w:lvl w:ilvl="8" w:tentative="0">
      <w:start w:val="1"/>
      <w:numFmt w:val="lowerRoman"/>
      <w:lvlText w:val="%9."/>
      <w:lvlJc w:val="right"/>
      <w:pPr>
        <w:ind w:left="3840" w:hanging="440"/>
      </w:pPr>
    </w:lvl>
  </w:abstractNum>
  <w:abstractNum w:abstractNumId="1">
    <w:nsid w:val="4936583C"/>
    <w:multiLevelType w:val="multilevel"/>
    <w:tmpl w:val="4936583C"/>
    <w:lvl w:ilvl="0" w:tentative="0">
      <w:start w:val="1"/>
      <w:numFmt w:val="chineseCountingThousand"/>
      <w:pStyle w:val="2"/>
      <w:suff w:val="nothing"/>
      <w:lvlText w:val="%1、"/>
      <w:lvlJc w:val="center"/>
      <w:pPr>
        <w:ind w:left="0" w:firstLine="0"/>
      </w:pPr>
      <w:rPr>
        <w:rFonts w:hint="default" w:ascii="新宋体" w:hAnsi="新宋体" w:eastAsia="新宋体"/>
        <w:sz w:val="32"/>
      </w:rPr>
    </w:lvl>
    <w:lvl w:ilvl="1" w:tentative="0">
      <w:start w:val="1"/>
      <w:numFmt w:val="decimal"/>
      <w:pStyle w:val="3"/>
      <w:isLgl/>
      <w:suff w:val="space"/>
      <w:lvlText w:val="%1.%2"/>
      <w:lvlJc w:val="left"/>
      <w:pPr>
        <w:ind w:left="0" w:firstLine="0"/>
      </w:pPr>
      <w:rPr>
        <w:rFonts w:hint="default" w:ascii="Times New Roman" w:hAnsi="Times New Roman" w:eastAsia="仿宋"/>
        <w:b/>
        <w:i w:val="0"/>
        <w:sz w:val="24"/>
        <w:szCs w:val="24"/>
      </w:rPr>
    </w:lvl>
    <w:lvl w:ilvl="2" w:tentative="0">
      <w:start w:val="1"/>
      <w:numFmt w:val="decimal"/>
      <w:pStyle w:val="4"/>
      <w:isLgl/>
      <w:suff w:val="space"/>
      <w:lvlText w:val="%1.%2.%3"/>
      <w:lvlJc w:val="left"/>
      <w:pPr>
        <w:ind w:left="0" w:firstLine="0"/>
      </w:pPr>
      <w:rPr>
        <w:rFonts w:hint="default" w:ascii="Times New Roman" w:hAnsi="Times New Roman" w:eastAsia="仿宋"/>
        <w:b w:val="0"/>
        <w:bCs/>
        <w:i w:val="0"/>
      </w:rPr>
    </w:lvl>
    <w:lvl w:ilvl="3" w:tentative="0">
      <w:start w:val="1"/>
      <w:numFmt w:val="decimal"/>
      <w:pStyle w:val="5"/>
      <w:isLgl/>
      <w:suff w:val="space"/>
      <w:lvlText w:val="%1.%2.%3.%4"/>
      <w:lvlJc w:val="left"/>
      <w:pPr>
        <w:ind w:left="0" w:firstLine="0"/>
      </w:pPr>
      <w:rPr>
        <w:rFonts w:hint="default" w:ascii="Times New Roman" w:hAnsi="Times New Roman" w:eastAsia="仿宋"/>
        <w:b w:val="0"/>
        <w:i w:val="0"/>
        <w:color w:val="auto"/>
        <w:sz w:val="24"/>
      </w:rPr>
    </w:lvl>
    <w:lvl w:ilvl="4" w:tentative="0">
      <w:start w:val="1"/>
      <w:numFmt w:val="decimal"/>
      <w:lvlRestart w:val="2"/>
      <w:pStyle w:val="34"/>
      <w:isLgl/>
      <w:suff w:val="space"/>
      <w:lvlText w:val="表%1.%2-%5"/>
      <w:lvlJc w:val="center"/>
      <w:pPr>
        <w:ind w:left="0" w:firstLine="0"/>
      </w:pPr>
      <w:rPr>
        <w:rFonts w:hint="default" w:ascii="Times New Roman" w:hAnsi="Times New Roman" w:eastAsia="新宋体" w:cs="Times New Roman"/>
        <w:b/>
        <w:i w:val="0"/>
        <w:sz w:val="21"/>
        <w:szCs w:val="21"/>
      </w:rPr>
    </w:lvl>
    <w:lvl w:ilvl="5" w:tentative="0">
      <w:start w:val="1"/>
      <w:numFmt w:val="decimal"/>
      <w:lvlRestart w:val="2"/>
      <w:pStyle w:val="36"/>
      <w:isLgl/>
      <w:suff w:val="space"/>
      <w:lvlText w:val="图%1.%2-%6"/>
      <w:lvlJc w:val="center"/>
      <w:pPr>
        <w:ind w:left="0" w:firstLine="288"/>
      </w:pPr>
      <w:rPr>
        <w:rFonts w:hint="default" w:ascii="Times New Roman" w:hAnsi="Times New Roman" w:eastAsia="新宋体"/>
        <w:b/>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5AFD709F"/>
    <w:multiLevelType w:val="multilevel"/>
    <w:tmpl w:val="5AFD709F"/>
    <w:lvl w:ilvl="0" w:tentative="0">
      <w:start w:val="1"/>
      <w:numFmt w:val="decimal"/>
      <w:pStyle w:val="40"/>
      <w:suff w:val="nothing"/>
      <w:lvlText w:val="%1."/>
      <w:lvlJc w:val="left"/>
      <w:pPr>
        <w:ind w:left="425" w:hanging="425"/>
      </w:pPr>
      <w:rPr>
        <w:rFonts w:hint="eastAsia"/>
        <w:sz w:val="28"/>
        <w:szCs w:val="32"/>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7127570"/>
    <w:multiLevelType w:val="multilevel"/>
    <w:tmpl w:val="67127570"/>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7CA"/>
    <w:rsid w:val="000012D1"/>
    <w:rsid w:val="00002886"/>
    <w:rsid w:val="0000303F"/>
    <w:rsid w:val="00003F80"/>
    <w:rsid w:val="00004D78"/>
    <w:rsid w:val="00005511"/>
    <w:rsid w:val="00005ADA"/>
    <w:rsid w:val="00005B0D"/>
    <w:rsid w:val="000061EC"/>
    <w:rsid w:val="000068FF"/>
    <w:rsid w:val="0000734D"/>
    <w:rsid w:val="000100A0"/>
    <w:rsid w:val="00010298"/>
    <w:rsid w:val="00010729"/>
    <w:rsid w:val="00012BA1"/>
    <w:rsid w:val="000136EB"/>
    <w:rsid w:val="00013846"/>
    <w:rsid w:val="00013D51"/>
    <w:rsid w:val="00013F6D"/>
    <w:rsid w:val="00014053"/>
    <w:rsid w:val="0001431C"/>
    <w:rsid w:val="00015BFE"/>
    <w:rsid w:val="000161AC"/>
    <w:rsid w:val="0001637C"/>
    <w:rsid w:val="00020703"/>
    <w:rsid w:val="00020FF7"/>
    <w:rsid w:val="000220D8"/>
    <w:rsid w:val="000228CE"/>
    <w:rsid w:val="000228FC"/>
    <w:rsid w:val="00022F19"/>
    <w:rsid w:val="00024988"/>
    <w:rsid w:val="000253C7"/>
    <w:rsid w:val="00026383"/>
    <w:rsid w:val="00026787"/>
    <w:rsid w:val="00026E0F"/>
    <w:rsid w:val="00026E4A"/>
    <w:rsid w:val="00030FF5"/>
    <w:rsid w:val="00031B42"/>
    <w:rsid w:val="00032245"/>
    <w:rsid w:val="00032D26"/>
    <w:rsid w:val="0003358A"/>
    <w:rsid w:val="000337DA"/>
    <w:rsid w:val="00034065"/>
    <w:rsid w:val="00035236"/>
    <w:rsid w:val="00035A88"/>
    <w:rsid w:val="00036104"/>
    <w:rsid w:val="00036A5B"/>
    <w:rsid w:val="00036FF3"/>
    <w:rsid w:val="000370CA"/>
    <w:rsid w:val="00040559"/>
    <w:rsid w:val="00040AEC"/>
    <w:rsid w:val="00042377"/>
    <w:rsid w:val="000428C2"/>
    <w:rsid w:val="00042B76"/>
    <w:rsid w:val="00042EBD"/>
    <w:rsid w:val="000431D9"/>
    <w:rsid w:val="00043BE3"/>
    <w:rsid w:val="00044352"/>
    <w:rsid w:val="00045290"/>
    <w:rsid w:val="00045BE1"/>
    <w:rsid w:val="00045E43"/>
    <w:rsid w:val="00046E2F"/>
    <w:rsid w:val="00047108"/>
    <w:rsid w:val="000476C5"/>
    <w:rsid w:val="0005019E"/>
    <w:rsid w:val="00052104"/>
    <w:rsid w:val="000523D9"/>
    <w:rsid w:val="0005244C"/>
    <w:rsid w:val="00052E4E"/>
    <w:rsid w:val="00053C61"/>
    <w:rsid w:val="00053D58"/>
    <w:rsid w:val="0005472F"/>
    <w:rsid w:val="00055616"/>
    <w:rsid w:val="00055FD9"/>
    <w:rsid w:val="00056B34"/>
    <w:rsid w:val="00057258"/>
    <w:rsid w:val="000605DA"/>
    <w:rsid w:val="000617E5"/>
    <w:rsid w:val="0006226C"/>
    <w:rsid w:val="00062A36"/>
    <w:rsid w:val="0006369B"/>
    <w:rsid w:val="00063E5C"/>
    <w:rsid w:val="00063F04"/>
    <w:rsid w:val="00064340"/>
    <w:rsid w:val="00064665"/>
    <w:rsid w:val="000653A2"/>
    <w:rsid w:val="0006544F"/>
    <w:rsid w:val="0006609A"/>
    <w:rsid w:val="000667AC"/>
    <w:rsid w:val="000668DE"/>
    <w:rsid w:val="00066F48"/>
    <w:rsid w:val="000679E2"/>
    <w:rsid w:val="00070657"/>
    <w:rsid w:val="00070DA3"/>
    <w:rsid w:val="000711CE"/>
    <w:rsid w:val="000716E6"/>
    <w:rsid w:val="000731AA"/>
    <w:rsid w:val="0007420D"/>
    <w:rsid w:val="00074419"/>
    <w:rsid w:val="0007524C"/>
    <w:rsid w:val="0007543C"/>
    <w:rsid w:val="00076776"/>
    <w:rsid w:val="00076D7A"/>
    <w:rsid w:val="00077D6A"/>
    <w:rsid w:val="00080F67"/>
    <w:rsid w:val="00080F92"/>
    <w:rsid w:val="000818B8"/>
    <w:rsid w:val="00081A1C"/>
    <w:rsid w:val="00082BEF"/>
    <w:rsid w:val="000836D6"/>
    <w:rsid w:val="000845B9"/>
    <w:rsid w:val="00084A95"/>
    <w:rsid w:val="00085D6F"/>
    <w:rsid w:val="000869B6"/>
    <w:rsid w:val="00087CCB"/>
    <w:rsid w:val="00087EA8"/>
    <w:rsid w:val="000913EF"/>
    <w:rsid w:val="0009448B"/>
    <w:rsid w:val="00094C8F"/>
    <w:rsid w:val="00094D54"/>
    <w:rsid w:val="00095240"/>
    <w:rsid w:val="0009635D"/>
    <w:rsid w:val="00096B20"/>
    <w:rsid w:val="00096B48"/>
    <w:rsid w:val="000A01B5"/>
    <w:rsid w:val="000A0352"/>
    <w:rsid w:val="000A0E9E"/>
    <w:rsid w:val="000A1F04"/>
    <w:rsid w:val="000A21A0"/>
    <w:rsid w:val="000A30EB"/>
    <w:rsid w:val="000A3261"/>
    <w:rsid w:val="000A4A86"/>
    <w:rsid w:val="000A5CD6"/>
    <w:rsid w:val="000A6035"/>
    <w:rsid w:val="000A7E79"/>
    <w:rsid w:val="000B0117"/>
    <w:rsid w:val="000B0180"/>
    <w:rsid w:val="000B029E"/>
    <w:rsid w:val="000B13F0"/>
    <w:rsid w:val="000B17C7"/>
    <w:rsid w:val="000B1B59"/>
    <w:rsid w:val="000B24C4"/>
    <w:rsid w:val="000B2FBF"/>
    <w:rsid w:val="000B38B9"/>
    <w:rsid w:val="000B39D9"/>
    <w:rsid w:val="000B3B34"/>
    <w:rsid w:val="000B4836"/>
    <w:rsid w:val="000C0A62"/>
    <w:rsid w:val="000C1F08"/>
    <w:rsid w:val="000C2058"/>
    <w:rsid w:val="000C30A2"/>
    <w:rsid w:val="000C73DC"/>
    <w:rsid w:val="000C78FE"/>
    <w:rsid w:val="000D037B"/>
    <w:rsid w:val="000D11FF"/>
    <w:rsid w:val="000D1877"/>
    <w:rsid w:val="000D1F03"/>
    <w:rsid w:val="000D2123"/>
    <w:rsid w:val="000D3108"/>
    <w:rsid w:val="000D5444"/>
    <w:rsid w:val="000D60BE"/>
    <w:rsid w:val="000D6769"/>
    <w:rsid w:val="000D76C9"/>
    <w:rsid w:val="000D79C2"/>
    <w:rsid w:val="000D7DA5"/>
    <w:rsid w:val="000E0D47"/>
    <w:rsid w:val="000E1BEA"/>
    <w:rsid w:val="000E23DF"/>
    <w:rsid w:val="000E2BF6"/>
    <w:rsid w:val="000E45B4"/>
    <w:rsid w:val="000E4E62"/>
    <w:rsid w:val="000E5F53"/>
    <w:rsid w:val="000E7236"/>
    <w:rsid w:val="000E75B3"/>
    <w:rsid w:val="000E7864"/>
    <w:rsid w:val="000F0F57"/>
    <w:rsid w:val="000F18B8"/>
    <w:rsid w:val="000F2A94"/>
    <w:rsid w:val="000F30E7"/>
    <w:rsid w:val="000F35BF"/>
    <w:rsid w:val="000F3617"/>
    <w:rsid w:val="000F38C3"/>
    <w:rsid w:val="000F395D"/>
    <w:rsid w:val="000F4CE5"/>
    <w:rsid w:val="000F72A6"/>
    <w:rsid w:val="0010087C"/>
    <w:rsid w:val="00100895"/>
    <w:rsid w:val="00101561"/>
    <w:rsid w:val="001020E4"/>
    <w:rsid w:val="00102F09"/>
    <w:rsid w:val="0010309E"/>
    <w:rsid w:val="00103A25"/>
    <w:rsid w:val="001043BF"/>
    <w:rsid w:val="001056BE"/>
    <w:rsid w:val="0010593C"/>
    <w:rsid w:val="001072EB"/>
    <w:rsid w:val="001075EF"/>
    <w:rsid w:val="001107C6"/>
    <w:rsid w:val="00110D8D"/>
    <w:rsid w:val="00110E89"/>
    <w:rsid w:val="0011122B"/>
    <w:rsid w:val="00112663"/>
    <w:rsid w:val="00113697"/>
    <w:rsid w:val="00114174"/>
    <w:rsid w:val="0011493C"/>
    <w:rsid w:val="001149FE"/>
    <w:rsid w:val="001151DB"/>
    <w:rsid w:val="0011520A"/>
    <w:rsid w:val="00115276"/>
    <w:rsid w:val="001159C4"/>
    <w:rsid w:val="0011702C"/>
    <w:rsid w:val="00117BF8"/>
    <w:rsid w:val="0012134A"/>
    <w:rsid w:val="001214E9"/>
    <w:rsid w:val="00122999"/>
    <w:rsid w:val="00123C0F"/>
    <w:rsid w:val="00125271"/>
    <w:rsid w:val="00125DA6"/>
    <w:rsid w:val="001263DD"/>
    <w:rsid w:val="001264F7"/>
    <w:rsid w:val="0012693B"/>
    <w:rsid w:val="00126D95"/>
    <w:rsid w:val="00126F34"/>
    <w:rsid w:val="0012742E"/>
    <w:rsid w:val="001277F9"/>
    <w:rsid w:val="00127CF7"/>
    <w:rsid w:val="0013123E"/>
    <w:rsid w:val="001312A2"/>
    <w:rsid w:val="00131615"/>
    <w:rsid w:val="001316CF"/>
    <w:rsid w:val="00131E65"/>
    <w:rsid w:val="00132909"/>
    <w:rsid w:val="00132EBD"/>
    <w:rsid w:val="001336E3"/>
    <w:rsid w:val="001344B9"/>
    <w:rsid w:val="00134781"/>
    <w:rsid w:val="00135495"/>
    <w:rsid w:val="00135C2A"/>
    <w:rsid w:val="00135F3B"/>
    <w:rsid w:val="001361F5"/>
    <w:rsid w:val="0013774F"/>
    <w:rsid w:val="00141761"/>
    <w:rsid w:val="00141B39"/>
    <w:rsid w:val="0014393E"/>
    <w:rsid w:val="00143E58"/>
    <w:rsid w:val="001443E9"/>
    <w:rsid w:val="00144FE5"/>
    <w:rsid w:val="00145F49"/>
    <w:rsid w:val="00146141"/>
    <w:rsid w:val="00146356"/>
    <w:rsid w:val="00146ECA"/>
    <w:rsid w:val="00146FC1"/>
    <w:rsid w:val="001476B7"/>
    <w:rsid w:val="00150370"/>
    <w:rsid w:val="00151B3D"/>
    <w:rsid w:val="0015271E"/>
    <w:rsid w:val="00152C88"/>
    <w:rsid w:val="0015317F"/>
    <w:rsid w:val="001532AB"/>
    <w:rsid w:val="001535C7"/>
    <w:rsid w:val="00153BDC"/>
    <w:rsid w:val="0015429F"/>
    <w:rsid w:val="00154C91"/>
    <w:rsid w:val="00155B2A"/>
    <w:rsid w:val="00155F27"/>
    <w:rsid w:val="00156C59"/>
    <w:rsid w:val="001605EC"/>
    <w:rsid w:val="00160685"/>
    <w:rsid w:val="001607D7"/>
    <w:rsid w:val="00161F2E"/>
    <w:rsid w:val="00162AAE"/>
    <w:rsid w:val="00162D9A"/>
    <w:rsid w:val="00162E27"/>
    <w:rsid w:val="00162EA8"/>
    <w:rsid w:val="00164770"/>
    <w:rsid w:val="00165557"/>
    <w:rsid w:val="001665EB"/>
    <w:rsid w:val="001666D9"/>
    <w:rsid w:val="001667A3"/>
    <w:rsid w:val="0016685C"/>
    <w:rsid w:val="00167A68"/>
    <w:rsid w:val="00167AE7"/>
    <w:rsid w:val="00167CCD"/>
    <w:rsid w:val="00170A68"/>
    <w:rsid w:val="00170AD1"/>
    <w:rsid w:val="00170CB5"/>
    <w:rsid w:val="00170FCA"/>
    <w:rsid w:val="0017139F"/>
    <w:rsid w:val="00171949"/>
    <w:rsid w:val="00171B11"/>
    <w:rsid w:val="00173E1C"/>
    <w:rsid w:val="001747AF"/>
    <w:rsid w:val="00175B0A"/>
    <w:rsid w:val="00176627"/>
    <w:rsid w:val="001766CF"/>
    <w:rsid w:val="001774CE"/>
    <w:rsid w:val="00180822"/>
    <w:rsid w:val="00180A7F"/>
    <w:rsid w:val="00181569"/>
    <w:rsid w:val="001815EA"/>
    <w:rsid w:val="001829CD"/>
    <w:rsid w:val="00182B26"/>
    <w:rsid w:val="00182F28"/>
    <w:rsid w:val="00184125"/>
    <w:rsid w:val="00186407"/>
    <w:rsid w:val="00186E41"/>
    <w:rsid w:val="00187A7A"/>
    <w:rsid w:val="001908EE"/>
    <w:rsid w:val="001918F2"/>
    <w:rsid w:val="001923FB"/>
    <w:rsid w:val="00192841"/>
    <w:rsid w:val="001937B3"/>
    <w:rsid w:val="00193D2E"/>
    <w:rsid w:val="00194873"/>
    <w:rsid w:val="00194AB5"/>
    <w:rsid w:val="00194D33"/>
    <w:rsid w:val="0019633B"/>
    <w:rsid w:val="00196484"/>
    <w:rsid w:val="001977C7"/>
    <w:rsid w:val="001A0300"/>
    <w:rsid w:val="001A42D0"/>
    <w:rsid w:val="001A458D"/>
    <w:rsid w:val="001A46EF"/>
    <w:rsid w:val="001A483E"/>
    <w:rsid w:val="001A4BCE"/>
    <w:rsid w:val="001A4E00"/>
    <w:rsid w:val="001A55BE"/>
    <w:rsid w:val="001A5B8A"/>
    <w:rsid w:val="001A662A"/>
    <w:rsid w:val="001A753D"/>
    <w:rsid w:val="001B03EB"/>
    <w:rsid w:val="001B0766"/>
    <w:rsid w:val="001B148F"/>
    <w:rsid w:val="001B1A68"/>
    <w:rsid w:val="001B1AE9"/>
    <w:rsid w:val="001B1F75"/>
    <w:rsid w:val="001B4131"/>
    <w:rsid w:val="001B535E"/>
    <w:rsid w:val="001B5680"/>
    <w:rsid w:val="001B573C"/>
    <w:rsid w:val="001B58C6"/>
    <w:rsid w:val="001B606A"/>
    <w:rsid w:val="001B65D8"/>
    <w:rsid w:val="001B7398"/>
    <w:rsid w:val="001C02A9"/>
    <w:rsid w:val="001C03EE"/>
    <w:rsid w:val="001C1168"/>
    <w:rsid w:val="001C25DC"/>
    <w:rsid w:val="001C2B4C"/>
    <w:rsid w:val="001C3110"/>
    <w:rsid w:val="001C33DF"/>
    <w:rsid w:val="001C3E11"/>
    <w:rsid w:val="001C4C32"/>
    <w:rsid w:val="001C526E"/>
    <w:rsid w:val="001C58A9"/>
    <w:rsid w:val="001C6D30"/>
    <w:rsid w:val="001D0C78"/>
    <w:rsid w:val="001D199D"/>
    <w:rsid w:val="001D248F"/>
    <w:rsid w:val="001D30C6"/>
    <w:rsid w:val="001D338C"/>
    <w:rsid w:val="001D48E7"/>
    <w:rsid w:val="001D5F1D"/>
    <w:rsid w:val="001D6512"/>
    <w:rsid w:val="001D6E0A"/>
    <w:rsid w:val="001D6E1B"/>
    <w:rsid w:val="001D7E21"/>
    <w:rsid w:val="001D7E83"/>
    <w:rsid w:val="001E0338"/>
    <w:rsid w:val="001E06E6"/>
    <w:rsid w:val="001E2886"/>
    <w:rsid w:val="001E28BA"/>
    <w:rsid w:val="001E4F77"/>
    <w:rsid w:val="001E5B9A"/>
    <w:rsid w:val="001E7251"/>
    <w:rsid w:val="001F0B12"/>
    <w:rsid w:val="001F0DD7"/>
    <w:rsid w:val="001F16D0"/>
    <w:rsid w:val="001F18F8"/>
    <w:rsid w:val="001F1C2A"/>
    <w:rsid w:val="001F21DE"/>
    <w:rsid w:val="001F27CD"/>
    <w:rsid w:val="001F2A1E"/>
    <w:rsid w:val="001F2C9B"/>
    <w:rsid w:val="001F2F01"/>
    <w:rsid w:val="001F429C"/>
    <w:rsid w:val="001F4B77"/>
    <w:rsid w:val="001F7991"/>
    <w:rsid w:val="00202611"/>
    <w:rsid w:val="002035CD"/>
    <w:rsid w:val="00203752"/>
    <w:rsid w:val="00203798"/>
    <w:rsid w:val="00203A67"/>
    <w:rsid w:val="00205153"/>
    <w:rsid w:val="00205455"/>
    <w:rsid w:val="00205500"/>
    <w:rsid w:val="00205738"/>
    <w:rsid w:val="0020777D"/>
    <w:rsid w:val="00211014"/>
    <w:rsid w:val="00212871"/>
    <w:rsid w:val="00212CE7"/>
    <w:rsid w:val="002133D8"/>
    <w:rsid w:val="00213837"/>
    <w:rsid w:val="0021385B"/>
    <w:rsid w:val="00213940"/>
    <w:rsid w:val="00213B37"/>
    <w:rsid w:val="0021401E"/>
    <w:rsid w:val="0021479E"/>
    <w:rsid w:val="002149F8"/>
    <w:rsid w:val="002151B6"/>
    <w:rsid w:val="0021564A"/>
    <w:rsid w:val="002162B1"/>
    <w:rsid w:val="002163B4"/>
    <w:rsid w:val="00216B4B"/>
    <w:rsid w:val="00220392"/>
    <w:rsid w:val="00221312"/>
    <w:rsid w:val="002218C0"/>
    <w:rsid w:val="00222051"/>
    <w:rsid w:val="0022244E"/>
    <w:rsid w:val="0022253E"/>
    <w:rsid w:val="00222726"/>
    <w:rsid w:val="00224584"/>
    <w:rsid w:val="002247F9"/>
    <w:rsid w:val="00225E99"/>
    <w:rsid w:val="0022608F"/>
    <w:rsid w:val="002277CC"/>
    <w:rsid w:val="002300DB"/>
    <w:rsid w:val="00230A44"/>
    <w:rsid w:val="00231556"/>
    <w:rsid w:val="002320A0"/>
    <w:rsid w:val="00232431"/>
    <w:rsid w:val="00232538"/>
    <w:rsid w:val="00233BDC"/>
    <w:rsid w:val="00233C66"/>
    <w:rsid w:val="00233E7A"/>
    <w:rsid w:val="00235C52"/>
    <w:rsid w:val="00236696"/>
    <w:rsid w:val="002366B3"/>
    <w:rsid w:val="00236A10"/>
    <w:rsid w:val="0023749A"/>
    <w:rsid w:val="00237B88"/>
    <w:rsid w:val="00237EC8"/>
    <w:rsid w:val="00240F58"/>
    <w:rsid w:val="00241459"/>
    <w:rsid w:val="00241569"/>
    <w:rsid w:val="00241D48"/>
    <w:rsid w:val="00242151"/>
    <w:rsid w:val="00243551"/>
    <w:rsid w:val="00243B6B"/>
    <w:rsid w:val="00243BA4"/>
    <w:rsid w:val="0024456C"/>
    <w:rsid w:val="0024517C"/>
    <w:rsid w:val="00245662"/>
    <w:rsid w:val="00245C55"/>
    <w:rsid w:val="002460BB"/>
    <w:rsid w:val="00246538"/>
    <w:rsid w:val="00247EE1"/>
    <w:rsid w:val="00250509"/>
    <w:rsid w:val="002507FF"/>
    <w:rsid w:val="00250C75"/>
    <w:rsid w:val="00250D04"/>
    <w:rsid w:val="00250D3D"/>
    <w:rsid w:val="002515FC"/>
    <w:rsid w:val="002520C3"/>
    <w:rsid w:val="002526DA"/>
    <w:rsid w:val="00252976"/>
    <w:rsid w:val="00252BF9"/>
    <w:rsid w:val="0025384C"/>
    <w:rsid w:val="002544F0"/>
    <w:rsid w:val="00254E26"/>
    <w:rsid w:val="00255266"/>
    <w:rsid w:val="0025560B"/>
    <w:rsid w:val="00256381"/>
    <w:rsid w:val="0025650F"/>
    <w:rsid w:val="00256D94"/>
    <w:rsid w:val="00256E05"/>
    <w:rsid w:val="00257319"/>
    <w:rsid w:val="002577E9"/>
    <w:rsid w:val="002579E4"/>
    <w:rsid w:val="00260D7D"/>
    <w:rsid w:val="0026137F"/>
    <w:rsid w:val="00261562"/>
    <w:rsid w:val="0026180C"/>
    <w:rsid w:val="002621AB"/>
    <w:rsid w:val="002622D6"/>
    <w:rsid w:val="00262596"/>
    <w:rsid w:val="00263D24"/>
    <w:rsid w:val="002658DF"/>
    <w:rsid w:val="002670D0"/>
    <w:rsid w:val="00272ADD"/>
    <w:rsid w:val="00273EAB"/>
    <w:rsid w:val="00274082"/>
    <w:rsid w:val="00274B0D"/>
    <w:rsid w:val="00274DC4"/>
    <w:rsid w:val="002753CB"/>
    <w:rsid w:val="00275DA7"/>
    <w:rsid w:val="0027623A"/>
    <w:rsid w:val="002763CA"/>
    <w:rsid w:val="00277BB6"/>
    <w:rsid w:val="00277E98"/>
    <w:rsid w:val="002803C3"/>
    <w:rsid w:val="0028060F"/>
    <w:rsid w:val="00280966"/>
    <w:rsid w:val="00281D0C"/>
    <w:rsid w:val="002823E0"/>
    <w:rsid w:val="00282C1D"/>
    <w:rsid w:val="00283E46"/>
    <w:rsid w:val="002847DB"/>
    <w:rsid w:val="00286945"/>
    <w:rsid w:val="00286C83"/>
    <w:rsid w:val="00286EC7"/>
    <w:rsid w:val="002871E6"/>
    <w:rsid w:val="002875CB"/>
    <w:rsid w:val="00287D16"/>
    <w:rsid w:val="002900D6"/>
    <w:rsid w:val="002912F3"/>
    <w:rsid w:val="0029276A"/>
    <w:rsid w:val="00292ED9"/>
    <w:rsid w:val="002953A1"/>
    <w:rsid w:val="0029735C"/>
    <w:rsid w:val="00297C04"/>
    <w:rsid w:val="002A01C9"/>
    <w:rsid w:val="002A0A50"/>
    <w:rsid w:val="002A19C0"/>
    <w:rsid w:val="002A1A1F"/>
    <w:rsid w:val="002A1F0D"/>
    <w:rsid w:val="002A33D8"/>
    <w:rsid w:val="002A3543"/>
    <w:rsid w:val="002A374E"/>
    <w:rsid w:val="002A3CD2"/>
    <w:rsid w:val="002A4043"/>
    <w:rsid w:val="002A4974"/>
    <w:rsid w:val="002A6669"/>
    <w:rsid w:val="002A66A6"/>
    <w:rsid w:val="002A6970"/>
    <w:rsid w:val="002A6BC8"/>
    <w:rsid w:val="002A6E31"/>
    <w:rsid w:val="002A6E97"/>
    <w:rsid w:val="002A7442"/>
    <w:rsid w:val="002A748E"/>
    <w:rsid w:val="002A752C"/>
    <w:rsid w:val="002B04DC"/>
    <w:rsid w:val="002B11DC"/>
    <w:rsid w:val="002B1C65"/>
    <w:rsid w:val="002B2435"/>
    <w:rsid w:val="002B2D03"/>
    <w:rsid w:val="002B3BC3"/>
    <w:rsid w:val="002B4322"/>
    <w:rsid w:val="002B49EC"/>
    <w:rsid w:val="002B4AA3"/>
    <w:rsid w:val="002B56D2"/>
    <w:rsid w:val="002B6202"/>
    <w:rsid w:val="002B6CFD"/>
    <w:rsid w:val="002B790C"/>
    <w:rsid w:val="002C06A7"/>
    <w:rsid w:val="002C1557"/>
    <w:rsid w:val="002C23C4"/>
    <w:rsid w:val="002C25F4"/>
    <w:rsid w:val="002C27C2"/>
    <w:rsid w:val="002C39B2"/>
    <w:rsid w:val="002C5044"/>
    <w:rsid w:val="002C5465"/>
    <w:rsid w:val="002C5CC0"/>
    <w:rsid w:val="002C5D22"/>
    <w:rsid w:val="002C6754"/>
    <w:rsid w:val="002C6E94"/>
    <w:rsid w:val="002D0F15"/>
    <w:rsid w:val="002D29C8"/>
    <w:rsid w:val="002D4074"/>
    <w:rsid w:val="002D496D"/>
    <w:rsid w:val="002D5CB1"/>
    <w:rsid w:val="002D63CA"/>
    <w:rsid w:val="002D652A"/>
    <w:rsid w:val="002D71E5"/>
    <w:rsid w:val="002D7685"/>
    <w:rsid w:val="002D7963"/>
    <w:rsid w:val="002D7B01"/>
    <w:rsid w:val="002D7E42"/>
    <w:rsid w:val="002E010B"/>
    <w:rsid w:val="002E0583"/>
    <w:rsid w:val="002E08F5"/>
    <w:rsid w:val="002E1DBE"/>
    <w:rsid w:val="002E2BF3"/>
    <w:rsid w:val="002E3152"/>
    <w:rsid w:val="002E38D3"/>
    <w:rsid w:val="002E3B62"/>
    <w:rsid w:val="002E4BAA"/>
    <w:rsid w:val="002E4F2A"/>
    <w:rsid w:val="002E5FA5"/>
    <w:rsid w:val="002E66C5"/>
    <w:rsid w:val="002F08E8"/>
    <w:rsid w:val="002F1739"/>
    <w:rsid w:val="002F1C60"/>
    <w:rsid w:val="002F41CF"/>
    <w:rsid w:val="002F4564"/>
    <w:rsid w:val="002F4B6C"/>
    <w:rsid w:val="002F4DEA"/>
    <w:rsid w:val="002F5D62"/>
    <w:rsid w:val="002F6581"/>
    <w:rsid w:val="002F6B3C"/>
    <w:rsid w:val="002F70EE"/>
    <w:rsid w:val="0030092C"/>
    <w:rsid w:val="003052CC"/>
    <w:rsid w:val="003056EF"/>
    <w:rsid w:val="00305DB0"/>
    <w:rsid w:val="00306605"/>
    <w:rsid w:val="003069C1"/>
    <w:rsid w:val="00307FE5"/>
    <w:rsid w:val="003109B7"/>
    <w:rsid w:val="00310FE2"/>
    <w:rsid w:val="00312C0B"/>
    <w:rsid w:val="003134B9"/>
    <w:rsid w:val="00313BC4"/>
    <w:rsid w:val="00314B29"/>
    <w:rsid w:val="00315314"/>
    <w:rsid w:val="00316874"/>
    <w:rsid w:val="00316CD1"/>
    <w:rsid w:val="00316D05"/>
    <w:rsid w:val="00317B2E"/>
    <w:rsid w:val="003205B7"/>
    <w:rsid w:val="00321218"/>
    <w:rsid w:val="003215E6"/>
    <w:rsid w:val="00321E42"/>
    <w:rsid w:val="003220F2"/>
    <w:rsid w:val="00324028"/>
    <w:rsid w:val="0032411E"/>
    <w:rsid w:val="0032484E"/>
    <w:rsid w:val="00325310"/>
    <w:rsid w:val="003255CE"/>
    <w:rsid w:val="00325AB7"/>
    <w:rsid w:val="00325C5C"/>
    <w:rsid w:val="00325F11"/>
    <w:rsid w:val="00326AF2"/>
    <w:rsid w:val="00326B14"/>
    <w:rsid w:val="00330CB1"/>
    <w:rsid w:val="00331404"/>
    <w:rsid w:val="0033165D"/>
    <w:rsid w:val="00332924"/>
    <w:rsid w:val="00332E29"/>
    <w:rsid w:val="00332F9C"/>
    <w:rsid w:val="00333D70"/>
    <w:rsid w:val="00335587"/>
    <w:rsid w:val="00336582"/>
    <w:rsid w:val="00336930"/>
    <w:rsid w:val="003373F5"/>
    <w:rsid w:val="00337617"/>
    <w:rsid w:val="0034090C"/>
    <w:rsid w:val="003423D5"/>
    <w:rsid w:val="00343190"/>
    <w:rsid w:val="00343635"/>
    <w:rsid w:val="00343A59"/>
    <w:rsid w:val="00343F0F"/>
    <w:rsid w:val="00346BC0"/>
    <w:rsid w:val="00346C56"/>
    <w:rsid w:val="00347CED"/>
    <w:rsid w:val="00350455"/>
    <w:rsid w:val="0035118F"/>
    <w:rsid w:val="00351594"/>
    <w:rsid w:val="00351D4C"/>
    <w:rsid w:val="0035271F"/>
    <w:rsid w:val="00352869"/>
    <w:rsid w:val="00353751"/>
    <w:rsid w:val="00354B53"/>
    <w:rsid w:val="00354E15"/>
    <w:rsid w:val="00355BF0"/>
    <w:rsid w:val="0035747B"/>
    <w:rsid w:val="003579FA"/>
    <w:rsid w:val="00360C84"/>
    <w:rsid w:val="00361761"/>
    <w:rsid w:val="0036227A"/>
    <w:rsid w:val="0036371A"/>
    <w:rsid w:val="00364173"/>
    <w:rsid w:val="00364CAF"/>
    <w:rsid w:val="0036582C"/>
    <w:rsid w:val="0036587E"/>
    <w:rsid w:val="00365CB1"/>
    <w:rsid w:val="00366987"/>
    <w:rsid w:val="00367D74"/>
    <w:rsid w:val="003707E7"/>
    <w:rsid w:val="003709D0"/>
    <w:rsid w:val="00372400"/>
    <w:rsid w:val="003733EE"/>
    <w:rsid w:val="00373B03"/>
    <w:rsid w:val="00373B9C"/>
    <w:rsid w:val="00376D49"/>
    <w:rsid w:val="003805A1"/>
    <w:rsid w:val="00381EFC"/>
    <w:rsid w:val="00382323"/>
    <w:rsid w:val="00384D45"/>
    <w:rsid w:val="00385B02"/>
    <w:rsid w:val="00385CA3"/>
    <w:rsid w:val="00385CBA"/>
    <w:rsid w:val="0038697C"/>
    <w:rsid w:val="00386DCA"/>
    <w:rsid w:val="0038708E"/>
    <w:rsid w:val="00392164"/>
    <w:rsid w:val="0039281B"/>
    <w:rsid w:val="003945F1"/>
    <w:rsid w:val="00394E5C"/>
    <w:rsid w:val="003A0634"/>
    <w:rsid w:val="003A11DE"/>
    <w:rsid w:val="003A185D"/>
    <w:rsid w:val="003A32FA"/>
    <w:rsid w:val="003A36A4"/>
    <w:rsid w:val="003A3BBA"/>
    <w:rsid w:val="003A42F9"/>
    <w:rsid w:val="003A53EA"/>
    <w:rsid w:val="003A54EB"/>
    <w:rsid w:val="003A55EE"/>
    <w:rsid w:val="003A60E8"/>
    <w:rsid w:val="003A65D7"/>
    <w:rsid w:val="003A779F"/>
    <w:rsid w:val="003B00C9"/>
    <w:rsid w:val="003B0CC2"/>
    <w:rsid w:val="003B1075"/>
    <w:rsid w:val="003B152A"/>
    <w:rsid w:val="003B25D8"/>
    <w:rsid w:val="003B4871"/>
    <w:rsid w:val="003B4F90"/>
    <w:rsid w:val="003B680A"/>
    <w:rsid w:val="003B6B7D"/>
    <w:rsid w:val="003B75A2"/>
    <w:rsid w:val="003B7DE3"/>
    <w:rsid w:val="003C4D10"/>
    <w:rsid w:val="003C5619"/>
    <w:rsid w:val="003C571A"/>
    <w:rsid w:val="003C5AE0"/>
    <w:rsid w:val="003C6CBB"/>
    <w:rsid w:val="003D1249"/>
    <w:rsid w:val="003D1BCA"/>
    <w:rsid w:val="003D2666"/>
    <w:rsid w:val="003D2B70"/>
    <w:rsid w:val="003D2D78"/>
    <w:rsid w:val="003D353D"/>
    <w:rsid w:val="003D3AB6"/>
    <w:rsid w:val="003D4699"/>
    <w:rsid w:val="003D4937"/>
    <w:rsid w:val="003D4B3F"/>
    <w:rsid w:val="003D535C"/>
    <w:rsid w:val="003D5893"/>
    <w:rsid w:val="003D5C66"/>
    <w:rsid w:val="003D67D6"/>
    <w:rsid w:val="003D680C"/>
    <w:rsid w:val="003D6B50"/>
    <w:rsid w:val="003D7C8A"/>
    <w:rsid w:val="003D7EAB"/>
    <w:rsid w:val="003E0652"/>
    <w:rsid w:val="003E1398"/>
    <w:rsid w:val="003E1A6E"/>
    <w:rsid w:val="003E3CA5"/>
    <w:rsid w:val="003E4341"/>
    <w:rsid w:val="003E60E2"/>
    <w:rsid w:val="003E7DB0"/>
    <w:rsid w:val="003F059F"/>
    <w:rsid w:val="003F1C47"/>
    <w:rsid w:val="003F1D80"/>
    <w:rsid w:val="003F2512"/>
    <w:rsid w:val="003F33A5"/>
    <w:rsid w:val="003F3D6C"/>
    <w:rsid w:val="003F3F69"/>
    <w:rsid w:val="003F4B1E"/>
    <w:rsid w:val="003F549A"/>
    <w:rsid w:val="003F649B"/>
    <w:rsid w:val="003F77E5"/>
    <w:rsid w:val="003F7A7E"/>
    <w:rsid w:val="003F7BFF"/>
    <w:rsid w:val="004066AC"/>
    <w:rsid w:val="0040736D"/>
    <w:rsid w:val="00407C3F"/>
    <w:rsid w:val="00407F3F"/>
    <w:rsid w:val="00407FA7"/>
    <w:rsid w:val="00410F2C"/>
    <w:rsid w:val="00411E92"/>
    <w:rsid w:val="00412A18"/>
    <w:rsid w:val="00412A58"/>
    <w:rsid w:val="00412F77"/>
    <w:rsid w:val="0041395C"/>
    <w:rsid w:val="00414902"/>
    <w:rsid w:val="0041531C"/>
    <w:rsid w:val="004159A0"/>
    <w:rsid w:val="00415F92"/>
    <w:rsid w:val="00417F8F"/>
    <w:rsid w:val="00420501"/>
    <w:rsid w:val="00420929"/>
    <w:rsid w:val="004213CE"/>
    <w:rsid w:val="00422727"/>
    <w:rsid w:val="0042284E"/>
    <w:rsid w:val="00422D09"/>
    <w:rsid w:val="00424214"/>
    <w:rsid w:val="004254F3"/>
    <w:rsid w:val="00426F37"/>
    <w:rsid w:val="004270B9"/>
    <w:rsid w:val="00427164"/>
    <w:rsid w:val="004271DE"/>
    <w:rsid w:val="00427522"/>
    <w:rsid w:val="00427FDB"/>
    <w:rsid w:val="004306FE"/>
    <w:rsid w:val="00430B99"/>
    <w:rsid w:val="00431B56"/>
    <w:rsid w:val="00432510"/>
    <w:rsid w:val="004326B1"/>
    <w:rsid w:val="004328D2"/>
    <w:rsid w:val="00433A4B"/>
    <w:rsid w:val="00434CA5"/>
    <w:rsid w:val="00440C90"/>
    <w:rsid w:val="00441B75"/>
    <w:rsid w:val="004425C4"/>
    <w:rsid w:val="00442642"/>
    <w:rsid w:val="00442779"/>
    <w:rsid w:val="00445220"/>
    <w:rsid w:val="00445E23"/>
    <w:rsid w:val="00447621"/>
    <w:rsid w:val="00452616"/>
    <w:rsid w:val="00452934"/>
    <w:rsid w:val="004529BD"/>
    <w:rsid w:val="00453142"/>
    <w:rsid w:val="004531D4"/>
    <w:rsid w:val="00454E70"/>
    <w:rsid w:val="00455D47"/>
    <w:rsid w:val="00456C15"/>
    <w:rsid w:val="00456C5E"/>
    <w:rsid w:val="00457F03"/>
    <w:rsid w:val="004607CB"/>
    <w:rsid w:val="00460B5F"/>
    <w:rsid w:val="0046182D"/>
    <w:rsid w:val="0046464A"/>
    <w:rsid w:val="00464B78"/>
    <w:rsid w:val="00465302"/>
    <w:rsid w:val="0046592A"/>
    <w:rsid w:val="00465E81"/>
    <w:rsid w:val="0046690E"/>
    <w:rsid w:val="004675AF"/>
    <w:rsid w:val="00467D14"/>
    <w:rsid w:val="004700F3"/>
    <w:rsid w:val="004711C6"/>
    <w:rsid w:val="0047128B"/>
    <w:rsid w:val="00471398"/>
    <w:rsid w:val="00471926"/>
    <w:rsid w:val="00472A03"/>
    <w:rsid w:val="00473787"/>
    <w:rsid w:val="00474C9A"/>
    <w:rsid w:val="004757B6"/>
    <w:rsid w:val="004768AF"/>
    <w:rsid w:val="00477EC8"/>
    <w:rsid w:val="004801E8"/>
    <w:rsid w:val="0048069C"/>
    <w:rsid w:val="00482065"/>
    <w:rsid w:val="004824D6"/>
    <w:rsid w:val="00483F9A"/>
    <w:rsid w:val="0048407B"/>
    <w:rsid w:val="00484340"/>
    <w:rsid w:val="004852CC"/>
    <w:rsid w:val="00486E89"/>
    <w:rsid w:val="0048704A"/>
    <w:rsid w:val="00487678"/>
    <w:rsid w:val="00491045"/>
    <w:rsid w:val="0049138A"/>
    <w:rsid w:val="00491CA2"/>
    <w:rsid w:val="00491E4F"/>
    <w:rsid w:val="004927F5"/>
    <w:rsid w:val="00494048"/>
    <w:rsid w:val="004943D6"/>
    <w:rsid w:val="00494F0D"/>
    <w:rsid w:val="00495674"/>
    <w:rsid w:val="004956DC"/>
    <w:rsid w:val="0049612C"/>
    <w:rsid w:val="00496A14"/>
    <w:rsid w:val="004A00AC"/>
    <w:rsid w:val="004A042D"/>
    <w:rsid w:val="004A13D2"/>
    <w:rsid w:val="004A1D64"/>
    <w:rsid w:val="004A2C9C"/>
    <w:rsid w:val="004A3982"/>
    <w:rsid w:val="004A496F"/>
    <w:rsid w:val="004A4CFC"/>
    <w:rsid w:val="004A59B3"/>
    <w:rsid w:val="004A5F9F"/>
    <w:rsid w:val="004A64DF"/>
    <w:rsid w:val="004A6BDB"/>
    <w:rsid w:val="004A74E5"/>
    <w:rsid w:val="004A7B41"/>
    <w:rsid w:val="004A7C49"/>
    <w:rsid w:val="004A7F12"/>
    <w:rsid w:val="004A7F9F"/>
    <w:rsid w:val="004B139B"/>
    <w:rsid w:val="004B1785"/>
    <w:rsid w:val="004B1906"/>
    <w:rsid w:val="004B2106"/>
    <w:rsid w:val="004B2247"/>
    <w:rsid w:val="004B2B50"/>
    <w:rsid w:val="004B30CA"/>
    <w:rsid w:val="004B334B"/>
    <w:rsid w:val="004B3982"/>
    <w:rsid w:val="004B4A66"/>
    <w:rsid w:val="004B5361"/>
    <w:rsid w:val="004B6069"/>
    <w:rsid w:val="004B65A4"/>
    <w:rsid w:val="004B7602"/>
    <w:rsid w:val="004B7A0C"/>
    <w:rsid w:val="004C352C"/>
    <w:rsid w:val="004C5071"/>
    <w:rsid w:val="004C58C1"/>
    <w:rsid w:val="004C5E80"/>
    <w:rsid w:val="004C6EC1"/>
    <w:rsid w:val="004D06B3"/>
    <w:rsid w:val="004D076F"/>
    <w:rsid w:val="004D16BA"/>
    <w:rsid w:val="004D353C"/>
    <w:rsid w:val="004D3F3D"/>
    <w:rsid w:val="004D419B"/>
    <w:rsid w:val="004D442C"/>
    <w:rsid w:val="004D5CD6"/>
    <w:rsid w:val="004D5D4D"/>
    <w:rsid w:val="004D5F13"/>
    <w:rsid w:val="004D5F97"/>
    <w:rsid w:val="004D6892"/>
    <w:rsid w:val="004D6B38"/>
    <w:rsid w:val="004D7A99"/>
    <w:rsid w:val="004D7DD5"/>
    <w:rsid w:val="004E033C"/>
    <w:rsid w:val="004E0351"/>
    <w:rsid w:val="004E03FF"/>
    <w:rsid w:val="004E098A"/>
    <w:rsid w:val="004E0C44"/>
    <w:rsid w:val="004E1594"/>
    <w:rsid w:val="004E4BA6"/>
    <w:rsid w:val="004E4D17"/>
    <w:rsid w:val="004E5F47"/>
    <w:rsid w:val="004E714A"/>
    <w:rsid w:val="004E7A80"/>
    <w:rsid w:val="004E7D68"/>
    <w:rsid w:val="004E7F86"/>
    <w:rsid w:val="004F141D"/>
    <w:rsid w:val="004F14A0"/>
    <w:rsid w:val="004F1623"/>
    <w:rsid w:val="004F17CF"/>
    <w:rsid w:val="004F2FAC"/>
    <w:rsid w:val="004F3480"/>
    <w:rsid w:val="004F4659"/>
    <w:rsid w:val="004F4885"/>
    <w:rsid w:val="005004AF"/>
    <w:rsid w:val="00500735"/>
    <w:rsid w:val="005016D9"/>
    <w:rsid w:val="00502020"/>
    <w:rsid w:val="00504F3F"/>
    <w:rsid w:val="0050544A"/>
    <w:rsid w:val="00506474"/>
    <w:rsid w:val="00506B52"/>
    <w:rsid w:val="005077BF"/>
    <w:rsid w:val="00507959"/>
    <w:rsid w:val="00512630"/>
    <w:rsid w:val="005137C1"/>
    <w:rsid w:val="00515ED1"/>
    <w:rsid w:val="00516B0D"/>
    <w:rsid w:val="00516B38"/>
    <w:rsid w:val="00521C68"/>
    <w:rsid w:val="00522937"/>
    <w:rsid w:val="005232C0"/>
    <w:rsid w:val="0052431E"/>
    <w:rsid w:val="00524677"/>
    <w:rsid w:val="005246BF"/>
    <w:rsid w:val="005261D5"/>
    <w:rsid w:val="005264C6"/>
    <w:rsid w:val="00526533"/>
    <w:rsid w:val="0052678B"/>
    <w:rsid w:val="005276DD"/>
    <w:rsid w:val="00527D70"/>
    <w:rsid w:val="00530590"/>
    <w:rsid w:val="005305BF"/>
    <w:rsid w:val="005308FA"/>
    <w:rsid w:val="00531D40"/>
    <w:rsid w:val="00532677"/>
    <w:rsid w:val="005333B4"/>
    <w:rsid w:val="00533ACC"/>
    <w:rsid w:val="00533D16"/>
    <w:rsid w:val="0053469D"/>
    <w:rsid w:val="00540149"/>
    <w:rsid w:val="00540222"/>
    <w:rsid w:val="0054112A"/>
    <w:rsid w:val="005434E5"/>
    <w:rsid w:val="00543644"/>
    <w:rsid w:val="00543E96"/>
    <w:rsid w:val="0054672C"/>
    <w:rsid w:val="00550029"/>
    <w:rsid w:val="005509CE"/>
    <w:rsid w:val="005521A4"/>
    <w:rsid w:val="00552217"/>
    <w:rsid w:val="005530E0"/>
    <w:rsid w:val="005535C5"/>
    <w:rsid w:val="00554FB5"/>
    <w:rsid w:val="005554BB"/>
    <w:rsid w:val="00556A40"/>
    <w:rsid w:val="0056077E"/>
    <w:rsid w:val="00560BF6"/>
    <w:rsid w:val="00561941"/>
    <w:rsid w:val="0056195E"/>
    <w:rsid w:val="005619CD"/>
    <w:rsid w:val="0056241F"/>
    <w:rsid w:val="005632DC"/>
    <w:rsid w:val="00563C41"/>
    <w:rsid w:val="00564B57"/>
    <w:rsid w:val="00565D28"/>
    <w:rsid w:val="00566FB3"/>
    <w:rsid w:val="005674D9"/>
    <w:rsid w:val="005678B5"/>
    <w:rsid w:val="00567E38"/>
    <w:rsid w:val="0057077B"/>
    <w:rsid w:val="00571993"/>
    <w:rsid w:val="00571DD9"/>
    <w:rsid w:val="0057309B"/>
    <w:rsid w:val="00573A97"/>
    <w:rsid w:val="00573CE2"/>
    <w:rsid w:val="00576B96"/>
    <w:rsid w:val="005773A4"/>
    <w:rsid w:val="005777BF"/>
    <w:rsid w:val="00580512"/>
    <w:rsid w:val="00582B95"/>
    <w:rsid w:val="005836F4"/>
    <w:rsid w:val="005864E6"/>
    <w:rsid w:val="00587879"/>
    <w:rsid w:val="00587E5F"/>
    <w:rsid w:val="0059187A"/>
    <w:rsid w:val="0059299F"/>
    <w:rsid w:val="00593B45"/>
    <w:rsid w:val="005945B3"/>
    <w:rsid w:val="00594830"/>
    <w:rsid w:val="00594D9C"/>
    <w:rsid w:val="00594EB4"/>
    <w:rsid w:val="0059673D"/>
    <w:rsid w:val="00597883"/>
    <w:rsid w:val="00597DC0"/>
    <w:rsid w:val="005A0C26"/>
    <w:rsid w:val="005A0ED1"/>
    <w:rsid w:val="005A13E8"/>
    <w:rsid w:val="005A2734"/>
    <w:rsid w:val="005A3A15"/>
    <w:rsid w:val="005A3E34"/>
    <w:rsid w:val="005A443A"/>
    <w:rsid w:val="005A4CAE"/>
    <w:rsid w:val="005A5437"/>
    <w:rsid w:val="005A71FB"/>
    <w:rsid w:val="005A7248"/>
    <w:rsid w:val="005A741A"/>
    <w:rsid w:val="005A7476"/>
    <w:rsid w:val="005B145F"/>
    <w:rsid w:val="005B1487"/>
    <w:rsid w:val="005B1850"/>
    <w:rsid w:val="005B33D6"/>
    <w:rsid w:val="005B42A0"/>
    <w:rsid w:val="005B4D35"/>
    <w:rsid w:val="005B5460"/>
    <w:rsid w:val="005B567B"/>
    <w:rsid w:val="005B7B89"/>
    <w:rsid w:val="005C00CD"/>
    <w:rsid w:val="005C0293"/>
    <w:rsid w:val="005C15E6"/>
    <w:rsid w:val="005C290E"/>
    <w:rsid w:val="005C3036"/>
    <w:rsid w:val="005C3078"/>
    <w:rsid w:val="005C4274"/>
    <w:rsid w:val="005C4BE0"/>
    <w:rsid w:val="005C56AC"/>
    <w:rsid w:val="005C756C"/>
    <w:rsid w:val="005C77A4"/>
    <w:rsid w:val="005D01E6"/>
    <w:rsid w:val="005D067A"/>
    <w:rsid w:val="005D1D63"/>
    <w:rsid w:val="005D307F"/>
    <w:rsid w:val="005D35BC"/>
    <w:rsid w:val="005D5CD0"/>
    <w:rsid w:val="005D5D0E"/>
    <w:rsid w:val="005D60A5"/>
    <w:rsid w:val="005D6348"/>
    <w:rsid w:val="005D678D"/>
    <w:rsid w:val="005D6889"/>
    <w:rsid w:val="005D712D"/>
    <w:rsid w:val="005D7218"/>
    <w:rsid w:val="005D7714"/>
    <w:rsid w:val="005D7813"/>
    <w:rsid w:val="005E0859"/>
    <w:rsid w:val="005E2A64"/>
    <w:rsid w:val="005E38B8"/>
    <w:rsid w:val="005E3ED6"/>
    <w:rsid w:val="005E4889"/>
    <w:rsid w:val="005E499C"/>
    <w:rsid w:val="005E54FB"/>
    <w:rsid w:val="005E6381"/>
    <w:rsid w:val="005E77BB"/>
    <w:rsid w:val="005E7D65"/>
    <w:rsid w:val="005F0629"/>
    <w:rsid w:val="005F126E"/>
    <w:rsid w:val="005F20FF"/>
    <w:rsid w:val="005F210A"/>
    <w:rsid w:val="005F2817"/>
    <w:rsid w:val="005F2E24"/>
    <w:rsid w:val="005F3262"/>
    <w:rsid w:val="005F3419"/>
    <w:rsid w:val="005F391D"/>
    <w:rsid w:val="005F3C6B"/>
    <w:rsid w:val="005F3ECB"/>
    <w:rsid w:val="005F52F6"/>
    <w:rsid w:val="005F628C"/>
    <w:rsid w:val="005F6F0A"/>
    <w:rsid w:val="005F7261"/>
    <w:rsid w:val="005F784F"/>
    <w:rsid w:val="00600F3E"/>
    <w:rsid w:val="006015F7"/>
    <w:rsid w:val="006028E7"/>
    <w:rsid w:val="006037E4"/>
    <w:rsid w:val="00605007"/>
    <w:rsid w:val="006053CF"/>
    <w:rsid w:val="00606178"/>
    <w:rsid w:val="006063AD"/>
    <w:rsid w:val="00606A4B"/>
    <w:rsid w:val="0061013E"/>
    <w:rsid w:val="006140B2"/>
    <w:rsid w:val="00614524"/>
    <w:rsid w:val="006145FC"/>
    <w:rsid w:val="006148B1"/>
    <w:rsid w:val="00614DBF"/>
    <w:rsid w:val="00616696"/>
    <w:rsid w:val="00621245"/>
    <w:rsid w:val="006213AB"/>
    <w:rsid w:val="00621D0E"/>
    <w:rsid w:val="00622162"/>
    <w:rsid w:val="006222F3"/>
    <w:rsid w:val="006224CF"/>
    <w:rsid w:val="006239FF"/>
    <w:rsid w:val="00623B3F"/>
    <w:rsid w:val="00623C78"/>
    <w:rsid w:val="006250D5"/>
    <w:rsid w:val="00625C77"/>
    <w:rsid w:val="0062686E"/>
    <w:rsid w:val="00626A69"/>
    <w:rsid w:val="00627020"/>
    <w:rsid w:val="00627D67"/>
    <w:rsid w:val="0063261B"/>
    <w:rsid w:val="00632901"/>
    <w:rsid w:val="00632C27"/>
    <w:rsid w:val="006349C4"/>
    <w:rsid w:val="00635843"/>
    <w:rsid w:val="00635995"/>
    <w:rsid w:val="00635E36"/>
    <w:rsid w:val="00636B6D"/>
    <w:rsid w:val="0063749F"/>
    <w:rsid w:val="006375DB"/>
    <w:rsid w:val="006400AA"/>
    <w:rsid w:val="006402F5"/>
    <w:rsid w:val="00640DAF"/>
    <w:rsid w:val="006411CD"/>
    <w:rsid w:val="006412CA"/>
    <w:rsid w:val="00641CCA"/>
    <w:rsid w:val="006427C9"/>
    <w:rsid w:val="00643C4F"/>
    <w:rsid w:val="006450BF"/>
    <w:rsid w:val="0064518C"/>
    <w:rsid w:val="0064547B"/>
    <w:rsid w:val="0064582B"/>
    <w:rsid w:val="00645B36"/>
    <w:rsid w:val="00646761"/>
    <w:rsid w:val="0064701C"/>
    <w:rsid w:val="0064737C"/>
    <w:rsid w:val="00647F97"/>
    <w:rsid w:val="00651954"/>
    <w:rsid w:val="00651CA5"/>
    <w:rsid w:val="00652084"/>
    <w:rsid w:val="00652300"/>
    <w:rsid w:val="0065257C"/>
    <w:rsid w:val="00652B66"/>
    <w:rsid w:val="00653D53"/>
    <w:rsid w:val="006564CD"/>
    <w:rsid w:val="0065750E"/>
    <w:rsid w:val="00657D3F"/>
    <w:rsid w:val="00660FE4"/>
    <w:rsid w:val="0066170F"/>
    <w:rsid w:val="006620EE"/>
    <w:rsid w:val="00663079"/>
    <w:rsid w:val="00663394"/>
    <w:rsid w:val="00663CB7"/>
    <w:rsid w:val="00663FD2"/>
    <w:rsid w:val="006641C1"/>
    <w:rsid w:val="00666C16"/>
    <w:rsid w:val="00666DD9"/>
    <w:rsid w:val="00667E45"/>
    <w:rsid w:val="00667E6F"/>
    <w:rsid w:val="00667F8E"/>
    <w:rsid w:val="00670CFE"/>
    <w:rsid w:val="0067167D"/>
    <w:rsid w:val="00672FFF"/>
    <w:rsid w:val="00673585"/>
    <w:rsid w:val="00674318"/>
    <w:rsid w:val="006745D8"/>
    <w:rsid w:val="006746CB"/>
    <w:rsid w:val="006748F5"/>
    <w:rsid w:val="00674EBF"/>
    <w:rsid w:val="00674FED"/>
    <w:rsid w:val="00675031"/>
    <w:rsid w:val="0067701F"/>
    <w:rsid w:val="0067761A"/>
    <w:rsid w:val="00677E6E"/>
    <w:rsid w:val="00680853"/>
    <w:rsid w:val="0068156F"/>
    <w:rsid w:val="00682A01"/>
    <w:rsid w:val="00683246"/>
    <w:rsid w:val="006841A6"/>
    <w:rsid w:val="00684325"/>
    <w:rsid w:val="00684343"/>
    <w:rsid w:val="00684ACB"/>
    <w:rsid w:val="0068536E"/>
    <w:rsid w:val="00685662"/>
    <w:rsid w:val="00685A7A"/>
    <w:rsid w:val="00685E7B"/>
    <w:rsid w:val="00686517"/>
    <w:rsid w:val="00686AB7"/>
    <w:rsid w:val="00686BA2"/>
    <w:rsid w:val="006878E4"/>
    <w:rsid w:val="006878FE"/>
    <w:rsid w:val="006879F6"/>
    <w:rsid w:val="006918BF"/>
    <w:rsid w:val="00694AED"/>
    <w:rsid w:val="00694C14"/>
    <w:rsid w:val="006A0730"/>
    <w:rsid w:val="006A07F0"/>
    <w:rsid w:val="006A2155"/>
    <w:rsid w:val="006A30C2"/>
    <w:rsid w:val="006A4E23"/>
    <w:rsid w:val="006A6628"/>
    <w:rsid w:val="006A7506"/>
    <w:rsid w:val="006A7684"/>
    <w:rsid w:val="006B0568"/>
    <w:rsid w:val="006B2661"/>
    <w:rsid w:val="006B320D"/>
    <w:rsid w:val="006B331F"/>
    <w:rsid w:val="006B4457"/>
    <w:rsid w:val="006B45B6"/>
    <w:rsid w:val="006B4972"/>
    <w:rsid w:val="006B5389"/>
    <w:rsid w:val="006B6980"/>
    <w:rsid w:val="006C05B6"/>
    <w:rsid w:val="006C127B"/>
    <w:rsid w:val="006C16B7"/>
    <w:rsid w:val="006C1F3A"/>
    <w:rsid w:val="006C201B"/>
    <w:rsid w:val="006C35F8"/>
    <w:rsid w:val="006C377F"/>
    <w:rsid w:val="006C3AED"/>
    <w:rsid w:val="006C44E6"/>
    <w:rsid w:val="006C4A6F"/>
    <w:rsid w:val="006C5EC1"/>
    <w:rsid w:val="006D11D6"/>
    <w:rsid w:val="006D19F5"/>
    <w:rsid w:val="006D1D89"/>
    <w:rsid w:val="006D20F0"/>
    <w:rsid w:val="006D26C6"/>
    <w:rsid w:val="006D32A4"/>
    <w:rsid w:val="006D37B9"/>
    <w:rsid w:val="006D4D92"/>
    <w:rsid w:val="006D5B9F"/>
    <w:rsid w:val="006D6F53"/>
    <w:rsid w:val="006D7917"/>
    <w:rsid w:val="006E017B"/>
    <w:rsid w:val="006E01E0"/>
    <w:rsid w:val="006E15B7"/>
    <w:rsid w:val="006E1BA8"/>
    <w:rsid w:val="006E21FB"/>
    <w:rsid w:val="006E256D"/>
    <w:rsid w:val="006E3CE0"/>
    <w:rsid w:val="006E4DB1"/>
    <w:rsid w:val="006E5702"/>
    <w:rsid w:val="006E72DD"/>
    <w:rsid w:val="006E7491"/>
    <w:rsid w:val="006E79D6"/>
    <w:rsid w:val="006E7F84"/>
    <w:rsid w:val="006F0614"/>
    <w:rsid w:val="006F2173"/>
    <w:rsid w:val="006F2606"/>
    <w:rsid w:val="006F2A08"/>
    <w:rsid w:val="006F2DE4"/>
    <w:rsid w:val="006F2FAA"/>
    <w:rsid w:val="006F505D"/>
    <w:rsid w:val="006F54AF"/>
    <w:rsid w:val="006F572E"/>
    <w:rsid w:val="006F5746"/>
    <w:rsid w:val="006F6314"/>
    <w:rsid w:val="006F6833"/>
    <w:rsid w:val="006F7665"/>
    <w:rsid w:val="006F7BB0"/>
    <w:rsid w:val="007010F1"/>
    <w:rsid w:val="00701988"/>
    <w:rsid w:val="00701A25"/>
    <w:rsid w:val="00701C83"/>
    <w:rsid w:val="00702284"/>
    <w:rsid w:val="0070304F"/>
    <w:rsid w:val="00703653"/>
    <w:rsid w:val="007047C3"/>
    <w:rsid w:val="00705DCA"/>
    <w:rsid w:val="00706295"/>
    <w:rsid w:val="0070644B"/>
    <w:rsid w:val="0070644F"/>
    <w:rsid w:val="00706A66"/>
    <w:rsid w:val="00706AF5"/>
    <w:rsid w:val="00706F9A"/>
    <w:rsid w:val="00707A37"/>
    <w:rsid w:val="00711001"/>
    <w:rsid w:val="007112AD"/>
    <w:rsid w:val="00711A6A"/>
    <w:rsid w:val="00713411"/>
    <w:rsid w:val="00713783"/>
    <w:rsid w:val="00713ECC"/>
    <w:rsid w:val="0071421B"/>
    <w:rsid w:val="007143ED"/>
    <w:rsid w:val="007144AB"/>
    <w:rsid w:val="0071499B"/>
    <w:rsid w:val="00714C45"/>
    <w:rsid w:val="007154D7"/>
    <w:rsid w:val="00715E49"/>
    <w:rsid w:val="00715E66"/>
    <w:rsid w:val="00715FB4"/>
    <w:rsid w:val="00716B5B"/>
    <w:rsid w:val="00716E85"/>
    <w:rsid w:val="00721057"/>
    <w:rsid w:val="00722042"/>
    <w:rsid w:val="0072312A"/>
    <w:rsid w:val="00723C0B"/>
    <w:rsid w:val="00723F57"/>
    <w:rsid w:val="00723FD3"/>
    <w:rsid w:val="0072411F"/>
    <w:rsid w:val="007250FD"/>
    <w:rsid w:val="00727490"/>
    <w:rsid w:val="00727F1A"/>
    <w:rsid w:val="00730E00"/>
    <w:rsid w:val="007310D9"/>
    <w:rsid w:val="007325F6"/>
    <w:rsid w:val="00733A40"/>
    <w:rsid w:val="00735644"/>
    <w:rsid w:val="00735C62"/>
    <w:rsid w:val="007362C4"/>
    <w:rsid w:val="00740AFD"/>
    <w:rsid w:val="0074105D"/>
    <w:rsid w:val="0074120F"/>
    <w:rsid w:val="0074136D"/>
    <w:rsid w:val="00741FF7"/>
    <w:rsid w:val="0074275C"/>
    <w:rsid w:val="00742EC5"/>
    <w:rsid w:val="00743894"/>
    <w:rsid w:val="007439E0"/>
    <w:rsid w:val="00743E0C"/>
    <w:rsid w:val="00744B84"/>
    <w:rsid w:val="0074519E"/>
    <w:rsid w:val="0074533B"/>
    <w:rsid w:val="0074567A"/>
    <w:rsid w:val="007457F9"/>
    <w:rsid w:val="007464E5"/>
    <w:rsid w:val="00746DC1"/>
    <w:rsid w:val="007471D2"/>
    <w:rsid w:val="00747504"/>
    <w:rsid w:val="00747A98"/>
    <w:rsid w:val="00747BDD"/>
    <w:rsid w:val="00747FEE"/>
    <w:rsid w:val="00750D0B"/>
    <w:rsid w:val="00750D93"/>
    <w:rsid w:val="00750FCC"/>
    <w:rsid w:val="00752C4C"/>
    <w:rsid w:val="007533FA"/>
    <w:rsid w:val="00753B15"/>
    <w:rsid w:val="00753DBB"/>
    <w:rsid w:val="00755038"/>
    <w:rsid w:val="00755F60"/>
    <w:rsid w:val="007566C5"/>
    <w:rsid w:val="007579D0"/>
    <w:rsid w:val="00757A31"/>
    <w:rsid w:val="00757DD0"/>
    <w:rsid w:val="00760013"/>
    <w:rsid w:val="00760C0B"/>
    <w:rsid w:val="00761FEE"/>
    <w:rsid w:val="007621A6"/>
    <w:rsid w:val="00762A4E"/>
    <w:rsid w:val="00763339"/>
    <w:rsid w:val="00763898"/>
    <w:rsid w:val="0076417C"/>
    <w:rsid w:val="00764300"/>
    <w:rsid w:val="00764B95"/>
    <w:rsid w:val="0077119E"/>
    <w:rsid w:val="007725AF"/>
    <w:rsid w:val="00773B73"/>
    <w:rsid w:val="00773E59"/>
    <w:rsid w:val="0077473D"/>
    <w:rsid w:val="00774C8D"/>
    <w:rsid w:val="00776338"/>
    <w:rsid w:val="00776D70"/>
    <w:rsid w:val="00780137"/>
    <w:rsid w:val="0078169A"/>
    <w:rsid w:val="00781A4A"/>
    <w:rsid w:val="00781D55"/>
    <w:rsid w:val="007824A9"/>
    <w:rsid w:val="00782D88"/>
    <w:rsid w:val="00782F05"/>
    <w:rsid w:val="00784C8C"/>
    <w:rsid w:val="007850E6"/>
    <w:rsid w:val="00786266"/>
    <w:rsid w:val="00786759"/>
    <w:rsid w:val="00786BFB"/>
    <w:rsid w:val="00786E30"/>
    <w:rsid w:val="00787999"/>
    <w:rsid w:val="00787EF1"/>
    <w:rsid w:val="00790134"/>
    <w:rsid w:val="00790DCE"/>
    <w:rsid w:val="00791475"/>
    <w:rsid w:val="007933E3"/>
    <w:rsid w:val="00794004"/>
    <w:rsid w:val="007940AC"/>
    <w:rsid w:val="00794DE8"/>
    <w:rsid w:val="00795FDE"/>
    <w:rsid w:val="00796203"/>
    <w:rsid w:val="007965B0"/>
    <w:rsid w:val="00797AA1"/>
    <w:rsid w:val="007A1355"/>
    <w:rsid w:val="007A1D17"/>
    <w:rsid w:val="007A460C"/>
    <w:rsid w:val="007A4A91"/>
    <w:rsid w:val="007A52AF"/>
    <w:rsid w:val="007A581E"/>
    <w:rsid w:val="007A69B0"/>
    <w:rsid w:val="007B03A6"/>
    <w:rsid w:val="007B1678"/>
    <w:rsid w:val="007B1699"/>
    <w:rsid w:val="007B189E"/>
    <w:rsid w:val="007B1BDB"/>
    <w:rsid w:val="007B282F"/>
    <w:rsid w:val="007B2D74"/>
    <w:rsid w:val="007B3D23"/>
    <w:rsid w:val="007B421D"/>
    <w:rsid w:val="007B5995"/>
    <w:rsid w:val="007B5D32"/>
    <w:rsid w:val="007B7172"/>
    <w:rsid w:val="007C1301"/>
    <w:rsid w:val="007C162C"/>
    <w:rsid w:val="007C21E3"/>
    <w:rsid w:val="007C4295"/>
    <w:rsid w:val="007C48FE"/>
    <w:rsid w:val="007C6DAD"/>
    <w:rsid w:val="007D023B"/>
    <w:rsid w:val="007D08A7"/>
    <w:rsid w:val="007D1994"/>
    <w:rsid w:val="007D2B97"/>
    <w:rsid w:val="007D3E60"/>
    <w:rsid w:val="007D43AB"/>
    <w:rsid w:val="007D46A9"/>
    <w:rsid w:val="007D4FFA"/>
    <w:rsid w:val="007D535A"/>
    <w:rsid w:val="007D5F4F"/>
    <w:rsid w:val="007D6636"/>
    <w:rsid w:val="007D6830"/>
    <w:rsid w:val="007D750B"/>
    <w:rsid w:val="007D7C73"/>
    <w:rsid w:val="007E06D8"/>
    <w:rsid w:val="007E170E"/>
    <w:rsid w:val="007E2036"/>
    <w:rsid w:val="007E2F93"/>
    <w:rsid w:val="007E3AEF"/>
    <w:rsid w:val="007E53AE"/>
    <w:rsid w:val="007E5D9A"/>
    <w:rsid w:val="007E5F09"/>
    <w:rsid w:val="007E603B"/>
    <w:rsid w:val="007E69F7"/>
    <w:rsid w:val="007E6CF6"/>
    <w:rsid w:val="007E702F"/>
    <w:rsid w:val="007E711B"/>
    <w:rsid w:val="007E71AC"/>
    <w:rsid w:val="007F33CD"/>
    <w:rsid w:val="007F3445"/>
    <w:rsid w:val="007F3569"/>
    <w:rsid w:val="007F362F"/>
    <w:rsid w:val="007F3B1D"/>
    <w:rsid w:val="007F3C05"/>
    <w:rsid w:val="007F423D"/>
    <w:rsid w:val="007F5206"/>
    <w:rsid w:val="007F5E97"/>
    <w:rsid w:val="007F691C"/>
    <w:rsid w:val="007F6AB7"/>
    <w:rsid w:val="00800F6F"/>
    <w:rsid w:val="00801117"/>
    <w:rsid w:val="00801193"/>
    <w:rsid w:val="008037CA"/>
    <w:rsid w:val="008047F6"/>
    <w:rsid w:val="00804890"/>
    <w:rsid w:val="00804BF4"/>
    <w:rsid w:val="0080522C"/>
    <w:rsid w:val="0080660E"/>
    <w:rsid w:val="0081017D"/>
    <w:rsid w:val="008101CB"/>
    <w:rsid w:val="00810CA0"/>
    <w:rsid w:val="00811374"/>
    <w:rsid w:val="00813BF2"/>
    <w:rsid w:val="00814B51"/>
    <w:rsid w:val="00814D9F"/>
    <w:rsid w:val="00815702"/>
    <w:rsid w:val="0081649D"/>
    <w:rsid w:val="00816683"/>
    <w:rsid w:val="00820954"/>
    <w:rsid w:val="008227BF"/>
    <w:rsid w:val="00822C32"/>
    <w:rsid w:val="008233A7"/>
    <w:rsid w:val="00823B86"/>
    <w:rsid w:val="00823E0B"/>
    <w:rsid w:val="00824BFA"/>
    <w:rsid w:val="0082548C"/>
    <w:rsid w:val="00825581"/>
    <w:rsid w:val="008256EB"/>
    <w:rsid w:val="00825E9B"/>
    <w:rsid w:val="00826C6D"/>
    <w:rsid w:val="00827333"/>
    <w:rsid w:val="0082766B"/>
    <w:rsid w:val="00827907"/>
    <w:rsid w:val="0083004B"/>
    <w:rsid w:val="0083096E"/>
    <w:rsid w:val="0083148F"/>
    <w:rsid w:val="00831A86"/>
    <w:rsid w:val="00831D70"/>
    <w:rsid w:val="00832C7B"/>
    <w:rsid w:val="00833398"/>
    <w:rsid w:val="008337C3"/>
    <w:rsid w:val="00833927"/>
    <w:rsid w:val="00833930"/>
    <w:rsid w:val="00834078"/>
    <w:rsid w:val="00834D0A"/>
    <w:rsid w:val="00835459"/>
    <w:rsid w:val="008355E3"/>
    <w:rsid w:val="008358F1"/>
    <w:rsid w:val="00836D95"/>
    <w:rsid w:val="008402F7"/>
    <w:rsid w:val="00841979"/>
    <w:rsid w:val="00842BA5"/>
    <w:rsid w:val="0084307E"/>
    <w:rsid w:val="0084331A"/>
    <w:rsid w:val="00843763"/>
    <w:rsid w:val="00844ECB"/>
    <w:rsid w:val="00845ABE"/>
    <w:rsid w:val="00845CFF"/>
    <w:rsid w:val="00846A71"/>
    <w:rsid w:val="00847040"/>
    <w:rsid w:val="00850F4E"/>
    <w:rsid w:val="00851688"/>
    <w:rsid w:val="008523BA"/>
    <w:rsid w:val="008531CA"/>
    <w:rsid w:val="008542E5"/>
    <w:rsid w:val="008548E9"/>
    <w:rsid w:val="00854FAA"/>
    <w:rsid w:val="0085650D"/>
    <w:rsid w:val="0085653E"/>
    <w:rsid w:val="00857BE0"/>
    <w:rsid w:val="00857E04"/>
    <w:rsid w:val="008603D3"/>
    <w:rsid w:val="00860BA6"/>
    <w:rsid w:val="00862A31"/>
    <w:rsid w:val="00863C95"/>
    <w:rsid w:val="0086615E"/>
    <w:rsid w:val="0086621A"/>
    <w:rsid w:val="00866C7E"/>
    <w:rsid w:val="008707DC"/>
    <w:rsid w:val="00870E84"/>
    <w:rsid w:val="00870FD0"/>
    <w:rsid w:val="00871E11"/>
    <w:rsid w:val="00873C46"/>
    <w:rsid w:val="00874DAB"/>
    <w:rsid w:val="00875F20"/>
    <w:rsid w:val="00876421"/>
    <w:rsid w:val="008772E9"/>
    <w:rsid w:val="008773D0"/>
    <w:rsid w:val="00877596"/>
    <w:rsid w:val="0088119F"/>
    <w:rsid w:val="008841B0"/>
    <w:rsid w:val="00884241"/>
    <w:rsid w:val="008852FD"/>
    <w:rsid w:val="0088580A"/>
    <w:rsid w:val="00885A9B"/>
    <w:rsid w:val="00885EE9"/>
    <w:rsid w:val="00886931"/>
    <w:rsid w:val="00887457"/>
    <w:rsid w:val="008874DF"/>
    <w:rsid w:val="00887B11"/>
    <w:rsid w:val="0089055B"/>
    <w:rsid w:val="00891FC2"/>
    <w:rsid w:val="00891FEB"/>
    <w:rsid w:val="00892E01"/>
    <w:rsid w:val="00895227"/>
    <w:rsid w:val="008956A6"/>
    <w:rsid w:val="00895B18"/>
    <w:rsid w:val="00895F51"/>
    <w:rsid w:val="00897215"/>
    <w:rsid w:val="00897A64"/>
    <w:rsid w:val="008A02D4"/>
    <w:rsid w:val="008A060D"/>
    <w:rsid w:val="008A0997"/>
    <w:rsid w:val="008A222A"/>
    <w:rsid w:val="008A2F25"/>
    <w:rsid w:val="008A36B5"/>
    <w:rsid w:val="008A3978"/>
    <w:rsid w:val="008A44F1"/>
    <w:rsid w:val="008A5308"/>
    <w:rsid w:val="008A6CEC"/>
    <w:rsid w:val="008A74C4"/>
    <w:rsid w:val="008A7F68"/>
    <w:rsid w:val="008B00AF"/>
    <w:rsid w:val="008B0111"/>
    <w:rsid w:val="008B0518"/>
    <w:rsid w:val="008B2207"/>
    <w:rsid w:val="008B2689"/>
    <w:rsid w:val="008B2863"/>
    <w:rsid w:val="008B3569"/>
    <w:rsid w:val="008B39D5"/>
    <w:rsid w:val="008B3FE9"/>
    <w:rsid w:val="008B49EA"/>
    <w:rsid w:val="008B5687"/>
    <w:rsid w:val="008B5BFF"/>
    <w:rsid w:val="008B712A"/>
    <w:rsid w:val="008B75AD"/>
    <w:rsid w:val="008C0F0C"/>
    <w:rsid w:val="008C115D"/>
    <w:rsid w:val="008C1600"/>
    <w:rsid w:val="008C1F72"/>
    <w:rsid w:val="008C2596"/>
    <w:rsid w:val="008C2909"/>
    <w:rsid w:val="008C2C20"/>
    <w:rsid w:val="008C388D"/>
    <w:rsid w:val="008C3A33"/>
    <w:rsid w:val="008C4FB3"/>
    <w:rsid w:val="008C508D"/>
    <w:rsid w:val="008C5545"/>
    <w:rsid w:val="008C5BAD"/>
    <w:rsid w:val="008C5E52"/>
    <w:rsid w:val="008C6EAF"/>
    <w:rsid w:val="008C70FA"/>
    <w:rsid w:val="008C75E4"/>
    <w:rsid w:val="008D0916"/>
    <w:rsid w:val="008D122A"/>
    <w:rsid w:val="008D1738"/>
    <w:rsid w:val="008D1868"/>
    <w:rsid w:val="008D1895"/>
    <w:rsid w:val="008D1B29"/>
    <w:rsid w:val="008D20E8"/>
    <w:rsid w:val="008D2441"/>
    <w:rsid w:val="008D2676"/>
    <w:rsid w:val="008D3269"/>
    <w:rsid w:val="008D3937"/>
    <w:rsid w:val="008D4108"/>
    <w:rsid w:val="008D5609"/>
    <w:rsid w:val="008D6106"/>
    <w:rsid w:val="008D68F1"/>
    <w:rsid w:val="008D6ADA"/>
    <w:rsid w:val="008D794B"/>
    <w:rsid w:val="008D7C3C"/>
    <w:rsid w:val="008E04B0"/>
    <w:rsid w:val="008E07A3"/>
    <w:rsid w:val="008E0B05"/>
    <w:rsid w:val="008E0D5A"/>
    <w:rsid w:val="008E0FF8"/>
    <w:rsid w:val="008E1265"/>
    <w:rsid w:val="008E19F2"/>
    <w:rsid w:val="008E3800"/>
    <w:rsid w:val="008E3829"/>
    <w:rsid w:val="008E38E5"/>
    <w:rsid w:val="008E5282"/>
    <w:rsid w:val="008E6252"/>
    <w:rsid w:val="008E791F"/>
    <w:rsid w:val="008F0926"/>
    <w:rsid w:val="008F0E05"/>
    <w:rsid w:val="008F385E"/>
    <w:rsid w:val="008F3C30"/>
    <w:rsid w:val="008F41D0"/>
    <w:rsid w:val="008F4767"/>
    <w:rsid w:val="008F6575"/>
    <w:rsid w:val="008F6A62"/>
    <w:rsid w:val="008F706E"/>
    <w:rsid w:val="008F7256"/>
    <w:rsid w:val="008F7794"/>
    <w:rsid w:val="008F78D3"/>
    <w:rsid w:val="008F7D91"/>
    <w:rsid w:val="009017AB"/>
    <w:rsid w:val="0090192C"/>
    <w:rsid w:val="00901F6D"/>
    <w:rsid w:val="009025A7"/>
    <w:rsid w:val="00903155"/>
    <w:rsid w:val="009033C2"/>
    <w:rsid w:val="00903FC5"/>
    <w:rsid w:val="0090479C"/>
    <w:rsid w:val="00905EA5"/>
    <w:rsid w:val="00905FF0"/>
    <w:rsid w:val="0090610D"/>
    <w:rsid w:val="00906F66"/>
    <w:rsid w:val="0090702F"/>
    <w:rsid w:val="009070C2"/>
    <w:rsid w:val="00907546"/>
    <w:rsid w:val="00907D72"/>
    <w:rsid w:val="00907F88"/>
    <w:rsid w:val="009109D1"/>
    <w:rsid w:val="00910B5E"/>
    <w:rsid w:val="00911A41"/>
    <w:rsid w:val="00911DD6"/>
    <w:rsid w:val="00912F6C"/>
    <w:rsid w:val="00912F93"/>
    <w:rsid w:val="009145B0"/>
    <w:rsid w:val="00915A4D"/>
    <w:rsid w:val="00915C1F"/>
    <w:rsid w:val="00917361"/>
    <w:rsid w:val="009200C6"/>
    <w:rsid w:val="00921E73"/>
    <w:rsid w:val="009220E8"/>
    <w:rsid w:val="009316EB"/>
    <w:rsid w:val="009317A7"/>
    <w:rsid w:val="00931879"/>
    <w:rsid w:val="009319A9"/>
    <w:rsid w:val="00931FB0"/>
    <w:rsid w:val="00933323"/>
    <w:rsid w:val="009336E9"/>
    <w:rsid w:val="00934243"/>
    <w:rsid w:val="00934D6D"/>
    <w:rsid w:val="009363F8"/>
    <w:rsid w:val="00936B30"/>
    <w:rsid w:val="00937A42"/>
    <w:rsid w:val="00937DC4"/>
    <w:rsid w:val="00937E12"/>
    <w:rsid w:val="009416FD"/>
    <w:rsid w:val="00941824"/>
    <w:rsid w:val="00943DC3"/>
    <w:rsid w:val="009442F2"/>
    <w:rsid w:val="009477B0"/>
    <w:rsid w:val="009479E1"/>
    <w:rsid w:val="00947D04"/>
    <w:rsid w:val="00950CC8"/>
    <w:rsid w:val="00951078"/>
    <w:rsid w:val="0095161A"/>
    <w:rsid w:val="009521E8"/>
    <w:rsid w:val="009527CD"/>
    <w:rsid w:val="00953AFD"/>
    <w:rsid w:val="00954D00"/>
    <w:rsid w:val="00955E1B"/>
    <w:rsid w:val="00956DF6"/>
    <w:rsid w:val="009622AA"/>
    <w:rsid w:val="009628CE"/>
    <w:rsid w:val="0096388F"/>
    <w:rsid w:val="0096433B"/>
    <w:rsid w:val="00964D76"/>
    <w:rsid w:val="009667E4"/>
    <w:rsid w:val="00966C28"/>
    <w:rsid w:val="00967327"/>
    <w:rsid w:val="00967664"/>
    <w:rsid w:val="009715FE"/>
    <w:rsid w:val="00971C53"/>
    <w:rsid w:val="00972097"/>
    <w:rsid w:val="009720CF"/>
    <w:rsid w:val="00973157"/>
    <w:rsid w:val="0098007C"/>
    <w:rsid w:val="00980BD6"/>
    <w:rsid w:val="009812AE"/>
    <w:rsid w:val="00981740"/>
    <w:rsid w:val="00981ECB"/>
    <w:rsid w:val="009844B9"/>
    <w:rsid w:val="00984622"/>
    <w:rsid w:val="009852AE"/>
    <w:rsid w:val="00986255"/>
    <w:rsid w:val="00986A85"/>
    <w:rsid w:val="00986F96"/>
    <w:rsid w:val="0099133D"/>
    <w:rsid w:val="00991D2A"/>
    <w:rsid w:val="00992972"/>
    <w:rsid w:val="009943B6"/>
    <w:rsid w:val="00994797"/>
    <w:rsid w:val="00994A68"/>
    <w:rsid w:val="009955E6"/>
    <w:rsid w:val="00995E7D"/>
    <w:rsid w:val="00996D31"/>
    <w:rsid w:val="0099720B"/>
    <w:rsid w:val="00997695"/>
    <w:rsid w:val="009A0D48"/>
    <w:rsid w:val="009A10E3"/>
    <w:rsid w:val="009A23CB"/>
    <w:rsid w:val="009A2B0B"/>
    <w:rsid w:val="009A2C94"/>
    <w:rsid w:val="009A3452"/>
    <w:rsid w:val="009A4A4D"/>
    <w:rsid w:val="009A52B2"/>
    <w:rsid w:val="009A5357"/>
    <w:rsid w:val="009A53CB"/>
    <w:rsid w:val="009A5671"/>
    <w:rsid w:val="009A58D2"/>
    <w:rsid w:val="009A632E"/>
    <w:rsid w:val="009A64EF"/>
    <w:rsid w:val="009A653E"/>
    <w:rsid w:val="009B013C"/>
    <w:rsid w:val="009B0C76"/>
    <w:rsid w:val="009B0D8B"/>
    <w:rsid w:val="009B0DA1"/>
    <w:rsid w:val="009B12AD"/>
    <w:rsid w:val="009B1301"/>
    <w:rsid w:val="009B1503"/>
    <w:rsid w:val="009B1B62"/>
    <w:rsid w:val="009B2029"/>
    <w:rsid w:val="009B4680"/>
    <w:rsid w:val="009B49DD"/>
    <w:rsid w:val="009B4E26"/>
    <w:rsid w:val="009C1D80"/>
    <w:rsid w:val="009C4B15"/>
    <w:rsid w:val="009C4B7D"/>
    <w:rsid w:val="009C5032"/>
    <w:rsid w:val="009C79BB"/>
    <w:rsid w:val="009D0AAE"/>
    <w:rsid w:val="009D0EB0"/>
    <w:rsid w:val="009D1E2B"/>
    <w:rsid w:val="009D1EAD"/>
    <w:rsid w:val="009D20A6"/>
    <w:rsid w:val="009D2231"/>
    <w:rsid w:val="009D4533"/>
    <w:rsid w:val="009D4AED"/>
    <w:rsid w:val="009D4EB1"/>
    <w:rsid w:val="009D50BE"/>
    <w:rsid w:val="009D5F69"/>
    <w:rsid w:val="009D665B"/>
    <w:rsid w:val="009D66F4"/>
    <w:rsid w:val="009D6F03"/>
    <w:rsid w:val="009D7021"/>
    <w:rsid w:val="009D7E74"/>
    <w:rsid w:val="009E0A90"/>
    <w:rsid w:val="009E0EE3"/>
    <w:rsid w:val="009E20E1"/>
    <w:rsid w:val="009E2107"/>
    <w:rsid w:val="009E2B49"/>
    <w:rsid w:val="009E2BBD"/>
    <w:rsid w:val="009E2D34"/>
    <w:rsid w:val="009E3495"/>
    <w:rsid w:val="009E3D51"/>
    <w:rsid w:val="009E4233"/>
    <w:rsid w:val="009E44F7"/>
    <w:rsid w:val="009E49E9"/>
    <w:rsid w:val="009F00FE"/>
    <w:rsid w:val="009F0B5A"/>
    <w:rsid w:val="009F0C14"/>
    <w:rsid w:val="009F0DB4"/>
    <w:rsid w:val="009F2582"/>
    <w:rsid w:val="009F30AF"/>
    <w:rsid w:val="009F6B98"/>
    <w:rsid w:val="009F7DC2"/>
    <w:rsid w:val="00A01D72"/>
    <w:rsid w:val="00A01F56"/>
    <w:rsid w:val="00A02159"/>
    <w:rsid w:val="00A021B5"/>
    <w:rsid w:val="00A02FA4"/>
    <w:rsid w:val="00A0314E"/>
    <w:rsid w:val="00A0440B"/>
    <w:rsid w:val="00A0612D"/>
    <w:rsid w:val="00A063DC"/>
    <w:rsid w:val="00A112DD"/>
    <w:rsid w:val="00A122D7"/>
    <w:rsid w:val="00A12674"/>
    <w:rsid w:val="00A1288C"/>
    <w:rsid w:val="00A13874"/>
    <w:rsid w:val="00A14193"/>
    <w:rsid w:val="00A14B9E"/>
    <w:rsid w:val="00A15489"/>
    <w:rsid w:val="00A1648B"/>
    <w:rsid w:val="00A168B4"/>
    <w:rsid w:val="00A168EC"/>
    <w:rsid w:val="00A173D2"/>
    <w:rsid w:val="00A2002D"/>
    <w:rsid w:val="00A215F1"/>
    <w:rsid w:val="00A21D57"/>
    <w:rsid w:val="00A22577"/>
    <w:rsid w:val="00A226B4"/>
    <w:rsid w:val="00A22C31"/>
    <w:rsid w:val="00A250B4"/>
    <w:rsid w:val="00A26C7F"/>
    <w:rsid w:val="00A27B3F"/>
    <w:rsid w:val="00A27E69"/>
    <w:rsid w:val="00A27FB1"/>
    <w:rsid w:val="00A30C10"/>
    <w:rsid w:val="00A30FA2"/>
    <w:rsid w:val="00A31914"/>
    <w:rsid w:val="00A319D0"/>
    <w:rsid w:val="00A31D0C"/>
    <w:rsid w:val="00A31F96"/>
    <w:rsid w:val="00A32047"/>
    <w:rsid w:val="00A34351"/>
    <w:rsid w:val="00A3471F"/>
    <w:rsid w:val="00A34ACB"/>
    <w:rsid w:val="00A36016"/>
    <w:rsid w:val="00A37FA9"/>
    <w:rsid w:val="00A404A8"/>
    <w:rsid w:val="00A4069C"/>
    <w:rsid w:val="00A4079D"/>
    <w:rsid w:val="00A408C6"/>
    <w:rsid w:val="00A40A9D"/>
    <w:rsid w:val="00A4326F"/>
    <w:rsid w:val="00A44125"/>
    <w:rsid w:val="00A443CD"/>
    <w:rsid w:val="00A46ED1"/>
    <w:rsid w:val="00A46F66"/>
    <w:rsid w:val="00A47BC2"/>
    <w:rsid w:val="00A519B3"/>
    <w:rsid w:val="00A52446"/>
    <w:rsid w:val="00A52918"/>
    <w:rsid w:val="00A53644"/>
    <w:rsid w:val="00A5375D"/>
    <w:rsid w:val="00A53DCD"/>
    <w:rsid w:val="00A552E3"/>
    <w:rsid w:val="00A55321"/>
    <w:rsid w:val="00A55697"/>
    <w:rsid w:val="00A56885"/>
    <w:rsid w:val="00A56A9D"/>
    <w:rsid w:val="00A572A9"/>
    <w:rsid w:val="00A57707"/>
    <w:rsid w:val="00A57B90"/>
    <w:rsid w:val="00A613CE"/>
    <w:rsid w:val="00A61E1A"/>
    <w:rsid w:val="00A65465"/>
    <w:rsid w:val="00A65DE0"/>
    <w:rsid w:val="00A67618"/>
    <w:rsid w:val="00A67957"/>
    <w:rsid w:val="00A700E9"/>
    <w:rsid w:val="00A701AF"/>
    <w:rsid w:val="00A70749"/>
    <w:rsid w:val="00A7238E"/>
    <w:rsid w:val="00A73202"/>
    <w:rsid w:val="00A73FAD"/>
    <w:rsid w:val="00A74913"/>
    <w:rsid w:val="00A7508D"/>
    <w:rsid w:val="00A759A6"/>
    <w:rsid w:val="00A76A9C"/>
    <w:rsid w:val="00A76D1F"/>
    <w:rsid w:val="00A7776D"/>
    <w:rsid w:val="00A808CE"/>
    <w:rsid w:val="00A80E9B"/>
    <w:rsid w:val="00A815B3"/>
    <w:rsid w:val="00A817B5"/>
    <w:rsid w:val="00A81C0D"/>
    <w:rsid w:val="00A82699"/>
    <w:rsid w:val="00A82950"/>
    <w:rsid w:val="00A82E5F"/>
    <w:rsid w:val="00A83294"/>
    <w:rsid w:val="00A83656"/>
    <w:rsid w:val="00A83BC7"/>
    <w:rsid w:val="00A84C5A"/>
    <w:rsid w:val="00A84EE1"/>
    <w:rsid w:val="00A85458"/>
    <w:rsid w:val="00A854F0"/>
    <w:rsid w:val="00A85B7B"/>
    <w:rsid w:val="00A85E95"/>
    <w:rsid w:val="00A86254"/>
    <w:rsid w:val="00A8628B"/>
    <w:rsid w:val="00A87B1D"/>
    <w:rsid w:val="00A90E04"/>
    <w:rsid w:val="00A91A36"/>
    <w:rsid w:val="00A91DC6"/>
    <w:rsid w:val="00A927C4"/>
    <w:rsid w:val="00A928DF"/>
    <w:rsid w:val="00A92C5B"/>
    <w:rsid w:val="00A92FED"/>
    <w:rsid w:val="00A93448"/>
    <w:rsid w:val="00A939E5"/>
    <w:rsid w:val="00A93B05"/>
    <w:rsid w:val="00A93BFA"/>
    <w:rsid w:val="00A95E70"/>
    <w:rsid w:val="00A95ED8"/>
    <w:rsid w:val="00A967CF"/>
    <w:rsid w:val="00A976B4"/>
    <w:rsid w:val="00A97702"/>
    <w:rsid w:val="00A97F9A"/>
    <w:rsid w:val="00AA016B"/>
    <w:rsid w:val="00AA2215"/>
    <w:rsid w:val="00AA494C"/>
    <w:rsid w:val="00AA7207"/>
    <w:rsid w:val="00AA7291"/>
    <w:rsid w:val="00AA74B3"/>
    <w:rsid w:val="00AB13C1"/>
    <w:rsid w:val="00AB146D"/>
    <w:rsid w:val="00AB2D38"/>
    <w:rsid w:val="00AB3432"/>
    <w:rsid w:val="00AB45C4"/>
    <w:rsid w:val="00AB661C"/>
    <w:rsid w:val="00AB66CB"/>
    <w:rsid w:val="00AB6B87"/>
    <w:rsid w:val="00AB71C1"/>
    <w:rsid w:val="00AB761D"/>
    <w:rsid w:val="00AB773F"/>
    <w:rsid w:val="00AC05C7"/>
    <w:rsid w:val="00AC1366"/>
    <w:rsid w:val="00AC1D6B"/>
    <w:rsid w:val="00AC2D92"/>
    <w:rsid w:val="00AC3284"/>
    <w:rsid w:val="00AC424E"/>
    <w:rsid w:val="00AC477E"/>
    <w:rsid w:val="00AC47FE"/>
    <w:rsid w:val="00AC5A3F"/>
    <w:rsid w:val="00AC63D7"/>
    <w:rsid w:val="00AC6F33"/>
    <w:rsid w:val="00AC7705"/>
    <w:rsid w:val="00AC7706"/>
    <w:rsid w:val="00AC7CCB"/>
    <w:rsid w:val="00AD05A6"/>
    <w:rsid w:val="00AD16AD"/>
    <w:rsid w:val="00AD3FAB"/>
    <w:rsid w:val="00AD6941"/>
    <w:rsid w:val="00AD6BDB"/>
    <w:rsid w:val="00AD7964"/>
    <w:rsid w:val="00AD7A6A"/>
    <w:rsid w:val="00AD7D33"/>
    <w:rsid w:val="00AE0B4B"/>
    <w:rsid w:val="00AE2CBA"/>
    <w:rsid w:val="00AE2FCB"/>
    <w:rsid w:val="00AE481F"/>
    <w:rsid w:val="00AE48E3"/>
    <w:rsid w:val="00AE53F2"/>
    <w:rsid w:val="00AE596F"/>
    <w:rsid w:val="00AE5CDE"/>
    <w:rsid w:val="00AE5F00"/>
    <w:rsid w:val="00AE799A"/>
    <w:rsid w:val="00AE7ECA"/>
    <w:rsid w:val="00AF0100"/>
    <w:rsid w:val="00AF04B6"/>
    <w:rsid w:val="00AF062A"/>
    <w:rsid w:val="00AF0896"/>
    <w:rsid w:val="00AF1299"/>
    <w:rsid w:val="00AF1878"/>
    <w:rsid w:val="00AF282F"/>
    <w:rsid w:val="00AF2A33"/>
    <w:rsid w:val="00AF3122"/>
    <w:rsid w:val="00AF33D6"/>
    <w:rsid w:val="00AF4729"/>
    <w:rsid w:val="00AF4988"/>
    <w:rsid w:val="00AF4CA6"/>
    <w:rsid w:val="00AF4D97"/>
    <w:rsid w:val="00AF5651"/>
    <w:rsid w:val="00AF6661"/>
    <w:rsid w:val="00AF687D"/>
    <w:rsid w:val="00AF78C3"/>
    <w:rsid w:val="00B024DE"/>
    <w:rsid w:val="00B04169"/>
    <w:rsid w:val="00B051C0"/>
    <w:rsid w:val="00B05E3F"/>
    <w:rsid w:val="00B0742D"/>
    <w:rsid w:val="00B11753"/>
    <w:rsid w:val="00B127F9"/>
    <w:rsid w:val="00B12A35"/>
    <w:rsid w:val="00B12C5F"/>
    <w:rsid w:val="00B130AF"/>
    <w:rsid w:val="00B130CC"/>
    <w:rsid w:val="00B13F27"/>
    <w:rsid w:val="00B154D9"/>
    <w:rsid w:val="00B1560E"/>
    <w:rsid w:val="00B16E11"/>
    <w:rsid w:val="00B1745F"/>
    <w:rsid w:val="00B17BE9"/>
    <w:rsid w:val="00B17E78"/>
    <w:rsid w:val="00B17F33"/>
    <w:rsid w:val="00B2060B"/>
    <w:rsid w:val="00B21E1F"/>
    <w:rsid w:val="00B22195"/>
    <w:rsid w:val="00B22C4D"/>
    <w:rsid w:val="00B23563"/>
    <w:rsid w:val="00B2445D"/>
    <w:rsid w:val="00B25F7C"/>
    <w:rsid w:val="00B26AFC"/>
    <w:rsid w:val="00B26CE3"/>
    <w:rsid w:val="00B27FC0"/>
    <w:rsid w:val="00B312E6"/>
    <w:rsid w:val="00B31314"/>
    <w:rsid w:val="00B32634"/>
    <w:rsid w:val="00B32BC1"/>
    <w:rsid w:val="00B33055"/>
    <w:rsid w:val="00B34AEC"/>
    <w:rsid w:val="00B35C3B"/>
    <w:rsid w:val="00B35DF5"/>
    <w:rsid w:val="00B369DC"/>
    <w:rsid w:val="00B3760F"/>
    <w:rsid w:val="00B40206"/>
    <w:rsid w:val="00B40648"/>
    <w:rsid w:val="00B40C72"/>
    <w:rsid w:val="00B41547"/>
    <w:rsid w:val="00B4177E"/>
    <w:rsid w:val="00B41BC0"/>
    <w:rsid w:val="00B422F6"/>
    <w:rsid w:val="00B42600"/>
    <w:rsid w:val="00B42FE5"/>
    <w:rsid w:val="00B44439"/>
    <w:rsid w:val="00B45599"/>
    <w:rsid w:val="00B466F1"/>
    <w:rsid w:val="00B46ECA"/>
    <w:rsid w:val="00B47CB8"/>
    <w:rsid w:val="00B50134"/>
    <w:rsid w:val="00B501A5"/>
    <w:rsid w:val="00B5047F"/>
    <w:rsid w:val="00B50760"/>
    <w:rsid w:val="00B50A40"/>
    <w:rsid w:val="00B514E5"/>
    <w:rsid w:val="00B529BB"/>
    <w:rsid w:val="00B52A01"/>
    <w:rsid w:val="00B53510"/>
    <w:rsid w:val="00B53675"/>
    <w:rsid w:val="00B536B4"/>
    <w:rsid w:val="00B549A0"/>
    <w:rsid w:val="00B5631C"/>
    <w:rsid w:val="00B56D5B"/>
    <w:rsid w:val="00B578D3"/>
    <w:rsid w:val="00B602C5"/>
    <w:rsid w:val="00B6050E"/>
    <w:rsid w:val="00B60A36"/>
    <w:rsid w:val="00B60F99"/>
    <w:rsid w:val="00B62604"/>
    <w:rsid w:val="00B626D8"/>
    <w:rsid w:val="00B6386D"/>
    <w:rsid w:val="00B63C90"/>
    <w:rsid w:val="00B67311"/>
    <w:rsid w:val="00B67B0B"/>
    <w:rsid w:val="00B706A0"/>
    <w:rsid w:val="00B72227"/>
    <w:rsid w:val="00B725FC"/>
    <w:rsid w:val="00B74C7B"/>
    <w:rsid w:val="00B760E8"/>
    <w:rsid w:val="00B76E5E"/>
    <w:rsid w:val="00B777DA"/>
    <w:rsid w:val="00B80CBC"/>
    <w:rsid w:val="00B80EE0"/>
    <w:rsid w:val="00B80FB8"/>
    <w:rsid w:val="00B812B3"/>
    <w:rsid w:val="00B834A4"/>
    <w:rsid w:val="00B83E94"/>
    <w:rsid w:val="00B841BC"/>
    <w:rsid w:val="00B865E0"/>
    <w:rsid w:val="00B868CC"/>
    <w:rsid w:val="00B878BF"/>
    <w:rsid w:val="00B87D0F"/>
    <w:rsid w:val="00B90062"/>
    <w:rsid w:val="00B904A9"/>
    <w:rsid w:val="00B90565"/>
    <w:rsid w:val="00B90BD3"/>
    <w:rsid w:val="00B9153B"/>
    <w:rsid w:val="00B92040"/>
    <w:rsid w:val="00B924D3"/>
    <w:rsid w:val="00B9287A"/>
    <w:rsid w:val="00B938B6"/>
    <w:rsid w:val="00B93AF5"/>
    <w:rsid w:val="00B953A6"/>
    <w:rsid w:val="00B958F1"/>
    <w:rsid w:val="00B96BBC"/>
    <w:rsid w:val="00B9723D"/>
    <w:rsid w:val="00B9748A"/>
    <w:rsid w:val="00BA0A73"/>
    <w:rsid w:val="00BA0D1F"/>
    <w:rsid w:val="00BA15B0"/>
    <w:rsid w:val="00BA15EA"/>
    <w:rsid w:val="00BA1D39"/>
    <w:rsid w:val="00BA3692"/>
    <w:rsid w:val="00BA3760"/>
    <w:rsid w:val="00BA453A"/>
    <w:rsid w:val="00BA4917"/>
    <w:rsid w:val="00BA52B4"/>
    <w:rsid w:val="00BA5399"/>
    <w:rsid w:val="00BA5883"/>
    <w:rsid w:val="00BA5C3F"/>
    <w:rsid w:val="00BA618A"/>
    <w:rsid w:val="00BA6714"/>
    <w:rsid w:val="00BA68B4"/>
    <w:rsid w:val="00BA7917"/>
    <w:rsid w:val="00BA7948"/>
    <w:rsid w:val="00BB03DD"/>
    <w:rsid w:val="00BB1568"/>
    <w:rsid w:val="00BB196D"/>
    <w:rsid w:val="00BB236D"/>
    <w:rsid w:val="00BB2E68"/>
    <w:rsid w:val="00BB42F8"/>
    <w:rsid w:val="00BB6E33"/>
    <w:rsid w:val="00BB7BFD"/>
    <w:rsid w:val="00BC0E28"/>
    <w:rsid w:val="00BC280B"/>
    <w:rsid w:val="00BC3115"/>
    <w:rsid w:val="00BC46EC"/>
    <w:rsid w:val="00BC5285"/>
    <w:rsid w:val="00BC5379"/>
    <w:rsid w:val="00BC53FC"/>
    <w:rsid w:val="00BC5D5E"/>
    <w:rsid w:val="00BC5DFE"/>
    <w:rsid w:val="00BC6303"/>
    <w:rsid w:val="00BD19AE"/>
    <w:rsid w:val="00BD287B"/>
    <w:rsid w:val="00BD2C25"/>
    <w:rsid w:val="00BD3AD9"/>
    <w:rsid w:val="00BD46D0"/>
    <w:rsid w:val="00BD4C48"/>
    <w:rsid w:val="00BD6163"/>
    <w:rsid w:val="00BD6668"/>
    <w:rsid w:val="00BD7698"/>
    <w:rsid w:val="00BD7A43"/>
    <w:rsid w:val="00BE0526"/>
    <w:rsid w:val="00BE288F"/>
    <w:rsid w:val="00BE2E68"/>
    <w:rsid w:val="00BE3300"/>
    <w:rsid w:val="00BE35B9"/>
    <w:rsid w:val="00BE3939"/>
    <w:rsid w:val="00BE3AD8"/>
    <w:rsid w:val="00BE49C9"/>
    <w:rsid w:val="00BE4C29"/>
    <w:rsid w:val="00BE51BA"/>
    <w:rsid w:val="00BE582F"/>
    <w:rsid w:val="00BE5B02"/>
    <w:rsid w:val="00BE687F"/>
    <w:rsid w:val="00BE6980"/>
    <w:rsid w:val="00BE7F35"/>
    <w:rsid w:val="00BF041D"/>
    <w:rsid w:val="00BF0914"/>
    <w:rsid w:val="00BF0BF7"/>
    <w:rsid w:val="00BF47EB"/>
    <w:rsid w:val="00BF583F"/>
    <w:rsid w:val="00BF615C"/>
    <w:rsid w:val="00BF75A0"/>
    <w:rsid w:val="00C005CF"/>
    <w:rsid w:val="00C00A34"/>
    <w:rsid w:val="00C00E40"/>
    <w:rsid w:val="00C05F31"/>
    <w:rsid w:val="00C06022"/>
    <w:rsid w:val="00C061BD"/>
    <w:rsid w:val="00C06FE7"/>
    <w:rsid w:val="00C07D38"/>
    <w:rsid w:val="00C10212"/>
    <w:rsid w:val="00C103F3"/>
    <w:rsid w:val="00C10577"/>
    <w:rsid w:val="00C118B6"/>
    <w:rsid w:val="00C11989"/>
    <w:rsid w:val="00C11D67"/>
    <w:rsid w:val="00C1298A"/>
    <w:rsid w:val="00C141BA"/>
    <w:rsid w:val="00C144DE"/>
    <w:rsid w:val="00C14681"/>
    <w:rsid w:val="00C150E3"/>
    <w:rsid w:val="00C165F1"/>
    <w:rsid w:val="00C1748A"/>
    <w:rsid w:val="00C178EE"/>
    <w:rsid w:val="00C206BD"/>
    <w:rsid w:val="00C20C9A"/>
    <w:rsid w:val="00C21DCF"/>
    <w:rsid w:val="00C22175"/>
    <w:rsid w:val="00C22961"/>
    <w:rsid w:val="00C2336B"/>
    <w:rsid w:val="00C23438"/>
    <w:rsid w:val="00C23D57"/>
    <w:rsid w:val="00C24BFD"/>
    <w:rsid w:val="00C24CBD"/>
    <w:rsid w:val="00C25314"/>
    <w:rsid w:val="00C26559"/>
    <w:rsid w:val="00C2658B"/>
    <w:rsid w:val="00C265C4"/>
    <w:rsid w:val="00C26DE0"/>
    <w:rsid w:val="00C272C8"/>
    <w:rsid w:val="00C30545"/>
    <w:rsid w:val="00C3089E"/>
    <w:rsid w:val="00C30A41"/>
    <w:rsid w:val="00C317C6"/>
    <w:rsid w:val="00C3342A"/>
    <w:rsid w:val="00C334CC"/>
    <w:rsid w:val="00C33F0E"/>
    <w:rsid w:val="00C34028"/>
    <w:rsid w:val="00C34689"/>
    <w:rsid w:val="00C34A3D"/>
    <w:rsid w:val="00C356AF"/>
    <w:rsid w:val="00C35B19"/>
    <w:rsid w:val="00C3615F"/>
    <w:rsid w:val="00C362FE"/>
    <w:rsid w:val="00C36BC9"/>
    <w:rsid w:val="00C424CF"/>
    <w:rsid w:val="00C426E8"/>
    <w:rsid w:val="00C42DCD"/>
    <w:rsid w:val="00C42F2E"/>
    <w:rsid w:val="00C43163"/>
    <w:rsid w:val="00C443E6"/>
    <w:rsid w:val="00C445F0"/>
    <w:rsid w:val="00C4488D"/>
    <w:rsid w:val="00C4497B"/>
    <w:rsid w:val="00C4505A"/>
    <w:rsid w:val="00C455CC"/>
    <w:rsid w:val="00C46508"/>
    <w:rsid w:val="00C46861"/>
    <w:rsid w:val="00C50A68"/>
    <w:rsid w:val="00C50D58"/>
    <w:rsid w:val="00C51F19"/>
    <w:rsid w:val="00C52031"/>
    <w:rsid w:val="00C52180"/>
    <w:rsid w:val="00C52B62"/>
    <w:rsid w:val="00C53193"/>
    <w:rsid w:val="00C53D51"/>
    <w:rsid w:val="00C53E70"/>
    <w:rsid w:val="00C55823"/>
    <w:rsid w:val="00C5605A"/>
    <w:rsid w:val="00C60320"/>
    <w:rsid w:val="00C62240"/>
    <w:rsid w:val="00C62513"/>
    <w:rsid w:val="00C626A7"/>
    <w:rsid w:val="00C628DC"/>
    <w:rsid w:val="00C6328E"/>
    <w:rsid w:val="00C64EED"/>
    <w:rsid w:val="00C65F09"/>
    <w:rsid w:val="00C65F3B"/>
    <w:rsid w:val="00C6684D"/>
    <w:rsid w:val="00C700B5"/>
    <w:rsid w:val="00C70C50"/>
    <w:rsid w:val="00C736FA"/>
    <w:rsid w:val="00C73C97"/>
    <w:rsid w:val="00C75668"/>
    <w:rsid w:val="00C75AC3"/>
    <w:rsid w:val="00C75BE7"/>
    <w:rsid w:val="00C77AFB"/>
    <w:rsid w:val="00C77D18"/>
    <w:rsid w:val="00C800AB"/>
    <w:rsid w:val="00C8036C"/>
    <w:rsid w:val="00C805D9"/>
    <w:rsid w:val="00C8109D"/>
    <w:rsid w:val="00C81689"/>
    <w:rsid w:val="00C82D63"/>
    <w:rsid w:val="00C8341C"/>
    <w:rsid w:val="00C836AC"/>
    <w:rsid w:val="00C83F41"/>
    <w:rsid w:val="00C84C0A"/>
    <w:rsid w:val="00C85FC4"/>
    <w:rsid w:val="00C862AD"/>
    <w:rsid w:val="00C86401"/>
    <w:rsid w:val="00C867B2"/>
    <w:rsid w:val="00C921A4"/>
    <w:rsid w:val="00C92714"/>
    <w:rsid w:val="00C92ABC"/>
    <w:rsid w:val="00C936EC"/>
    <w:rsid w:val="00C9480B"/>
    <w:rsid w:val="00C94B24"/>
    <w:rsid w:val="00C94B82"/>
    <w:rsid w:val="00C95426"/>
    <w:rsid w:val="00C95A7B"/>
    <w:rsid w:val="00C96592"/>
    <w:rsid w:val="00C968D3"/>
    <w:rsid w:val="00C97965"/>
    <w:rsid w:val="00C97AEF"/>
    <w:rsid w:val="00CA0E7B"/>
    <w:rsid w:val="00CA1C8E"/>
    <w:rsid w:val="00CA4C71"/>
    <w:rsid w:val="00CA4D64"/>
    <w:rsid w:val="00CA5295"/>
    <w:rsid w:val="00CA5D12"/>
    <w:rsid w:val="00CA7542"/>
    <w:rsid w:val="00CA767B"/>
    <w:rsid w:val="00CA77B0"/>
    <w:rsid w:val="00CB02A2"/>
    <w:rsid w:val="00CB176B"/>
    <w:rsid w:val="00CB2400"/>
    <w:rsid w:val="00CB2AE3"/>
    <w:rsid w:val="00CB317A"/>
    <w:rsid w:val="00CB4552"/>
    <w:rsid w:val="00CB4872"/>
    <w:rsid w:val="00CB493F"/>
    <w:rsid w:val="00CB57D7"/>
    <w:rsid w:val="00CB628C"/>
    <w:rsid w:val="00CB63A9"/>
    <w:rsid w:val="00CB65B6"/>
    <w:rsid w:val="00CB710D"/>
    <w:rsid w:val="00CC1DB4"/>
    <w:rsid w:val="00CC1DF8"/>
    <w:rsid w:val="00CC2A0D"/>
    <w:rsid w:val="00CC37BE"/>
    <w:rsid w:val="00CC47B3"/>
    <w:rsid w:val="00CC7888"/>
    <w:rsid w:val="00CD00C6"/>
    <w:rsid w:val="00CD0D01"/>
    <w:rsid w:val="00CD0D12"/>
    <w:rsid w:val="00CD0DB1"/>
    <w:rsid w:val="00CD2BF1"/>
    <w:rsid w:val="00CD3A47"/>
    <w:rsid w:val="00CD3C5E"/>
    <w:rsid w:val="00CD5F48"/>
    <w:rsid w:val="00CD6336"/>
    <w:rsid w:val="00CD6632"/>
    <w:rsid w:val="00CD68FC"/>
    <w:rsid w:val="00CD6DD9"/>
    <w:rsid w:val="00CD71E7"/>
    <w:rsid w:val="00CE0DB7"/>
    <w:rsid w:val="00CE1392"/>
    <w:rsid w:val="00CE1D29"/>
    <w:rsid w:val="00CE1D6F"/>
    <w:rsid w:val="00CE229C"/>
    <w:rsid w:val="00CE29DE"/>
    <w:rsid w:val="00CE2C67"/>
    <w:rsid w:val="00CE32E1"/>
    <w:rsid w:val="00CE34C9"/>
    <w:rsid w:val="00CE438B"/>
    <w:rsid w:val="00CE4E08"/>
    <w:rsid w:val="00CE620A"/>
    <w:rsid w:val="00CE727E"/>
    <w:rsid w:val="00CE7D06"/>
    <w:rsid w:val="00CF041B"/>
    <w:rsid w:val="00CF0DE0"/>
    <w:rsid w:val="00CF0F4A"/>
    <w:rsid w:val="00CF1210"/>
    <w:rsid w:val="00CF23E0"/>
    <w:rsid w:val="00CF2BD2"/>
    <w:rsid w:val="00CF3195"/>
    <w:rsid w:val="00CF41A0"/>
    <w:rsid w:val="00CF41D1"/>
    <w:rsid w:val="00CF6289"/>
    <w:rsid w:val="00CF6376"/>
    <w:rsid w:val="00CF679E"/>
    <w:rsid w:val="00CF71AE"/>
    <w:rsid w:val="00CF74C9"/>
    <w:rsid w:val="00CF7B8E"/>
    <w:rsid w:val="00CF7D3B"/>
    <w:rsid w:val="00D012D4"/>
    <w:rsid w:val="00D022C7"/>
    <w:rsid w:val="00D02396"/>
    <w:rsid w:val="00D03FC6"/>
    <w:rsid w:val="00D055E4"/>
    <w:rsid w:val="00D0576A"/>
    <w:rsid w:val="00D06700"/>
    <w:rsid w:val="00D06F4F"/>
    <w:rsid w:val="00D10D83"/>
    <w:rsid w:val="00D10E7A"/>
    <w:rsid w:val="00D11DDA"/>
    <w:rsid w:val="00D1202C"/>
    <w:rsid w:val="00D12511"/>
    <w:rsid w:val="00D13BD5"/>
    <w:rsid w:val="00D1595B"/>
    <w:rsid w:val="00D15C06"/>
    <w:rsid w:val="00D20139"/>
    <w:rsid w:val="00D202D8"/>
    <w:rsid w:val="00D20538"/>
    <w:rsid w:val="00D2062B"/>
    <w:rsid w:val="00D20A0C"/>
    <w:rsid w:val="00D22E39"/>
    <w:rsid w:val="00D23A42"/>
    <w:rsid w:val="00D2410F"/>
    <w:rsid w:val="00D24356"/>
    <w:rsid w:val="00D24D9D"/>
    <w:rsid w:val="00D2563D"/>
    <w:rsid w:val="00D26EC2"/>
    <w:rsid w:val="00D30BA2"/>
    <w:rsid w:val="00D31458"/>
    <w:rsid w:val="00D3156D"/>
    <w:rsid w:val="00D32C1C"/>
    <w:rsid w:val="00D33103"/>
    <w:rsid w:val="00D3384E"/>
    <w:rsid w:val="00D33C0E"/>
    <w:rsid w:val="00D343CB"/>
    <w:rsid w:val="00D34B2F"/>
    <w:rsid w:val="00D35F94"/>
    <w:rsid w:val="00D36551"/>
    <w:rsid w:val="00D368BE"/>
    <w:rsid w:val="00D36F2C"/>
    <w:rsid w:val="00D40BC0"/>
    <w:rsid w:val="00D40F5A"/>
    <w:rsid w:val="00D41639"/>
    <w:rsid w:val="00D43984"/>
    <w:rsid w:val="00D4479E"/>
    <w:rsid w:val="00D4699E"/>
    <w:rsid w:val="00D46C89"/>
    <w:rsid w:val="00D509E3"/>
    <w:rsid w:val="00D524EC"/>
    <w:rsid w:val="00D52FD2"/>
    <w:rsid w:val="00D54B8E"/>
    <w:rsid w:val="00D54FD2"/>
    <w:rsid w:val="00D56589"/>
    <w:rsid w:val="00D57261"/>
    <w:rsid w:val="00D57B59"/>
    <w:rsid w:val="00D57DA3"/>
    <w:rsid w:val="00D61D56"/>
    <w:rsid w:val="00D62240"/>
    <w:rsid w:val="00D62CD5"/>
    <w:rsid w:val="00D63CAD"/>
    <w:rsid w:val="00D64FA1"/>
    <w:rsid w:val="00D65166"/>
    <w:rsid w:val="00D66525"/>
    <w:rsid w:val="00D66B13"/>
    <w:rsid w:val="00D66FDA"/>
    <w:rsid w:val="00D67114"/>
    <w:rsid w:val="00D671F8"/>
    <w:rsid w:val="00D676BB"/>
    <w:rsid w:val="00D67D27"/>
    <w:rsid w:val="00D707EC"/>
    <w:rsid w:val="00D7105C"/>
    <w:rsid w:val="00D71383"/>
    <w:rsid w:val="00D71807"/>
    <w:rsid w:val="00D71ACB"/>
    <w:rsid w:val="00D72155"/>
    <w:rsid w:val="00D725B8"/>
    <w:rsid w:val="00D72A7B"/>
    <w:rsid w:val="00D7313D"/>
    <w:rsid w:val="00D74467"/>
    <w:rsid w:val="00D745D7"/>
    <w:rsid w:val="00D746A2"/>
    <w:rsid w:val="00D752B8"/>
    <w:rsid w:val="00D75948"/>
    <w:rsid w:val="00D76E2B"/>
    <w:rsid w:val="00D7719A"/>
    <w:rsid w:val="00D77383"/>
    <w:rsid w:val="00D77C55"/>
    <w:rsid w:val="00D81AA4"/>
    <w:rsid w:val="00D820CA"/>
    <w:rsid w:val="00D831E7"/>
    <w:rsid w:val="00D83670"/>
    <w:rsid w:val="00D840EA"/>
    <w:rsid w:val="00D84400"/>
    <w:rsid w:val="00D84AA9"/>
    <w:rsid w:val="00D84BED"/>
    <w:rsid w:val="00D8564C"/>
    <w:rsid w:val="00D8590A"/>
    <w:rsid w:val="00D862CF"/>
    <w:rsid w:val="00D8776A"/>
    <w:rsid w:val="00D87DF5"/>
    <w:rsid w:val="00D87F3B"/>
    <w:rsid w:val="00D904D3"/>
    <w:rsid w:val="00D909C6"/>
    <w:rsid w:val="00D914E9"/>
    <w:rsid w:val="00D92574"/>
    <w:rsid w:val="00D92B34"/>
    <w:rsid w:val="00D92FCE"/>
    <w:rsid w:val="00D93ADB"/>
    <w:rsid w:val="00D93E74"/>
    <w:rsid w:val="00D944B5"/>
    <w:rsid w:val="00D94958"/>
    <w:rsid w:val="00D95FB6"/>
    <w:rsid w:val="00D961FB"/>
    <w:rsid w:val="00D975DF"/>
    <w:rsid w:val="00D9762D"/>
    <w:rsid w:val="00D97CCB"/>
    <w:rsid w:val="00DA2EFF"/>
    <w:rsid w:val="00DA3097"/>
    <w:rsid w:val="00DA408A"/>
    <w:rsid w:val="00DA4674"/>
    <w:rsid w:val="00DA4CC5"/>
    <w:rsid w:val="00DA6432"/>
    <w:rsid w:val="00DA6FC7"/>
    <w:rsid w:val="00DB00B5"/>
    <w:rsid w:val="00DB1482"/>
    <w:rsid w:val="00DB2CA7"/>
    <w:rsid w:val="00DB4B42"/>
    <w:rsid w:val="00DB6A90"/>
    <w:rsid w:val="00DB6D70"/>
    <w:rsid w:val="00DB736F"/>
    <w:rsid w:val="00DC073B"/>
    <w:rsid w:val="00DC0D37"/>
    <w:rsid w:val="00DC1907"/>
    <w:rsid w:val="00DC22B5"/>
    <w:rsid w:val="00DC23C0"/>
    <w:rsid w:val="00DC27E0"/>
    <w:rsid w:val="00DC34EE"/>
    <w:rsid w:val="00DC4075"/>
    <w:rsid w:val="00DC4F06"/>
    <w:rsid w:val="00DC7719"/>
    <w:rsid w:val="00DD08F9"/>
    <w:rsid w:val="00DD2146"/>
    <w:rsid w:val="00DD2FCC"/>
    <w:rsid w:val="00DD6212"/>
    <w:rsid w:val="00DD637B"/>
    <w:rsid w:val="00DD6C5B"/>
    <w:rsid w:val="00DD73C9"/>
    <w:rsid w:val="00DD7544"/>
    <w:rsid w:val="00DD7E43"/>
    <w:rsid w:val="00DE026F"/>
    <w:rsid w:val="00DE133E"/>
    <w:rsid w:val="00DE1886"/>
    <w:rsid w:val="00DE2084"/>
    <w:rsid w:val="00DE21B2"/>
    <w:rsid w:val="00DE2816"/>
    <w:rsid w:val="00DE3AB8"/>
    <w:rsid w:val="00DE3C52"/>
    <w:rsid w:val="00DE4B69"/>
    <w:rsid w:val="00DE4B9B"/>
    <w:rsid w:val="00DE4D74"/>
    <w:rsid w:val="00DE53B6"/>
    <w:rsid w:val="00DE622C"/>
    <w:rsid w:val="00DE6A41"/>
    <w:rsid w:val="00DE74D1"/>
    <w:rsid w:val="00DE7F6D"/>
    <w:rsid w:val="00DF08C0"/>
    <w:rsid w:val="00DF1F34"/>
    <w:rsid w:val="00DF3399"/>
    <w:rsid w:val="00DF3DE8"/>
    <w:rsid w:val="00DF3F26"/>
    <w:rsid w:val="00DF3F46"/>
    <w:rsid w:val="00DF4731"/>
    <w:rsid w:val="00DF4B7F"/>
    <w:rsid w:val="00DF4D07"/>
    <w:rsid w:val="00DF4F67"/>
    <w:rsid w:val="00DF5046"/>
    <w:rsid w:val="00DF5ECB"/>
    <w:rsid w:val="00DF644A"/>
    <w:rsid w:val="00DF6D8A"/>
    <w:rsid w:val="00DF7534"/>
    <w:rsid w:val="00E012DB"/>
    <w:rsid w:val="00E01B5D"/>
    <w:rsid w:val="00E0295A"/>
    <w:rsid w:val="00E0332D"/>
    <w:rsid w:val="00E044B6"/>
    <w:rsid w:val="00E05C59"/>
    <w:rsid w:val="00E066B8"/>
    <w:rsid w:val="00E06845"/>
    <w:rsid w:val="00E077C5"/>
    <w:rsid w:val="00E07FB6"/>
    <w:rsid w:val="00E10E7F"/>
    <w:rsid w:val="00E12FCF"/>
    <w:rsid w:val="00E1319F"/>
    <w:rsid w:val="00E139C3"/>
    <w:rsid w:val="00E13AF9"/>
    <w:rsid w:val="00E14D79"/>
    <w:rsid w:val="00E159BE"/>
    <w:rsid w:val="00E15BDC"/>
    <w:rsid w:val="00E1616F"/>
    <w:rsid w:val="00E1659C"/>
    <w:rsid w:val="00E165C8"/>
    <w:rsid w:val="00E16882"/>
    <w:rsid w:val="00E16CBB"/>
    <w:rsid w:val="00E1709A"/>
    <w:rsid w:val="00E20096"/>
    <w:rsid w:val="00E206BA"/>
    <w:rsid w:val="00E20DEE"/>
    <w:rsid w:val="00E2107E"/>
    <w:rsid w:val="00E22F83"/>
    <w:rsid w:val="00E2342C"/>
    <w:rsid w:val="00E23D11"/>
    <w:rsid w:val="00E267D3"/>
    <w:rsid w:val="00E26B08"/>
    <w:rsid w:val="00E26C94"/>
    <w:rsid w:val="00E31F1D"/>
    <w:rsid w:val="00E33B22"/>
    <w:rsid w:val="00E342B9"/>
    <w:rsid w:val="00E3468A"/>
    <w:rsid w:val="00E349E4"/>
    <w:rsid w:val="00E36231"/>
    <w:rsid w:val="00E37217"/>
    <w:rsid w:val="00E400C6"/>
    <w:rsid w:val="00E41860"/>
    <w:rsid w:val="00E42063"/>
    <w:rsid w:val="00E43B0C"/>
    <w:rsid w:val="00E45377"/>
    <w:rsid w:val="00E463BD"/>
    <w:rsid w:val="00E47192"/>
    <w:rsid w:val="00E47782"/>
    <w:rsid w:val="00E4793E"/>
    <w:rsid w:val="00E50102"/>
    <w:rsid w:val="00E5038A"/>
    <w:rsid w:val="00E50679"/>
    <w:rsid w:val="00E518F1"/>
    <w:rsid w:val="00E52DC2"/>
    <w:rsid w:val="00E546FF"/>
    <w:rsid w:val="00E54BE4"/>
    <w:rsid w:val="00E5587D"/>
    <w:rsid w:val="00E56E09"/>
    <w:rsid w:val="00E570C4"/>
    <w:rsid w:val="00E60092"/>
    <w:rsid w:val="00E60EBD"/>
    <w:rsid w:val="00E61723"/>
    <w:rsid w:val="00E627B5"/>
    <w:rsid w:val="00E64A3D"/>
    <w:rsid w:val="00E66B4E"/>
    <w:rsid w:val="00E66D54"/>
    <w:rsid w:val="00E66FE9"/>
    <w:rsid w:val="00E67117"/>
    <w:rsid w:val="00E714D8"/>
    <w:rsid w:val="00E7205E"/>
    <w:rsid w:val="00E724C6"/>
    <w:rsid w:val="00E7301F"/>
    <w:rsid w:val="00E74AF7"/>
    <w:rsid w:val="00E75956"/>
    <w:rsid w:val="00E76266"/>
    <w:rsid w:val="00E76B5A"/>
    <w:rsid w:val="00E77059"/>
    <w:rsid w:val="00E8053F"/>
    <w:rsid w:val="00E805BE"/>
    <w:rsid w:val="00E81640"/>
    <w:rsid w:val="00E81ED9"/>
    <w:rsid w:val="00E82FA0"/>
    <w:rsid w:val="00E83531"/>
    <w:rsid w:val="00E84A5D"/>
    <w:rsid w:val="00E85056"/>
    <w:rsid w:val="00E85918"/>
    <w:rsid w:val="00E8693F"/>
    <w:rsid w:val="00E87931"/>
    <w:rsid w:val="00E87BF4"/>
    <w:rsid w:val="00E90861"/>
    <w:rsid w:val="00E916AC"/>
    <w:rsid w:val="00E91FA7"/>
    <w:rsid w:val="00E92D8E"/>
    <w:rsid w:val="00E952B1"/>
    <w:rsid w:val="00EA0217"/>
    <w:rsid w:val="00EA1AB5"/>
    <w:rsid w:val="00EA1B8B"/>
    <w:rsid w:val="00EA23BD"/>
    <w:rsid w:val="00EA30F6"/>
    <w:rsid w:val="00EA31A3"/>
    <w:rsid w:val="00EA416D"/>
    <w:rsid w:val="00EA4CFA"/>
    <w:rsid w:val="00EA66A4"/>
    <w:rsid w:val="00EA7448"/>
    <w:rsid w:val="00EA7AD1"/>
    <w:rsid w:val="00EB04E1"/>
    <w:rsid w:val="00EB0B98"/>
    <w:rsid w:val="00EB1BEA"/>
    <w:rsid w:val="00EB2CD8"/>
    <w:rsid w:val="00EB3A92"/>
    <w:rsid w:val="00EB3D7C"/>
    <w:rsid w:val="00EB4464"/>
    <w:rsid w:val="00EB591D"/>
    <w:rsid w:val="00EB6E55"/>
    <w:rsid w:val="00EC157E"/>
    <w:rsid w:val="00EC27AF"/>
    <w:rsid w:val="00EC336E"/>
    <w:rsid w:val="00EC37AA"/>
    <w:rsid w:val="00EC4E0E"/>
    <w:rsid w:val="00EC57A5"/>
    <w:rsid w:val="00EC5946"/>
    <w:rsid w:val="00EC5BD4"/>
    <w:rsid w:val="00EC7429"/>
    <w:rsid w:val="00EC79E7"/>
    <w:rsid w:val="00ED018C"/>
    <w:rsid w:val="00ED1F22"/>
    <w:rsid w:val="00ED24F8"/>
    <w:rsid w:val="00ED2A66"/>
    <w:rsid w:val="00ED38E3"/>
    <w:rsid w:val="00ED41E2"/>
    <w:rsid w:val="00ED4C8C"/>
    <w:rsid w:val="00ED50BF"/>
    <w:rsid w:val="00ED50E8"/>
    <w:rsid w:val="00ED5920"/>
    <w:rsid w:val="00ED6E53"/>
    <w:rsid w:val="00EE0B5D"/>
    <w:rsid w:val="00EE0BA2"/>
    <w:rsid w:val="00EE14EB"/>
    <w:rsid w:val="00EE161A"/>
    <w:rsid w:val="00EE354C"/>
    <w:rsid w:val="00EE39DF"/>
    <w:rsid w:val="00EE3CFB"/>
    <w:rsid w:val="00EE46D6"/>
    <w:rsid w:val="00EE5053"/>
    <w:rsid w:val="00EE546D"/>
    <w:rsid w:val="00EF1F6E"/>
    <w:rsid w:val="00EF201B"/>
    <w:rsid w:val="00EF2D42"/>
    <w:rsid w:val="00EF302E"/>
    <w:rsid w:val="00EF475F"/>
    <w:rsid w:val="00EF4E3F"/>
    <w:rsid w:val="00EF5192"/>
    <w:rsid w:val="00EF590F"/>
    <w:rsid w:val="00EF5B8A"/>
    <w:rsid w:val="00EF63E3"/>
    <w:rsid w:val="00EF780E"/>
    <w:rsid w:val="00EF7EDA"/>
    <w:rsid w:val="00F0040C"/>
    <w:rsid w:val="00F0074D"/>
    <w:rsid w:val="00F00E32"/>
    <w:rsid w:val="00F01CC2"/>
    <w:rsid w:val="00F02736"/>
    <w:rsid w:val="00F04574"/>
    <w:rsid w:val="00F04BD5"/>
    <w:rsid w:val="00F068DF"/>
    <w:rsid w:val="00F10D6C"/>
    <w:rsid w:val="00F120DD"/>
    <w:rsid w:val="00F1265B"/>
    <w:rsid w:val="00F1283D"/>
    <w:rsid w:val="00F129BA"/>
    <w:rsid w:val="00F12BE8"/>
    <w:rsid w:val="00F13138"/>
    <w:rsid w:val="00F15080"/>
    <w:rsid w:val="00F151F3"/>
    <w:rsid w:val="00F15CB9"/>
    <w:rsid w:val="00F15DA7"/>
    <w:rsid w:val="00F15ECE"/>
    <w:rsid w:val="00F16561"/>
    <w:rsid w:val="00F16ACE"/>
    <w:rsid w:val="00F179FC"/>
    <w:rsid w:val="00F17FAA"/>
    <w:rsid w:val="00F20246"/>
    <w:rsid w:val="00F20509"/>
    <w:rsid w:val="00F21363"/>
    <w:rsid w:val="00F2309F"/>
    <w:rsid w:val="00F2323A"/>
    <w:rsid w:val="00F23AD0"/>
    <w:rsid w:val="00F23E10"/>
    <w:rsid w:val="00F24E47"/>
    <w:rsid w:val="00F2639E"/>
    <w:rsid w:val="00F275B4"/>
    <w:rsid w:val="00F275BD"/>
    <w:rsid w:val="00F2760E"/>
    <w:rsid w:val="00F27DDD"/>
    <w:rsid w:val="00F3010B"/>
    <w:rsid w:val="00F305E0"/>
    <w:rsid w:val="00F30C47"/>
    <w:rsid w:val="00F30D0E"/>
    <w:rsid w:val="00F331F3"/>
    <w:rsid w:val="00F34386"/>
    <w:rsid w:val="00F346A9"/>
    <w:rsid w:val="00F349B4"/>
    <w:rsid w:val="00F35258"/>
    <w:rsid w:val="00F35B02"/>
    <w:rsid w:val="00F3609F"/>
    <w:rsid w:val="00F4002F"/>
    <w:rsid w:val="00F4093A"/>
    <w:rsid w:val="00F434DF"/>
    <w:rsid w:val="00F43CC8"/>
    <w:rsid w:val="00F45A3F"/>
    <w:rsid w:val="00F46874"/>
    <w:rsid w:val="00F46F91"/>
    <w:rsid w:val="00F5111C"/>
    <w:rsid w:val="00F51295"/>
    <w:rsid w:val="00F51DEE"/>
    <w:rsid w:val="00F532AD"/>
    <w:rsid w:val="00F539DB"/>
    <w:rsid w:val="00F5427A"/>
    <w:rsid w:val="00F56987"/>
    <w:rsid w:val="00F576E6"/>
    <w:rsid w:val="00F57B4D"/>
    <w:rsid w:val="00F6142D"/>
    <w:rsid w:val="00F618AE"/>
    <w:rsid w:val="00F61B6D"/>
    <w:rsid w:val="00F61F4A"/>
    <w:rsid w:val="00F65446"/>
    <w:rsid w:val="00F6631E"/>
    <w:rsid w:val="00F67D0D"/>
    <w:rsid w:val="00F67F4C"/>
    <w:rsid w:val="00F7012D"/>
    <w:rsid w:val="00F70910"/>
    <w:rsid w:val="00F70E13"/>
    <w:rsid w:val="00F7294F"/>
    <w:rsid w:val="00F73089"/>
    <w:rsid w:val="00F74D60"/>
    <w:rsid w:val="00F74F0A"/>
    <w:rsid w:val="00F75300"/>
    <w:rsid w:val="00F756B9"/>
    <w:rsid w:val="00F76047"/>
    <w:rsid w:val="00F760F1"/>
    <w:rsid w:val="00F76BF0"/>
    <w:rsid w:val="00F77F7E"/>
    <w:rsid w:val="00F80651"/>
    <w:rsid w:val="00F81237"/>
    <w:rsid w:val="00F81642"/>
    <w:rsid w:val="00F828D2"/>
    <w:rsid w:val="00F82E4D"/>
    <w:rsid w:val="00F84522"/>
    <w:rsid w:val="00F84C52"/>
    <w:rsid w:val="00F85505"/>
    <w:rsid w:val="00F85867"/>
    <w:rsid w:val="00F86C7D"/>
    <w:rsid w:val="00F87778"/>
    <w:rsid w:val="00F90827"/>
    <w:rsid w:val="00F908AD"/>
    <w:rsid w:val="00F919E4"/>
    <w:rsid w:val="00F92F2B"/>
    <w:rsid w:val="00F9330E"/>
    <w:rsid w:val="00F9355E"/>
    <w:rsid w:val="00F936CE"/>
    <w:rsid w:val="00F95EED"/>
    <w:rsid w:val="00F96842"/>
    <w:rsid w:val="00F97606"/>
    <w:rsid w:val="00F979AC"/>
    <w:rsid w:val="00F97F17"/>
    <w:rsid w:val="00FA1916"/>
    <w:rsid w:val="00FA1963"/>
    <w:rsid w:val="00FA1D20"/>
    <w:rsid w:val="00FA225F"/>
    <w:rsid w:val="00FA2E2E"/>
    <w:rsid w:val="00FA2FC4"/>
    <w:rsid w:val="00FA3B4D"/>
    <w:rsid w:val="00FA3BFF"/>
    <w:rsid w:val="00FA4735"/>
    <w:rsid w:val="00FA5CBB"/>
    <w:rsid w:val="00FA60AB"/>
    <w:rsid w:val="00FB0D94"/>
    <w:rsid w:val="00FB0E4B"/>
    <w:rsid w:val="00FB16CE"/>
    <w:rsid w:val="00FB29DE"/>
    <w:rsid w:val="00FB2E9D"/>
    <w:rsid w:val="00FB324E"/>
    <w:rsid w:val="00FB48F3"/>
    <w:rsid w:val="00FB4FBE"/>
    <w:rsid w:val="00FB5F7D"/>
    <w:rsid w:val="00FB6A3C"/>
    <w:rsid w:val="00FB7484"/>
    <w:rsid w:val="00FB7DA1"/>
    <w:rsid w:val="00FC013E"/>
    <w:rsid w:val="00FC08AE"/>
    <w:rsid w:val="00FC095C"/>
    <w:rsid w:val="00FC14E1"/>
    <w:rsid w:val="00FC2C27"/>
    <w:rsid w:val="00FC32E2"/>
    <w:rsid w:val="00FC3AE1"/>
    <w:rsid w:val="00FC3B46"/>
    <w:rsid w:val="00FC40F2"/>
    <w:rsid w:val="00FC4642"/>
    <w:rsid w:val="00FC566F"/>
    <w:rsid w:val="00FC5E51"/>
    <w:rsid w:val="00FC6C90"/>
    <w:rsid w:val="00FC742E"/>
    <w:rsid w:val="00FD0183"/>
    <w:rsid w:val="00FD0AD1"/>
    <w:rsid w:val="00FD0B36"/>
    <w:rsid w:val="00FD0F67"/>
    <w:rsid w:val="00FD2979"/>
    <w:rsid w:val="00FD31BE"/>
    <w:rsid w:val="00FD6540"/>
    <w:rsid w:val="00FD659A"/>
    <w:rsid w:val="00FD6A6C"/>
    <w:rsid w:val="00FD78D5"/>
    <w:rsid w:val="00FD7A89"/>
    <w:rsid w:val="00FE0474"/>
    <w:rsid w:val="00FE08F8"/>
    <w:rsid w:val="00FE0A2A"/>
    <w:rsid w:val="00FE10BC"/>
    <w:rsid w:val="00FE1749"/>
    <w:rsid w:val="00FE3432"/>
    <w:rsid w:val="00FE3BB9"/>
    <w:rsid w:val="00FE61FD"/>
    <w:rsid w:val="00FE64EA"/>
    <w:rsid w:val="00FE6648"/>
    <w:rsid w:val="00FE7267"/>
    <w:rsid w:val="00FE7CE4"/>
    <w:rsid w:val="00FF0A8E"/>
    <w:rsid w:val="00FF0AD5"/>
    <w:rsid w:val="00FF1C51"/>
    <w:rsid w:val="00FF367A"/>
    <w:rsid w:val="00FF3A4A"/>
    <w:rsid w:val="00FF3ED4"/>
    <w:rsid w:val="00FF432A"/>
    <w:rsid w:val="00FF54AF"/>
    <w:rsid w:val="00FF5BC9"/>
    <w:rsid w:val="00FF6823"/>
    <w:rsid w:val="00FF6F38"/>
    <w:rsid w:val="00FF72E5"/>
    <w:rsid w:val="59DB7FA3"/>
    <w:rsid w:val="5DFB3B0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Times New Roman" w:hAnsi="Times New Roman" w:eastAsia="新宋体" w:cs="Times New Roman"/>
      <w:kern w:val="2"/>
      <w:sz w:val="24"/>
      <w:szCs w:val="22"/>
      <w:lang w:val="en-US" w:eastAsia="zh-CN" w:bidi="ar-SA"/>
    </w:rPr>
  </w:style>
  <w:style w:type="paragraph" w:styleId="2">
    <w:name w:val="heading 1"/>
    <w:next w:val="3"/>
    <w:link w:val="31"/>
    <w:autoRedefine/>
    <w:qFormat/>
    <w:uiPriority w:val="9"/>
    <w:pPr>
      <w:pageBreakBefore/>
      <w:numPr>
        <w:ilvl w:val="0"/>
        <w:numId w:val="1"/>
      </w:numPr>
      <w:snapToGrid w:val="0"/>
      <w:spacing w:before="120" w:beforeLines="50" w:after="120" w:afterLines="50" w:line="360" w:lineRule="auto"/>
      <w:jc w:val="center"/>
      <w:outlineLvl w:val="0"/>
    </w:pPr>
    <w:rPr>
      <w:rFonts w:ascii="Times New Roman" w:hAnsi="Times New Roman" w:eastAsia="新宋体" w:cs="Times New Roman"/>
      <w:b/>
      <w:bCs/>
      <w:kern w:val="44"/>
      <w:sz w:val="32"/>
      <w:szCs w:val="30"/>
      <w:lang w:val="en-US" w:eastAsia="zh-CN" w:bidi="ar-SA"/>
    </w:rPr>
  </w:style>
  <w:style w:type="paragraph" w:styleId="3">
    <w:name w:val="heading 2"/>
    <w:next w:val="4"/>
    <w:link w:val="32"/>
    <w:unhideWhenUsed/>
    <w:qFormat/>
    <w:uiPriority w:val="9"/>
    <w:pPr>
      <w:keepNext/>
      <w:keepLines/>
      <w:numPr>
        <w:ilvl w:val="1"/>
        <w:numId w:val="1"/>
      </w:numPr>
      <w:snapToGrid w:val="0"/>
      <w:spacing w:line="360" w:lineRule="auto"/>
      <w:outlineLvl w:val="1"/>
    </w:pPr>
    <w:rPr>
      <w:rFonts w:eastAsia="新宋体" w:asciiTheme="majorHAnsi" w:hAnsiTheme="majorHAnsi" w:cstheme="majorBidi"/>
      <w:b/>
      <w:bCs/>
      <w:kern w:val="2"/>
      <w:sz w:val="24"/>
      <w:szCs w:val="32"/>
      <w:lang w:val="en-US" w:eastAsia="zh-CN" w:bidi="ar-SA"/>
    </w:rPr>
  </w:style>
  <w:style w:type="paragraph" w:styleId="4">
    <w:name w:val="heading 3"/>
    <w:basedOn w:val="3"/>
    <w:next w:val="5"/>
    <w:link w:val="37"/>
    <w:unhideWhenUsed/>
    <w:qFormat/>
    <w:uiPriority w:val="0"/>
    <w:pPr>
      <w:numPr>
        <w:ilvl w:val="2"/>
      </w:numPr>
      <w:outlineLvl w:val="2"/>
    </w:pPr>
  </w:style>
  <w:style w:type="paragraph" w:styleId="5">
    <w:name w:val="heading 4"/>
    <w:next w:val="1"/>
    <w:link w:val="29"/>
    <w:autoRedefine/>
    <w:unhideWhenUsed/>
    <w:qFormat/>
    <w:uiPriority w:val="9"/>
    <w:pPr>
      <w:keepNext/>
      <w:keepLines/>
      <w:numPr>
        <w:ilvl w:val="3"/>
        <w:numId w:val="1"/>
      </w:numPr>
      <w:snapToGrid w:val="0"/>
      <w:spacing w:line="360" w:lineRule="auto"/>
      <w:outlineLvl w:val="3"/>
    </w:pPr>
    <w:rPr>
      <w:rFonts w:eastAsia="新宋体" w:asciiTheme="majorHAnsi" w:hAnsiTheme="majorHAnsi" w:cstheme="majorBidi"/>
      <w:bCs/>
      <w:kern w:val="2"/>
      <w:sz w:val="24"/>
      <w:szCs w:val="24"/>
      <w:lang w:val="en-US" w:eastAsia="zh-CN" w:bidi="ar-SA"/>
    </w:rPr>
  </w:style>
  <w:style w:type="paragraph" w:styleId="6">
    <w:name w:val="heading 5"/>
    <w:basedOn w:val="1"/>
    <w:next w:val="1"/>
    <w:link w:val="3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4"/>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8">
    <w:name w:val="heading 7"/>
    <w:basedOn w:val="1"/>
    <w:next w:val="1"/>
    <w:link w:val="45"/>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6"/>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47"/>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8"/>
    <w:semiHidden/>
    <w:unhideWhenUsed/>
    <w:qFormat/>
    <w:uiPriority w:val="99"/>
    <w:pPr>
      <w:jc w:val="left"/>
    </w:pPr>
  </w:style>
  <w:style w:type="paragraph" w:styleId="12">
    <w:name w:val="toc 3"/>
    <w:basedOn w:val="1"/>
    <w:next w:val="1"/>
    <w:autoRedefine/>
    <w:unhideWhenUsed/>
    <w:qFormat/>
    <w:uiPriority w:val="39"/>
    <w:pPr>
      <w:ind w:left="840" w:leftChars="400"/>
    </w:pPr>
  </w:style>
  <w:style w:type="paragraph" w:styleId="13">
    <w:name w:val="Balloon Text"/>
    <w:basedOn w:val="1"/>
    <w:link w:val="62"/>
    <w:semiHidden/>
    <w:unhideWhenUsed/>
    <w:qFormat/>
    <w:uiPriority w:val="99"/>
    <w:pPr>
      <w:spacing w:line="240" w:lineRule="auto"/>
    </w:pPr>
    <w:rPr>
      <w:sz w:val="18"/>
      <w:szCs w:val="18"/>
    </w:rPr>
  </w:style>
  <w:style w:type="paragraph" w:styleId="14">
    <w:name w:val="footer"/>
    <w:basedOn w:val="1"/>
    <w:link w:val="38"/>
    <w:unhideWhenUsed/>
    <w:qFormat/>
    <w:uiPriority w:val="99"/>
    <w:pPr>
      <w:tabs>
        <w:tab w:val="center" w:pos="4153"/>
        <w:tab w:val="right" w:pos="8306"/>
      </w:tabs>
      <w:spacing w:line="240" w:lineRule="auto"/>
      <w:jc w:val="left"/>
    </w:pPr>
    <w:rPr>
      <w:sz w:val="18"/>
      <w:szCs w:val="18"/>
    </w:rPr>
  </w:style>
  <w:style w:type="paragraph" w:styleId="15">
    <w:name w:val="header"/>
    <w:basedOn w:val="1"/>
    <w:link w:val="39"/>
    <w:unhideWhenUsed/>
    <w:qFormat/>
    <w:uiPriority w:val="99"/>
    <w:pPr>
      <w:tabs>
        <w:tab w:val="center" w:pos="4153"/>
        <w:tab w:val="right" w:pos="8306"/>
      </w:tabs>
      <w:spacing w:line="240" w:lineRule="auto"/>
      <w:jc w:val="center"/>
    </w:pPr>
    <w:rPr>
      <w:sz w:val="18"/>
      <w:szCs w:val="18"/>
    </w:rPr>
  </w:style>
  <w:style w:type="paragraph" w:styleId="16">
    <w:name w:val="toc 1"/>
    <w:basedOn w:val="1"/>
    <w:next w:val="1"/>
    <w:autoRedefine/>
    <w:unhideWhenUsed/>
    <w:qFormat/>
    <w:uiPriority w:val="39"/>
  </w:style>
  <w:style w:type="paragraph" w:styleId="17">
    <w:name w:val="Subtitle"/>
    <w:basedOn w:val="1"/>
    <w:next w:val="1"/>
    <w:link w:val="35"/>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8">
    <w:name w:val="toc 2"/>
    <w:basedOn w:val="1"/>
    <w:next w:val="1"/>
    <w:autoRedefine/>
    <w:unhideWhenUsed/>
    <w:qFormat/>
    <w:uiPriority w:val="39"/>
    <w:pPr>
      <w:ind w:left="420" w:leftChars="200"/>
    </w:pPr>
  </w:style>
  <w:style w:type="paragraph" w:styleId="19">
    <w:name w:val="Normal (Web)"/>
    <w:basedOn w:val="1"/>
    <w:link w:val="57"/>
    <w:qFormat/>
    <w:uiPriority w:val="99"/>
    <w:pPr>
      <w:widowControl/>
      <w:adjustRightInd w:val="0"/>
      <w:spacing w:before="100" w:beforeLines="30" w:beforeAutospacing="1" w:after="100" w:afterLines="30" w:afterAutospacing="1" w:line="240" w:lineRule="auto"/>
      <w:ind w:firstLine="0" w:firstLineChars="0"/>
      <w:jc w:val="left"/>
    </w:pPr>
    <w:rPr>
      <w:rFonts w:ascii="宋体" w:hAnsi="宋体" w:eastAsiaTheme="minorEastAsia" w:cstheme="minorBidi"/>
      <w:szCs w:val="21"/>
    </w:rPr>
  </w:style>
  <w:style w:type="paragraph" w:styleId="20">
    <w:name w:val="Title"/>
    <w:basedOn w:val="1"/>
    <w:next w:val="1"/>
    <w:link w:val="43"/>
    <w:autoRedefine/>
    <w:qFormat/>
    <w:uiPriority w:val="10"/>
    <w:pPr>
      <w:spacing w:after="80"/>
      <w:ind w:firstLine="0" w:firstLineChars="0"/>
      <w:contextualSpacing/>
      <w:jc w:val="center"/>
    </w:pPr>
    <w:rPr>
      <w:rFonts w:asciiTheme="majorHAnsi" w:hAnsiTheme="majorHAnsi" w:cstheme="majorBidi"/>
      <w:b/>
      <w:spacing w:val="-10"/>
      <w:kern w:val="28"/>
      <w:sz w:val="32"/>
      <w:szCs w:val="56"/>
    </w:rPr>
  </w:style>
  <w:style w:type="paragraph" w:styleId="21">
    <w:name w:val="annotation subject"/>
    <w:basedOn w:val="11"/>
    <w:next w:val="11"/>
    <w:link w:val="59"/>
    <w:semiHidden/>
    <w:unhideWhenUsed/>
    <w:qFormat/>
    <w:uiPriority w:val="99"/>
    <w:rPr>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page number"/>
    <w:qFormat/>
    <w:uiPriority w:val="0"/>
  </w:style>
  <w:style w:type="character" w:styleId="27">
    <w:name w:val="Hyperlink"/>
    <w:basedOn w:val="24"/>
    <w:unhideWhenUsed/>
    <w:qFormat/>
    <w:uiPriority w:val="99"/>
    <w:rPr>
      <w:color w:val="467886"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标题 4 字符"/>
    <w:basedOn w:val="24"/>
    <w:link w:val="5"/>
    <w:qFormat/>
    <w:uiPriority w:val="9"/>
    <w:rPr>
      <w:rFonts w:eastAsia="新宋体" w:asciiTheme="majorHAnsi" w:hAnsiTheme="majorHAnsi" w:cstheme="majorBidi"/>
      <w:bCs/>
      <w:sz w:val="24"/>
      <w:szCs w:val="24"/>
    </w:rPr>
  </w:style>
  <w:style w:type="character" w:customStyle="1" w:styleId="30">
    <w:name w:val="标题 5 字符"/>
    <w:basedOn w:val="24"/>
    <w:link w:val="6"/>
    <w:semiHidden/>
    <w:qFormat/>
    <w:uiPriority w:val="9"/>
    <w:rPr>
      <w:rFonts w:ascii="等线" w:hAnsi="等线" w:eastAsia="新宋体" w:cs="Times New Roman"/>
      <w:b/>
      <w:bCs/>
      <w:sz w:val="28"/>
      <w:szCs w:val="28"/>
    </w:rPr>
  </w:style>
  <w:style w:type="character" w:customStyle="1" w:styleId="31">
    <w:name w:val="标题 1 字符"/>
    <w:basedOn w:val="24"/>
    <w:link w:val="2"/>
    <w:uiPriority w:val="9"/>
    <w:rPr>
      <w:rFonts w:ascii="Times New Roman" w:hAnsi="Times New Roman" w:eastAsia="新宋体" w:cs="Times New Roman"/>
      <w:b/>
      <w:bCs/>
      <w:kern w:val="44"/>
      <w:sz w:val="32"/>
      <w:szCs w:val="30"/>
    </w:rPr>
  </w:style>
  <w:style w:type="character" w:customStyle="1" w:styleId="32">
    <w:name w:val="标题 2 字符"/>
    <w:basedOn w:val="24"/>
    <w:link w:val="3"/>
    <w:qFormat/>
    <w:uiPriority w:val="9"/>
    <w:rPr>
      <w:rFonts w:eastAsia="新宋体" w:asciiTheme="majorHAnsi" w:hAnsiTheme="majorHAnsi" w:cstheme="majorBidi"/>
      <w:b/>
      <w:bCs/>
      <w:sz w:val="24"/>
      <w:szCs w:val="32"/>
    </w:rPr>
  </w:style>
  <w:style w:type="paragraph" w:customStyle="1" w:styleId="33">
    <w:name w:val="表格内容-设计"/>
    <w:qFormat/>
    <w:uiPriority w:val="0"/>
    <w:pPr>
      <w:snapToGrid w:val="0"/>
      <w:spacing w:before="80" w:after="80"/>
      <w:jc w:val="center"/>
    </w:pPr>
    <w:rPr>
      <w:rFonts w:ascii="Times New Roman" w:hAnsi="Times New Roman" w:eastAsia="新宋体" w:cs="Times New Roman"/>
      <w:kern w:val="2"/>
      <w:sz w:val="21"/>
      <w:szCs w:val="22"/>
      <w:lang w:val="en-US" w:eastAsia="zh-CN" w:bidi="ar-SA"/>
    </w:rPr>
  </w:style>
  <w:style w:type="paragraph" w:customStyle="1" w:styleId="34">
    <w:name w:val="表头-设计"/>
    <w:next w:val="1"/>
    <w:autoRedefine/>
    <w:qFormat/>
    <w:uiPriority w:val="0"/>
    <w:pPr>
      <w:keepNext/>
      <w:pageBreakBefore/>
      <w:numPr>
        <w:ilvl w:val="4"/>
        <w:numId w:val="1"/>
      </w:numPr>
      <w:snapToGrid w:val="0"/>
      <w:jc w:val="center"/>
    </w:pPr>
    <w:rPr>
      <w:rFonts w:ascii="Times New Roman" w:hAnsi="Times New Roman" w:eastAsia="新宋体" w:cs="Times New Roman"/>
      <w:b/>
      <w:bCs/>
      <w:kern w:val="2"/>
      <w:sz w:val="21"/>
      <w:szCs w:val="28"/>
      <w:lang w:val="en-US" w:eastAsia="zh-CN" w:bidi="ar-SA"/>
    </w:rPr>
  </w:style>
  <w:style w:type="character" w:customStyle="1" w:styleId="35">
    <w:name w:val="副标题 字符"/>
    <w:basedOn w:val="24"/>
    <w:link w:val="17"/>
    <w:qFormat/>
    <w:uiPriority w:val="11"/>
    <w:rPr>
      <w:b/>
      <w:bCs/>
      <w:kern w:val="28"/>
      <w:sz w:val="32"/>
      <w:szCs w:val="32"/>
    </w:rPr>
  </w:style>
  <w:style w:type="paragraph" w:customStyle="1" w:styleId="36">
    <w:name w:val="图头-设计"/>
    <w:next w:val="1"/>
    <w:autoRedefine/>
    <w:qFormat/>
    <w:uiPriority w:val="0"/>
    <w:pPr>
      <w:numPr>
        <w:ilvl w:val="5"/>
        <w:numId w:val="1"/>
      </w:numPr>
      <w:snapToGrid w:val="0"/>
      <w:jc w:val="center"/>
    </w:pPr>
    <w:rPr>
      <w:rFonts w:ascii="新宋体" w:hAnsi="新宋体" w:eastAsia="新宋体" w:cstheme="majorBidi"/>
      <w:b/>
      <w:bCs/>
      <w:kern w:val="2"/>
      <w:sz w:val="21"/>
      <w:szCs w:val="28"/>
      <w:lang w:val="en-US" w:eastAsia="zh-CN" w:bidi="ar-SA"/>
    </w:rPr>
  </w:style>
  <w:style w:type="character" w:customStyle="1" w:styleId="37">
    <w:name w:val="标题 3 字符"/>
    <w:basedOn w:val="24"/>
    <w:link w:val="4"/>
    <w:qFormat/>
    <w:uiPriority w:val="0"/>
    <w:rPr>
      <w:rFonts w:eastAsia="新宋体" w:asciiTheme="majorHAnsi" w:hAnsiTheme="majorHAnsi" w:cstheme="majorBidi"/>
      <w:b/>
      <w:bCs/>
      <w:sz w:val="24"/>
      <w:szCs w:val="32"/>
    </w:rPr>
  </w:style>
  <w:style w:type="character" w:customStyle="1" w:styleId="38">
    <w:name w:val="页脚 字符"/>
    <w:basedOn w:val="24"/>
    <w:link w:val="14"/>
    <w:qFormat/>
    <w:uiPriority w:val="99"/>
    <w:rPr>
      <w:rFonts w:ascii="等线" w:hAnsi="等线" w:eastAsia="新宋体" w:cs="Times New Roman"/>
      <w:sz w:val="18"/>
      <w:szCs w:val="18"/>
    </w:rPr>
  </w:style>
  <w:style w:type="character" w:customStyle="1" w:styleId="39">
    <w:name w:val="页眉 字符"/>
    <w:basedOn w:val="24"/>
    <w:link w:val="15"/>
    <w:qFormat/>
    <w:uiPriority w:val="99"/>
    <w:rPr>
      <w:rFonts w:ascii="等线" w:hAnsi="等线" w:eastAsia="新宋体" w:cs="Times New Roman"/>
      <w:sz w:val="18"/>
      <w:szCs w:val="18"/>
    </w:rPr>
  </w:style>
  <w:style w:type="paragraph" w:customStyle="1" w:styleId="40">
    <w:name w:val="样式1 通用标题"/>
    <w:next w:val="41"/>
    <w:link w:val="42"/>
    <w:qFormat/>
    <w:uiPriority w:val="0"/>
    <w:pPr>
      <w:numPr>
        <w:ilvl w:val="0"/>
        <w:numId w:val="2"/>
      </w:numPr>
      <w:ind w:firstLine="200" w:firstLineChars="200"/>
    </w:pPr>
    <w:rPr>
      <w:rFonts w:ascii="Times New Roman" w:hAnsi="Times New Roman" w:eastAsia="仿宋" w:cs="Times New Roman"/>
      <w:kern w:val="2"/>
      <w:sz w:val="28"/>
      <w:szCs w:val="32"/>
      <w:lang w:val="en-US" w:eastAsia="zh-CN" w:bidi="ar-SA"/>
    </w:rPr>
  </w:style>
  <w:style w:type="paragraph" w:styleId="41">
    <w:name w:val="No Spacing"/>
    <w:qFormat/>
    <w:uiPriority w:val="1"/>
    <w:pPr>
      <w:widowControl w:val="0"/>
      <w:snapToGrid w:val="0"/>
      <w:ind w:firstLine="200" w:firstLineChars="200"/>
      <w:jc w:val="both"/>
    </w:pPr>
    <w:rPr>
      <w:rFonts w:ascii="等线" w:hAnsi="等线" w:eastAsia="新宋体" w:cs="Times New Roman"/>
      <w:kern w:val="2"/>
      <w:sz w:val="24"/>
      <w:szCs w:val="22"/>
      <w:lang w:val="en-US" w:eastAsia="zh-CN" w:bidi="ar-SA"/>
    </w:rPr>
  </w:style>
  <w:style w:type="character" w:customStyle="1" w:styleId="42">
    <w:name w:val="样式1 通用标题 字符"/>
    <w:basedOn w:val="24"/>
    <w:link w:val="40"/>
    <w:qFormat/>
    <w:uiPriority w:val="0"/>
    <w:rPr>
      <w:rFonts w:ascii="Times New Roman" w:hAnsi="Times New Roman" w:eastAsia="仿宋" w:cs="Times New Roman"/>
      <w:sz w:val="28"/>
      <w:szCs w:val="32"/>
    </w:rPr>
  </w:style>
  <w:style w:type="character" w:customStyle="1" w:styleId="43">
    <w:name w:val="标题 字符"/>
    <w:basedOn w:val="24"/>
    <w:link w:val="20"/>
    <w:qFormat/>
    <w:uiPriority w:val="10"/>
    <w:rPr>
      <w:rFonts w:eastAsia="新宋体" w:asciiTheme="majorHAnsi" w:hAnsiTheme="majorHAnsi" w:cstheme="majorBidi"/>
      <w:b/>
      <w:spacing w:val="-10"/>
      <w:kern w:val="28"/>
      <w:sz w:val="32"/>
      <w:szCs w:val="56"/>
    </w:rPr>
  </w:style>
  <w:style w:type="character" w:customStyle="1" w:styleId="44">
    <w:name w:val="标题 6 字符"/>
    <w:basedOn w:val="24"/>
    <w:link w:val="7"/>
    <w:semiHidden/>
    <w:qFormat/>
    <w:uiPriority w:val="9"/>
    <w:rPr>
      <w:rFonts w:cstheme="majorBidi"/>
      <w:b/>
      <w:bCs/>
      <w:color w:val="104862" w:themeColor="accent1" w:themeShade="BF"/>
      <w:sz w:val="24"/>
      <w:szCs w:val="22"/>
    </w:rPr>
  </w:style>
  <w:style w:type="character" w:customStyle="1" w:styleId="45">
    <w:name w:val="标题 7 字符"/>
    <w:basedOn w:val="24"/>
    <w:link w:val="8"/>
    <w:semiHidden/>
    <w:qFormat/>
    <w:uiPriority w:val="9"/>
    <w:rPr>
      <w:rFonts w:cstheme="majorBidi"/>
      <w:b/>
      <w:bCs/>
      <w:color w:val="595959" w:themeColor="text1" w:themeTint="A6"/>
      <w:sz w:val="24"/>
      <w:szCs w:val="22"/>
      <w14:textFill>
        <w14:solidFill>
          <w14:schemeClr w14:val="tx1">
            <w14:lumMod w14:val="65000"/>
            <w14:lumOff w14:val="35000"/>
          </w14:schemeClr>
        </w14:solidFill>
      </w14:textFill>
    </w:rPr>
  </w:style>
  <w:style w:type="character" w:customStyle="1" w:styleId="46">
    <w:name w:val="标题 8 字符"/>
    <w:basedOn w:val="24"/>
    <w:link w:val="9"/>
    <w:semiHidden/>
    <w:qFormat/>
    <w:uiPriority w:val="9"/>
    <w:rPr>
      <w:rFonts w:cstheme="majorBidi"/>
      <w:color w:val="595959" w:themeColor="text1" w:themeTint="A6"/>
      <w:sz w:val="24"/>
      <w:szCs w:val="22"/>
      <w14:textFill>
        <w14:solidFill>
          <w14:schemeClr w14:val="tx1">
            <w14:lumMod w14:val="65000"/>
            <w14:lumOff w14:val="35000"/>
          </w14:schemeClr>
        </w14:solidFill>
      </w14:textFill>
    </w:rPr>
  </w:style>
  <w:style w:type="character" w:customStyle="1" w:styleId="47">
    <w:name w:val="标题 9 字符"/>
    <w:basedOn w:val="24"/>
    <w:link w:val="10"/>
    <w:semiHidden/>
    <w:qFormat/>
    <w:uiPriority w:val="9"/>
    <w:rPr>
      <w:rFonts w:eastAsiaTheme="majorEastAsia" w:cstheme="majorBidi"/>
      <w:color w:val="595959" w:themeColor="text1" w:themeTint="A6"/>
      <w:sz w:val="24"/>
      <w:szCs w:val="22"/>
      <w14:textFill>
        <w14:solidFill>
          <w14:schemeClr w14:val="tx1">
            <w14:lumMod w14:val="65000"/>
            <w14:lumOff w14:val="35000"/>
          </w14:schemeClr>
        </w14:solidFill>
      </w14:textFill>
    </w:rPr>
  </w:style>
  <w:style w:type="paragraph" w:styleId="48">
    <w:name w:val="Quote"/>
    <w:basedOn w:val="1"/>
    <w:next w:val="1"/>
    <w:link w:val="4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4"/>
    <w:link w:val="48"/>
    <w:qFormat/>
    <w:uiPriority w:val="29"/>
    <w:rPr>
      <w:rFonts w:ascii="等线" w:hAnsi="等线" w:eastAsia="新宋体" w:cs="Times New Roman"/>
      <w:i/>
      <w:iCs/>
      <w:color w:val="404040" w:themeColor="text1" w:themeTint="BF"/>
      <w:sz w:val="24"/>
      <w:szCs w:val="22"/>
      <w14:textFill>
        <w14:solidFill>
          <w14:schemeClr w14:val="tx1">
            <w14:lumMod w14:val="75000"/>
            <w14:lumOff w14:val="25000"/>
          </w14:schemeClr>
        </w14:solidFill>
      </w14:textFill>
    </w:rPr>
  </w:style>
  <w:style w:type="paragraph" w:styleId="50">
    <w:name w:val="List Paragraph"/>
    <w:basedOn w:val="1"/>
    <w:qFormat/>
    <w:uiPriority w:val="34"/>
    <w:pPr>
      <w:ind w:left="720"/>
      <w:contextualSpacing/>
    </w:pPr>
  </w:style>
  <w:style w:type="character" w:customStyle="1" w:styleId="51">
    <w:name w:val="Intense Emphasis"/>
    <w:basedOn w:val="24"/>
    <w:qFormat/>
    <w:uiPriority w:val="21"/>
    <w:rPr>
      <w:i/>
      <w:iCs/>
      <w:color w:val="104862" w:themeColor="accent1" w:themeShade="BF"/>
    </w:rPr>
  </w:style>
  <w:style w:type="paragraph" w:styleId="52">
    <w:name w:val="Intense Quote"/>
    <w:basedOn w:val="1"/>
    <w:next w:val="1"/>
    <w:link w:val="5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3">
    <w:name w:val="明显引用 字符"/>
    <w:basedOn w:val="24"/>
    <w:link w:val="52"/>
    <w:qFormat/>
    <w:uiPriority w:val="30"/>
    <w:rPr>
      <w:rFonts w:ascii="等线" w:hAnsi="等线" w:eastAsia="新宋体" w:cs="Times New Roman"/>
      <w:i/>
      <w:iCs/>
      <w:color w:val="104862" w:themeColor="accent1" w:themeShade="BF"/>
      <w:sz w:val="24"/>
      <w:szCs w:val="22"/>
    </w:rPr>
  </w:style>
  <w:style w:type="character" w:customStyle="1" w:styleId="54">
    <w:name w:val="Intense Reference"/>
    <w:basedOn w:val="24"/>
    <w:qFormat/>
    <w:uiPriority w:val="32"/>
    <w:rPr>
      <w:b/>
      <w:bCs/>
      <w:smallCaps/>
      <w:color w:val="104862" w:themeColor="accent1" w:themeShade="BF"/>
      <w:spacing w:val="5"/>
    </w:rPr>
  </w:style>
  <w:style w:type="paragraph" w:customStyle="1" w:styleId="55">
    <w:name w:val="报告表-表格内容"/>
    <w:basedOn w:val="33"/>
    <w:qFormat/>
    <w:uiPriority w:val="0"/>
    <w:pPr>
      <w:adjustRightInd w:val="0"/>
    </w:pPr>
    <w:rPr>
      <w:rFonts w:ascii="宋体" w:hAnsi="宋体" w:eastAsia="宋体" w:cs="宋体"/>
      <w:spacing w:val="-6"/>
      <w:szCs w:val="21"/>
    </w:rPr>
  </w:style>
  <w:style w:type="paragraph" w:customStyle="1" w:styleId="56">
    <w:name w:val="TOC Heading"/>
    <w:basedOn w:val="2"/>
    <w:next w:val="1"/>
    <w:unhideWhenUsed/>
    <w:qFormat/>
    <w:uiPriority w:val="39"/>
    <w:pPr>
      <w:keepNext/>
      <w:keepLines/>
      <w:pageBreakBefore w:val="0"/>
      <w:numPr>
        <w:numId w:val="0"/>
      </w:numPr>
      <w:snapToGrid/>
      <w:spacing w:before="240" w:beforeLines="0" w:after="0" w:afterLines="0" w:line="259" w:lineRule="auto"/>
      <w:jc w:val="left"/>
      <w:outlineLvl w:val="9"/>
    </w:pPr>
    <w:rPr>
      <w:rFonts w:asciiTheme="majorHAnsi" w:hAnsiTheme="majorHAnsi" w:eastAsiaTheme="majorEastAsia" w:cstheme="majorBidi"/>
      <w:b w:val="0"/>
      <w:bCs w:val="0"/>
      <w:color w:val="104862" w:themeColor="accent1" w:themeShade="BF"/>
      <w:kern w:val="0"/>
      <w:szCs w:val="32"/>
    </w:rPr>
  </w:style>
  <w:style w:type="character" w:customStyle="1" w:styleId="57">
    <w:name w:val="普通(网站) 字符"/>
    <w:link w:val="19"/>
    <w:qFormat/>
    <w:locked/>
    <w:uiPriority w:val="0"/>
    <w:rPr>
      <w:rFonts w:ascii="宋体" w:hAnsi="宋体"/>
      <w:sz w:val="24"/>
    </w:rPr>
  </w:style>
  <w:style w:type="character" w:customStyle="1" w:styleId="58">
    <w:name w:val="批注文字 字符"/>
    <w:basedOn w:val="24"/>
    <w:link w:val="11"/>
    <w:semiHidden/>
    <w:qFormat/>
    <w:uiPriority w:val="99"/>
    <w:rPr>
      <w:rFonts w:ascii="Times New Roman" w:hAnsi="Times New Roman" w:eastAsia="新宋体" w:cs="Times New Roman"/>
      <w:sz w:val="24"/>
      <w:szCs w:val="22"/>
    </w:rPr>
  </w:style>
  <w:style w:type="character" w:customStyle="1" w:styleId="59">
    <w:name w:val="批注主题 字符"/>
    <w:basedOn w:val="58"/>
    <w:link w:val="21"/>
    <w:semiHidden/>
    <w:qFormat/>
    <w:uiPriority w:val="99"/>
    <w:rPr>
      <w:rFonts w:ascii="Times New Roman" w:hAnsi="Times New Roman" w:eastAsia="新宋体" w:cs="Times New Roman"/>
      <w:b/>
      <w:bCs/>
      <w:sz w:val="24"/>
      <w:szCs w:val="22"/>
    </w:rPr>
  </w:style>
  <w:style w:type="character" w:customStyle="1" w:styleId="60">
    <w:name w:val="text-wrapper"/>
    <w:basedOn w:val="24"/>
    <w:qFormat/>
    <w:uiPriority w:val="0"/>
  </w:style>
  <w:style w:type="paragraph" w:customStyle="1" w:styleId="61">
    <w:name w:val="0表格"/>
    <w:basedOn w:val="1"/>
    <w:qFormat/>
    <w:uiPriority w:val="0"/>
    <w:pPr>
      <w:adjustRightInd w:val="0"/>
      <w:spacing w:before="25" w:beforeLines="25" w:after="25" w:afterLines="25" w:line="240" w:lineRule="auto"/>
      <w:ind w:firstLine="0" w:firstLineChars="0"/>
      <w:jc w:val="center"/>
    </w:pPr>
    <w:rPr>
      <w:rFonts w:eastAsia="宋体"/>
      <w:sz w:val="21"/>
      <w:szCs w:val="24"/>
    </w:rPr>
  </w:style>
  <w:style w:type="character" w:customStyle="1" w:styleId="62">
    <w:name w:val="批注框文本 字符"/>
    <w:basedOn w:val="24"/>
    <w:link w:val="13"/>
    <w:semiHidden/>
    <w:qFormat/>
    <w:uiPriority w:val="99"/>
    <w:rPr>
      <w:rFonts w:ascii="Times New Roman" w:hAnsi="Times New Roman" w:eastAsia="新宋体" w:cs="Times New Roman"/>
      <w:sz w:val="18"/>
      <w:szCs w:val="18"/>
    </w:rPr>
  </w:style>
  <w:style w:type="paragraph" w:customStyle="1" w:styleId="63">
    <w:name w:val="Revision"/>
    <w:hidden/>
    <w:semiHidden/>
    <w:qFormat/>
    <w:uiPriority w:val="99"/>
    <w:rPr>
      <w:rFonts w:ascii="Times New Roman" w:hAnsi="Times New Roman" w:eastAsia="新宋体" w:cs="Times New Roman"/>
      <w:kern w:val="2"/>
      <w:sz w:val="24"/>
      <w:szCs w:val="22"/>
      <w:lang w:val="en-US" w:eastAsia="zh-CN" w:bidi="ar-SA"/>
    </w:rPr>
  </w:style>
  <w:style w:type="character" w:customStyle="1" w:styleId="64">
    <w:name w:val="未处理的提及1"/>
    <w:basedOn w:val="24"/>
    <w:semiHidden/>
    <w:unhideWhenUsed/>
    <w:qFormat/>
    <w:uiPriority w:val="99"/>
    <w:rPr>
      <w:color w:val="605E5C"/>
      <w:shd w:val="clear" w:color="auto" w:fill="E1DFDD"/>
    </w:rPr>
  </w:style>
  <w:style w:type="paragraph" w:customStyle="1" w:styleId="65">
    <w:name w:val="主要内容"/>
    <w:basedOn w:val="1"/>
    <w:link w:val="66"/>
    <w:qFormat/>
    <w:uiPriority w:val="0"/>
    <w:pPr>
      <w:adjustRightInd w:val="0"/>
      <w:spacing w:line="440" w:lineRule="exact"/>
      <w:ind w:firstLine="420"/>
    </w:pPr>
    <w:rPr>
      <w:rFonts w:eastAsia="宋体"/>
      <w:snapToGrid w:val="0"/>
      <w:kern w:val="0"/>
      <w:szCs w:val="21"/>
    </w:rPr>
  </w:style>
  <w:style w:type="character" w:customStyle="1" w:styleId="66">
    <w:name w:val="主要内容 字符"/>
    <w:link w:val="65"/>
    <w:qFormat/>
    <w:uiPriority w:val="0"/>
    <w:rPr>
      <w:rFonts w:ascii="Times New Roman" w:hAnsi="Times New Roman" w:eastAsia="宋体" w:cs="Times New Roman"/>
      <w:snapToGrid w:val="0"/>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emf"/><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emf"/><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668873-7CFA-4C6B-9584-4BE5C1A8E8D6}">
  <ds:schemaRefs/>
</ds:datastoreItem>
</file>

<file path=docProps/app.xml><?xml version="1.0" encoding="utf-8"?>
<Properties xmlns="http://schemas.openxmlformats.org/officeDocument/2006/extended-properties" xmlns:vt="http://schemas.openxmlformats.org/officeDocument/2006/docPropsVTypes">
  <Template>Normal.dotm</Template>
  <Pages>92</Pages>
  <Words>281</Words>
  <Characters>296</Characters>
  <Lines>546</Lines>
  <Paragraphs>153</Paragraphs>
  <TotalTime>193</TotalTime>
  <ScaleCrop>false</ScaleCrop>
  <LinksUpToDate>false</LinksUpToDate>
  <CharactersWithSpaces>327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2026-05-08T06:50:00Z</dcterms:created>
  <dc:creator>甄宇欣</dc:creator>
  <cp:lastModifiedBy>淡定</cp:lastModifiedBy>
  <cp:lastPrinted>2026-05-09T01:26:00Z</cp:lastPrinted>
  <dcterms:modified xsi:type="dcterms:W3CDTF">2026-05-09T08:41:45Z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eyJoZGlkIjoiOTJkYTY3Y2FiMzRjZWY5MzA3M2FlZWM5ZWNjNWVjM2UiLCJ1c2VySWQiOiIzNDI3NTg4OTEifQ==</vt:lpwstr>
  </property>
  <property fmtid="{D5CDD505-2E9C-101B-9397-08002B2CF9AE}" pid="3" name="KSOProductBuildVer">
    <vt:lpwstr>2052-12.1.0.25225</vt:lpwstr>
  </property>
  <property fmtid="{D5CDD505-2E9C-101B-9397-08002B2CF9AE}" pid="4" name="ICV">
    <vt:lpwstr>2E6ACEB415B845069FCD3BFE9BC12F77_13</vt:lpwstr>
  </property>
</Properties>
</file>